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钴矿项目计划设计方案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7" w:history="1">
        <w:r>
          <w:rPr>
            <w:rFonts w:ascii="仿宋" w:eastAsia="仿宋" w:hAnsi="仿宋" w:cs="仿宋" w:hint="eastAsia"/>
            <w:lang w:eastAsia="zh-CN"/>
          </w:rPr>
          <w:t>概论</w:t>
        </w:r>
        <w:r>
          <w:tab/>
        </w:r>
        <w:r>
          <w:fldChar w:fldCharType="begin"/>
        </w:r>
        <w:r>
          <w:instrText xml:space="preserve"> PAGEREF _Toc747 \h </w:instrText>
        </w:r>
        <w:r>
          <w:fldChar w:fldCharType="separate"/>
        </w:r>
        <w:r>
          <w:t>3</w:t>
        </w:r>
        <w:r>
          <w:fldChar w:fldCharType="end"/>
        </w:r>
      </w:hyperlink>
    </w:p>
    <w:p>
      <w:pPr>
        <w:pStyle w:val="TOC1"/>
        <w:tabs>
          <w:tab w:val="right" w:leader="dot" w:pos="8306"/>
        </w:tabs>
      </w:pPr>
      <w:hyperlink w:anchor="_Toc31441" w:history="1">
        <w:r>
          <w:rPr>
            <w:rFonts w:ascii="仿宋" w:eastAsia="仿宋" w:hAnsi="仿宋" w:cs="仿宋" w:hint="eastAsia"/>
            <w:lang w:eastAsia="zh-CN"/>
          </w:rPr>
          <w:t>一、钴矿项目概论</w:t>
        </w:r>
        <w:r>
          <w:tab/>
        </w:r>
        <w:r>
          <w:fldChar w:fldCharType="begin"/>
        </w:r>
        <w:r>
          <w:instrText xml:space="preserve"> PAGEREF _Toc31441 \h </w:instrText>
        </w:r>
        <w:r>
          <w:fldChar w:fldCharType="separate"/>
        </w:r>
        <w:r>
          <w:t>3</w:t>
        </w:r>
        <w:r>
          <w:fldChar w:fldCharType="end"/>
        </w:r>
      </w:hyperlink>
    </w:p>
    <w:p>
      <w:pPr>
        <w:pStyle w:val="TOC2"/>
        <w:tabs>
          <w:tab w:val="right" w:leader="dot" w:pos="8306"/>
        </w:tabs>
      </w:pPr>
      <w:hyperlink w:anchor="_Toc20132" w:history="1">
        <w:r>
          <w:rPr>
            <w:rFonts w:ascii="仿宋" w:eastAsia="仿宋" w:hAnsi="仿宋" w:cs="仿宋" w:hint="eastAsia"/>
            <w:lang w:eastAsia="zh-CN"/>
          </w:rPr>
          <w:t>(一)、钴矿项目概况</w:t>
        </w:r>
        <w:r>
          <w:tab/>
        </w:r>
        <w:r>
          <w:fldChar w:fldCharType="begin"/>
        </w:r>
        <w:r>
          <w:instrText xml:space="preserve"> PAGEREF _Toc20132 \h </w:instrText>
        </w:r>
        <w:r>
          <w:fldChar w:fldCharType="separate"/>
        </w:r>
        <w:r>
          <w:t>3</w:t>
        </w:r>
        <w:r>
          <w:fldChar w:fldCharType="end"/>
        </w:r>
      </w:hyperlink>
    </w:p>
    <w:p>
      <w:pPr>
        <w:pStyle w:val="TOC2"/>
        <w:tabs>
          <w:tab w:val="right" w:leader="dot" w:pos="8306"/>
        </w:tabs>
      </w:pPr>
      <w:hyperlink w:anchor="_Toc24520" w:history="1">
        <w:r>
          <w:rPr>
            <w:rFonts w:ascii="仿宋" w:eastAsia="仿宋" w:hAnsi="仿宋" w:cs="仿宋" w:hint="eastAsia"/>
            <w:lang w:eastAsia="zh-CN"/>
          </w:rPr>
          <w:t>(二)、钴矿项目目标</w:t>
        </w:r>
        <w:r>
          <w:tab/>
        </w:r>
        <w:r>
          <w:fldChar w:fldCharType="begin"/>
        </w:r>
        <w:r>
          <w:instrText xml:space="preserve"> PAGEREF _Toc24520 \h </w:instrText>
        </w:r>
        <w:r>
          <w:fldChar w:fldCharType="separate"/>
        </w:r>
        <w:r>
          <w:t>5</w:t>
        </w:r>
        <w:r>
          <w:fldChar w:fldCharType="end"/>
        </w:r>
      </w:hyperlink>
    </w:p>
    <w:p>
      <w:pPr>
        <w:pStyle w:val="TOC2"/>
        <w:tabs>
          <w:tab w:val="right" w:leader="dot" w:pos="8306"/>
        </w:tabs>
      </w:pPr>
      <w:hyperlink w:anchor="_Toc2292" w:history="1">
        <w:r>
          <w:rPr>
            <w:rFonts w:ascii="仿宋" w:eastAsia="仿宋" w:hAnsi="仿宋" w:cs="仿宋" w:hint="eastAsia"/>
            <w:lang w:eastAsia="zh-CN"/>
          </w:rPr>
          <w:t>(三)、钴矿项目提出的理由</w:t>
        </w:r>
        <w:r>
          <w:tab/>
        </w:r>
        <w:r>
          <w:fldChar w:fldCharType="begin"/>
        </w:r>
        <w:r>
          <w:instrText xml:space="preserve"> PAGEREF _Toc2292 \h </w:instrText>
        </w:r>
        <w:r>
          <w:fldChar w:fldCharType="separate"/>
        </w:r>
        <w:r>
          <w:t>6</w:t>
        </w:r>
        <w:r>
          <w:fldChar w:fldCharType="end"/>
        </w:r>
      </w:hyperlink>
    </w:p>
    <w:p>
      <w:pPr>
        <w:pStyle w:val="TOC2"/>
        <w:tabs>
          <w:tab w:val="right" w:leader="dot" w:pos="8306"/>
        </w:tabs>
      </w:pPr>
      <w:hyperlink w:anchor="_Toc12380" w:history="1">
        <w:r>
          <w:rPr>
            <w:rFonts w:ascii="仿宋" w:eastAsia="仿宋" w:hAnsi="仿宋" w:cs="仿宋" w:hint="eastAsia"/>
            <w:lang w:eastAsia="zh-CN"/>
          </w:rPr>
          <w:t>(四)、钴矿项目意义</w:t>
        </w:r>
        <w:r>
          <w:tab/>
        </w:r>
        <w:r>
          <w:fldChar w:fldCharType="begin"/>
        </w:r>
        <w:r>
          <w:instrText xml:space="preserve"> PAGEREF _Toc12380 \h </w:instrText>
        </w:r>
        <w:r>
          <w:fldChar w:fldCharType="separate"/>
        </w:r>
        <w:r>
          <w:t>7</w:t>
        </w:r>
        <w:r>
          <w:fldChar w:fldCharType="end"/>
        </w:r>
      </w:hyperlink>
    </w:p>
    <w:p>
      <w:pPr>
        <w:pStyle w:val="TOC2"/>
        <w:tabs>
          <w:tab w:val="right" w:leader="dot" w:pos="8306"/>
        </w:tabs>
      </w:pPr>
      <w:hyperlink w:anchor="_Toc26444" w:history="1">
        <w:r>
          <w:rPr>
            <w:rFonts w:ascii="仿宋" w:eastAsia="仿宋" w:hAnsi="仿宋" w:cs="仿宋" w:hint="eastAsia"/>
            <w:lang w:eastAsia="zh-CN"/>
          </w:rPr>
          <w:t>(五)、钴矿项目背景</w:t>
        </w:r>
        <w:r>
          <w:tab/>
        </w:r>
        <w:r>
          <w:fldChar w:fldCharType="begin"/>
        </w:r>
        <w:r>
          <w:instrText xml:space="preserve"> PAGEREF _Toc26444 \h </w:instrText>
        </w:r>
        <w:r>
          <w:fldChar w:fldCharType="separate"/>
        </w:r>
        <w:r>
          <w:t>8</w:t>
        </w:r>
        <w:r>
          <w:fldChar w:fldCharType="end"/>
        </w:r>
      </w:hyperlink>
    </w:p>
    <w:p>
      <w:pPr>
        <w:pStyle w:val="TOC1"/>
        <w:tabs>
          <w:tab w:val="right" w:leader="dot" w:pos="8306"/>
        </w:tabs>
      </w:pPr>
      <w:hyperlink w:anchor="_Toc14640" w:history="1">
        <w:r>
          <w:rPr>
            <w:rFonts w:ascii="仿宋" w:eastAsia="仿宋" w:hAnsi="仿宋" w:cs="仿宋" w:hint="eastAsia"/>
            <w:lang w:eastAsia="zh-CN"/>
          </w:rPr>
          <w:t>二、工艺说明</w:t>
        </w:r>
        <w:r>
          <w:tab/>
        </w:r>
        <w:r>
          <w:fldChar w:fldCharType="begin"/>
        </w:r>
        <w:r>
          <w:instrText xml:space="preserve"> PAGEREF _Toc14640 \h </w:instrText>
        </w:r>
        <w:r>
          <w:fldChar w:fldCharType="separate"/>
        </w:r>
        <w:r>
          <w:t>9</w:t>
        </w:r>
        <w:r>
          <w:fldChar w:fldCharType="end"/>
        </w:r>
      </w:hyperlink>
    </w:p>
    <w:p>
      <w:pPr>
        <w:pStyle w:val="TOC2"/>
        <w:tabs>
          <w:tab w:val="right" w:leader="dot" w:pos="8306"/>
        </w:tabs>
      </w:pPr>
      <w:hyperlink w:anchor="_Toc9436" w:history="1">
        <w:r>
          <w:rPr>
            <w:rFonts w:ascii="仿宋" w:eastAsia="仿宋" w:hAnsi="仿宋" w:cs="仿宋" w:hint="eastAsia"/>
            <w:lang w:eastAsia="zh-CN"/>
          </w:rPr>
          <w:t>(一)、技术管理特点</w:t>
        </w:r>
        <w:r>
          <w:tab/>
        </w:r>
        <w:r>
          <w:fldChar w:fldCharType="begin"/>
        </w:r>
        <w:r>
          <w:instrText xml:space="preserve"> PAGEREF _Toc9436 \h </w:instrText>
        </w:r>
        <w:r>
          <w:fldChar w:fldCharType="separate"/>
        </w:r>
        <w:r>
          <w:t>9</w:t>
        </w:r>
        <w:r>
          <w:fldChar w:fldCharType="end"/>
        </w:r>
      </w:hyperlink>
    </w:p>
    <w:p>
      <w:pPr>
        <w:pStyle w:val="TOC2"/>
        <w:tabs>
          <w:tab w:val="right" w:leader="dot" w:pos="8306"/>
        </w:tabs>
      </w:pPr>
      <w:hyperlink w:anchor="_Toc11649" w:history="1">
        <w:r>
          <w:rPr>
            <w:rFonts w:ascii="仿宋" w:eastAsia="仿宋" w:hAnsi="仿宋" w:cs="仿宋" w:hint="eastAsia"/>
            <w:lang w:eastAsia="zh-CN"/>
          </w:rPr>
          <w:t>(二)、钴矿项目工艺技术设计方案</w:t>
        </w:r>
        <w:r>
          <w:tab/>
        </w:r>
        <w:r>
          <w:fldChar w:fldCharType="begin"/>
        </w:r>
        <w:r>
          <w:instrText xml:space="preserve"> PAGEREF _Toc11649 \h </w:instrText>
        </w:r>
        <w:r>
          <w:fldChar w:fldCharType="separate"/>
        </w:r>
        <w:r>
          <w:t>10</w:t>
        </w:r>
        <w:r>
          <w:fldChar w:fldCharType="end"/>
        </w:r>
      </w:hyperlink>
    </w:p>
    <w:p>
      <w:pPr>
        <w:pStyle w:val="TOC2"/>
        <w:tabs>
          <w:tab w:val="right" w:leader="dot" w:pos="8306"/>
        </w:tabs>
      </w:pPr>
      <w:hyperlink w:anchor="_Toc8587" w:history="1">
        <w:r>
          <w:rPr>
            <w:rFonts w:ascii="仿宋" w:eastAsia="仿宋" w:hAnsi="仿宋" w:cs="仿宋" w:hint="eastAsia"/>
            <w:lang w:eastAsia="zh-CN"/>
          </w:rPr>
          <w:t>(三)、设备选型方案</w:t>
        </w:r>
        <w:r>
          <w:tab/>
        </w:r>
        <w:r>
          <w:fldChar w:fldCharType="begin"/>
        </w:r>
        <w:r>
          <w:instrText xml:space="preserve"> PAGEREF _Toc8587 \h </w:instrText>
        </w:r>
        <w:r>
          <w:fldChar w:fldCharType="separate"/>
        </w:r>
        <w:r>
          <w:t>11</w:t>
        </w:r>
        <w:r>
          <w:fldChar w:fldCharType="end"/>
        </w:r>
      </w:hyperlink>
    </w:p>
    <w:p>
      <w:pPr>
        <w:pStyle w:val="TOC1"/>
        <w:tabs>
          <w:tab w:val="right" w:leader="dot" w:pos="8306"/>
        </w:tabs>
      </w:pPr>
      <w:hyperlink w:anchor="_Toc2224" w:history="1">
        <w:r>
          <w:rPr>
            <w:rFonts w:ascii="仿宋" w:eastAsia="仿宋" w:hAnsi="仿宋" w:cs="仿宋" w:hint="eastAsia"/>
            <w:lang w:eastAsia="zh-CN"/>
          </w:rPr>
          <w:t>三、产品规划分析</w:t>
        </w:r>
        <w:r>
          <w:tab/>
        </w:r>
        <w:r>
          <w:fldChar w:fldCharType="begin"/>
        </w:r>
        <w:r>
          <w:instrText xml:space="preserve"> PAGEREF _Toc2224 \h </w:instrText>
        </w:r>
        <w:r>
          <w:fldChar w:fldCharType="separate"/>
        </w:r>
        <w:r>
          <w:t>13</w:t>
        </w:r>
        <w:r>
          <w:fldChar w:fldCharType="end"/>
        </w:r>
      </w:hyperlink>
    </w:p>
    <w:p>
      <w:pPr>
        <w:pStyle w:val="TOC2"/>
        <w:tabs>
          <w:tab w:val="right" w:leader="dot" w:pos="8306"/>
        </w:tabs>
      </w:pPr>
      <w:hyperlink w:anchor="_Toc485" w:history="1">
        <w:r>
          <w:rPr>
            <w:rFonts w:ascii="仿宋" w:eastAsia="仿宋" w:hAnsi="仿宋" w:cs="仿宋" w:hint="eastAsia"/>
            <w:lang w:eastAsia="zh-CN"/>
          </w:rPr>
          <w:t>(一)、产品规划</w:t>
        </w:r>
        <w:r>
          <w:tab/>
        </w:r>
        <w:r>
          <w:fldChar w:fldCharType="begin"/>
        </w:r>
        <w:r>
          <w:instrText xml:space="preserve"> PAGEREF _Toc485 \h </w:instrText>
        </w:r>
        <w:r>
          <w:fldChar w:fldCharType="separate"/>
        </w:r>
        <w:r>
          <w:t>13</w:t>
        </w:r>
        <w:r>
          <w:fldChar w:fldCharType="end"/>
        </w:r>
      </w:hyperlink>
    </w:p>
    <w:p>
      <w:pPr>
        <w:pStyle w:val="TOC2"/>
        <w:tabs>
          <w:tab w:val="right" w:leader="dot" w:pos="8306"/>
        </w:tabs>
      </w:pPr>
      <w:hyperlink w:anchor="_Toc24837" w:history="1">
        <w:r>
          <w:rPr>
            <w:rFonts w:ascii="仿宋" w:eastAsia="仿宋" w:hAnsi="仿宋" w:cs="仿宋" w:hint="eastAsia"/>
            <w:lang w:eastAsia="zh-CN"/>
          </w:rPr>
          <w:t>(二)、建设规模</w:t>
        </w:r>
        <w:r>
          <w:tab/>
        </w:r>
        <w:r>
          <w:fldChar w:fldCharType="begin"/>
        </w:r>
        <w:r>
          <w:instrText xml:space="preserve"> PAGEREF _Toc24837 \h </w:instrText>
        </w:r>
        <w:r>
          <w:fldChar w:fldCharType="separate"/>
        </w:r>
        <w:r>
          <w:t>13</w:t>
        </w:r>
        <w:r>
          <w:fldChar w:fldCharType="end"/>
        </w:r>
      </w:hyperlink>
    </w:p>
    <w:p>
      <w:pPr>
        <w:pStyle w:val="TOC1"/>
        <w:tabs>
          <w:tab w:val="right" w:leader="dot" w:pos="8306"/>
        </w:tabs>
      </w:pPr>
      <w:hyperlink w:anchor="_Toc8027" w:history="1">
        <w:r>
          <w:rPr>
            <w:rFonts w:ascii="仿宋" w:eastAsia="仿宋" w:hAnsi="仿宋" w:cs="仿宋" w:hint="eastAsia"/>
            <w:lang w:eastAsia="zh-CN"/>
          </w:rPr>
          <w:t>四、钴矿项目可持续发展</w:t>
        </w:r>
        <w:r>
          <w:tab/>
        </w:r>
        <w:r>
          <w:fldChar w:fldCharType="begin"/>
        </w:r>
        <w:r>
          <w:instrText xml:space="preserve"> PAGEREF _Toc8027 \h </w:instrText>
        </w:r>
        <w:r>
          <w:fldChar w:fldCharType="separate"/>
        </w:r>
        <w:r>
          <w:t>15</w:t>
        </w:r>
        <w:r>
          <w:fldChar w:fldCharType="end"/>
        </w:r>
      </w:hyperlink>
    </w:p>
    <w:p>
      <w:pPr>
        <w:pStyle w:val="TOC2"/>
        <w:tabs>
          <w:tab w:val="right" w:leader="dot" w:pos="8306"/>
        </w:tabs>
      </w:pPr>
      <w:hyperlink w:anchor="_Toc23914" w:history="1">
        <w:r>
          <w:rPr>
            <w:rFonts w:ascii="仿宋" w:eastAsia="仿宋" w:hAnsi="仿宋" w:cs="仿宋" w:hint="eastAsia"/>
            <w:lang w:eastAsia="zh-CN"/>
          </w:rPr>
          <w:t>(一)、可持续战略与实践</w:t>
        </w:r>
        <w:r>
          <w:tab/>
        </w:r>
        <w:r>
          <w:fldChar w:fldCharType="begin"/>
        </w:r>
        <w:r>
          <w:instrText xml:space="preserve"> PAGEREF _Toc23914 \h </w:instrText>
        </w:r>
        <w:r>
          <w:fldChar w:fldCharType="separate"/>
        </w:r>
        <w:r>
          <w:t>15</w:t>
        </w:r>
        <w:r>
          <w:fldChar w:fldCharType="end"/>
        </w:r>
      </w:hyperlink>
    </w:p>
    <w:p>
      <w:pPr>
        <w:pStyle w:val="TOC2"/>
        <w:tabs>
          <w:tab w:val="right" w:leader="dot" w:pos="8306"/>
        </w:tabs>
      </w:pPr>
      <w:hyperlink w:anchor="_Toc21371" w:history="1">
        <w:r>
          <w:rPr>
            <w:rFonts w:ascii="仿宋" w:eastAsia="仿宋" w:hAnsi="仿宋" w:cs="仿宋" w:hint="eastAsia"/>
            <w:lang w:eastAsia="zh-CN"/>
          </w:rPr>
          <w:t>(二)、环保与社会责任</w:t>
        </w:r>
        <w:r>
          <w:tab/>
        </w:r>
        <w:r>
          <w:fldChar w:fldCharType="begin"/>
        </w:r>
        <w:r>
          <w:instrText xml:space="preserve"> PAGEREF _Toc21371 \h </w:instrText>
        </w:r>
        <w:r>
          <w:fldChar w:fldCharType="separate"/>
        </w:r>
        <w:r>
          <w:t>15</w:t>
        </w:r>
        <w:r>
          <w:fldChar w:fldCharType="end"/>
        </w:r>
      </w:hyperlink>
    </w:p>
    <w:p>
      <w:pPr>
        <w:pStyle w:val="TOC1"/>
        <w:tabs>
          <w:tab w:val="right" w:leader="dot" w:pos="8306"/>
        </w:tabs>
      </w:pPr>
      <w:hyperlink w:anchor="_Toc20027" w:history="1">
        <w:r>
          <w:rPr>
            <w:rFonts w:ascii="仿宋" w:eastAsia="仿宋" w:hAnsi="仿宋" w:cs="仿宋" w:hint="eastAsia"/>
            <w:lang w:eastAsia="zh-CN"/>
          </w:rPr>
          <w:t>五、钴矿项目建设背景及必要性分析</w:t>
        </w:r>
        <w:r>
          <w:tab/>
        </w:r>
        <w:r>
          <w:fldChar w:fldCharType="begin"/>
        </w:r>
        <w:r>
          <w:instrText xml:space="preserve"> PAGEREF _Toc20027 \h </w:instrText>
        </w:r>
        <w:r>
          <w:fldChar w:fldCharType="separate"/>
        </w:r>
        <w:r>
          <w:t>16</w:t>
        </w:r>
        <w:r>
          <w:fldChar w:fldCharType="end"/>
        </w:r>
      </w:hyperlink>
    </w:p>
    <w:p>
      <w:pPr>
        <w:pStyle w:val="TOC2"/>
        <w:tabs>
          <w:tab w:val="right" w:leader="dot" w:pos="8306"/>
        </w:tabs>
      </w:pPr>
      <w:hyperlink w:anchor="_Toc15895" w:history="1">
        <w:r>
          <w:rPr>
            <w:rFonts w:ascii="仿宋" w:eastAsia="仿宋" w:hAnsi="仿宋" w:cs="仿宋" w:hint="eastAsia"/>
            <w:lang w:eastAsia="zh-CN"/>
          </w:rPr>
          <w:t>(一)、钴矿项目背景分析</w:t>
        </w:r>
        <w:r>
          <w:tab/>
        </w:r>
        <w:r>
          <w:fldChar w:fldCharType="begin"/>
        </w:r>
        <w:r>
          <w:instrText xml:space="preserve"> PAGEREF _Toc15895 \h </w:instrText>
        </w:r>
        <w:r>
          <w:fldChar w:fldCharType="separate"/>
        </w:r>
        <w:r>
          <w:t>16</w:t>
        </w:r>
        <w:r>
          <w:fldChar w:fldCharType="end"/>
        </w:r>
      </w:hyperlink>
    </w:p>
    <w:p>
      <w:pPr>
        <w:pStyle w:val="TOC2"/>
        <w:tabs>
          <w:tab w:val="right" w:leader="dot" w:pos="8306"/>
        </w:tabs>
      </w:pPr>
      <w:hyperlink w:anchor="_Toc10588" w:history="1">
        <w:r>
          <w:rPr>
            <w:rFonts w:ascii="仿宋" w:eastAsia="仿宋" w:hAnsi="仿宋" w:cs="仿宋" w:hint="eastAsia"/>
            <w:lang w:eastAsia="zh-CN"/>
          </w:rPr>
          <w:t>(二)、钴矿项目建设必要性分析</w:t>
        </w:r>
        <w:r>
          <w:tab/>
        </w:r>
        <w:r>
          <w:fldChar w:fldCharType="begin"/>
        </w:r>
        <w:r>
          <w:instrText xml:space="preserve"> PAGEREF _Toc10588 \h </w:instrText>
        </w:r>
        <w:r>
          <w:fldChar w:fldCharType="separate"/>
        </w:r>
        <w:r>
          <w:t>18</w:t>
        </w:r>
        <w:r>
          <w:fldChar w:fldCharType="end"/>
        </w:r>
      </w:hyperlink>
    </w:p>
    <w:p>
      <w:pPr>
        <w:pStyle w:val="TOC1"/>
        <w:tabs>
          <w:tab w:val="right" w:leader="dot" w:pos="8306"/>
        </w:tabs>
      </w:pPr>
      <w:hyperlink w:anchor="_Toc25969" w:history="1">
        <w:r>
          <w:rPr>
            <w:rFonts w:ascii="仿宋" w:eastAsia="仿宋" w:hAnsi="仿宋" w:cs="仿宋" w:hint="eastAsia"/>
            <w:lang w:eastAsia="zh-CN"/>
          </w:rPr>
          <w:t>六、钴矿项目建设单位说明</w:t>
        </w:r>
        <w:r>
          <w:tab/>
        </w:r>
        <w:r>
          <w:fldChar w:fldCharType="begin"/>
        </w:r>
        <w:r>
          <w:instrText xml:space="preserve"> PAGEREF _Toc25969 \h </w:instrText>
        </w:r>
        <w:r>
          <w:fldChar w:fldCharType="separate"/>
        </w:r>
        <w:r>
          <w:t>19</w:t>
        </w:r>
        <w:r>
          <w:fldChar w:fldCharType="end"/>
        </w:r>
      </w:hyperlink>
    </w:p>
    <w:p>
      <w:pPr>
        <w:pStyle w:val="TOC2"/>
        <w:tabs>
          <w:tab w:val="right" w:leader="dot" w:pos="8306"/>
        </w:tabs>
      </w:pPr>
      <w:hyperlink w:anchor="_Toc27698" w:history="1">
        <w:r>
          <w:rPr>
            <w:rFonts w:ascii="仿宋" w:eastAsia="仿宋" w:hAnsi="仿宋" w:cs="仿宋" w:hint="eastAsia"/>
            <w:lang w:eastAsia="zh-CN"/>
          </w:rPr>
          <w:t>(一)、钴矿项目承办单位基本情况</w:t>
        </w:r>
        <w:r>
          <w:tab/>
        </w:r>
        <w:r>
          <w:fldChar w:fldCharType="begin"/>
        </w:r>
        <w:r>
          <w:instrText xml:space="preserve"> PAGEREF _Toc27698 \h </w:instrText>
        </w:r>
        <w:r>
          <w:fldChar w:fldCharType="separate"/>
        </w:r>
        <w:r>
          <w:t>19</w:t>
        </w:r>
        <w:r>
          <w:fldChar w:fldCharType="end"/>
        </w:r>
      </w:hyperlink>
    </w:p>
    <w:p>
      <w:pPr>
        <w:pStyle w:val="TOC2"/>
        <w:tabs>
          <w:tab w:val="right" w:leader="dot" w:pos="8306"/>
        </w:tabs>
      </w:pPr>
      <w:hyperlink w:anchor="_Toc18656" w:history="1">
        <w:r>
          <w:rPr>
            <w:rFonts w:ascii="仿宋" w:eastAsia="仿宋" w:hAnsi="仿宋" w:cs="仿宋" w:hint="eastAsia"/>
            <w:lang w:eastAsia="zh-CN"/>
          </w:rPr>
          <w:t>(二)、公司经济效益分析</w:t>
        </w:r>
        <w:r>
          <w:tab/>
        </w:r>
        <w:r>
          <w:fldChar w:fldCharType="begin"/>
        </w:r>
        <w:r>
          <w:instrText xml:space="preserve"> PAGEREF _Toc18656 \h </w:instrText>
        </w:r>
        <w:r>
          <w:fldChar w:fldCharType="separate"/>
        </w:r>
        <w:r>
          <w:t>20</w:t>
        </w:r>
        <w:r>
          <w:fldChar w:fldCharType="end"/>
        </w:r>
      </w:hyperlink>
    </w:p>
    <w:p>
      <w:pPr>
        <w:pStyle w:val="TOC1"/>
        <w:tabs>
          <w:tab w:val="right" w:leader="dot" w:pos="8306"/>
        </w:tabs>
      </w:pPr>
      <w:hyperlink w:anchor="_Toc14901" w:history="1">
        <w:r>
          <w:rPr>
            <w:rFonts w:ascii="仿宋" w:eastAsia="仿宋" w:hAnsi="仿宋" w:cs="仿宋" w:hint="eastAsia"/>
            <w:lang w:eastAsia="zh-CN"/>
          </w:rPr>
          <w:t>七、钴矿项目投资规划</w:t>
        </w:r>
        <w:r>
          <w:tab/>
        </w:r>
        <w:r>
          <w:fldChar w:fldCharType="begin"/>
        </w:r>
        <w:r>
          <w:instrText xml:space="preserve"> PAGEREF _Toc14901 \h </w:instrText>
        </w:r>
        <w:r>
          <w:fldChar w:fldCharType="separate"/>
        </w:r>
        <w:r>
          <w:t>21</w:t>
        </w:r>
        <w:r>
          <w:fldChar w:fldCharType="end"/>
        </w:r>
      </w:hyperlink>
    </w:p>
    <w:p>
      <w:pPr>
        <w:pStyle w:val="TOC2"/>
        <w:tabs>
          <w:tab w:val="right" w:leader="dot" w:pos="8306"/>
        </w:tabs>
      </w:pPr>
      <w:hyperlink w:anchor="_Toc398" w:history="1">
        <w:r>
          <w:rPr>
            <w:rFonts w:ascii="仿宋" w:eastAsia="仿宋" w:hAnsi="仿宋" w:cs="仿宋" w:hint="eastAsia"/>
            <w:lang w:eastAsia="zh-CN"/>
          </w:rPr>
          <w:t>(一)、钴矿项目总投资估算</w:t>
        </w:r>
        <w:r>
          <w:tab/>
        </w:r>
        <w:r>
          <w:fldChar w:fldCharType="begin"/>
        </w:r>
        <w:r>
          <w:instrText xml:space="preserve"> PAGEREF _Toc398 \h </w:instrText>
        </w:r>
        <w:r>
          <w:fldChar w:fldCharType="separate"/>
        </w:r>
        <w:r>
          <w:t>21</w:t>
        </w:r>
        <w:r>
          <w:fldChar w:fldCharType="end"/>
        </w:r>
      </w:hyperlink>
    </w:p>
    <w:p>
      <w:pPr>
        <w:pStyle w:val="TOC2"/>
        <w:tabs>
          <w:tab w:val="right" w:leader="dot" w:pos="8306"/>
        </w:tabs>
      </w:pPr>
      <w:hyperlink w:anchor="_Toc1325" w:history="1">
        <w:r>
          <w:rPr>
            <w:rFonts w:ascii="仿宋" w:eastAsia="仿宋" w:hAnsi="仿宋" w:cs="仿宋" w:hint="eastAsia"/>
            <w:lang w:eastAsia="zh-CN"/>
          </w:rPr>
          <w:t>(二)、资金筹措</w:t>
        </w:r>
        <w:r>
          <w:tab/>
        </w:r>
        <w:r>
          <w:fldChar w:fldCharType="begin"/>
        </w:r>
        <w:r>
          <w:instrText xml:space="preserve"> PAGEREF _Toc1325 \h </w:instrText>
        </w:r>
        <w:r>
          <w:fldChar w:fldCharType="separate"/>
        </w:r>
        <w:r>
          <w:t>22</w:t>
        </w:r>
        <w:r>
          <w:fldChar w:fldCharType="end"/>
        </w:r>
      </w:hyperlink>
    </w:p>
    <w:p>
      <w:pPr>
        <w:pStyle w:val="TOC1"/>
        <w:tabs>
          <w:tab w:val="right" w:leader="dot" w:pos="8306"/>
        </w:tabs>
      </w:pPr>
      <w:hyperlink w:anchor="_Toc10816" w:history="1">
        <w:r>
          <w:rPr>
            <w:rFonts w:ascii="仿宋" w:eastAsia="仿宋" w:hAnsi="仿宋" w:cs="仿宋" w:hint="eastAsia"/>
            <w:lang w:eastAsia="zh-CN"/>
          </w:rPr>
          <w:t>八、钴矿项目计划安排</w:t>
        </w:r>
        <w:r>
          <w:tab/>
        </w:r>
        <w:r>
          <w:fldChar w:fldCharType="begin"/>
        </w:r>
        <w:r>
          <w:instrText xml:space="preserve"> PAGEREF _Toc10816 \h </w:instrText>
        </w:r>
        <w:r>
          <w:fldChar w:fldCharType="separate"/>
        </w:r>
        <w:r>
          <w:t>23</w:t>
        </w:r>
        <w:r>
          <w:fldChar w:fldCharType="end"/>
        </w:r>
      </w:hyperlink>
    </w:p>
    <w:p>
      <w:pPr>
        <w:pStyle w:val="TOC2"/>
        <w:tabs>
          <w:tab w:val="right" w:leader="dot" w:pos="8306"/>
        </w:tabs>
      </w:pPr>
      <w:hyperlink w:anchor="_Toc13414" w:history="1">
        <w:r>
          <w:rPr>
            <w:rFonts w:ascii="仿宋" w:eastAsia="仿宋" w:hAnsi="仿宋" w:cs="仿宋" w:hint="eastAsia"/>
            <w:lang w:eastAsia="zh-CN"/>
          </w:rPr>
          <w:t>(一)、建设周期</w:t>
        </w:r>
        <w:r>
          <w:tab/>
        </w:r>
        <w:r>
          <w:fldChar w:fldCharType="begin"/>
        </w:r>
        <w:r>
          <w:instrText xml:space="preserve"> PAGEREF _Toc13414 \h </w:instrText>
        </w:r>
        <w:r>
          <w:fldChar w:fldCharType="separate"/>
        </w:r>
        <w:r>
          <w:t>23</w:t>
        </w:r>
        <w:r>
          <w:fldChar w:fldCharType="end"/>
        </w:r>
      </w:hyperlink>
    </w:p>
    <w:p>
      <w:pPr>
        <w:pStyle w:val="TOC2"/>
        <w:tabs>
          <w:tab w:val="right" w:leader="dot" w:pos="8306"/>
        </w:tabs>
      </w:pPr>
      <w:hyperlink w:anchor="_Toc20040" w:history="1">
        <w:r>
          <w:rPr>
            <w:rFonts w:ascii="仿宋" w:eastAsia="仿宋" w:hAnsi="仿宋" w:cs="仿宋" w:hint="eastAsia"/>
            <w:lang w:eastAsia="zh-CN"/>
          </w:rPr>
          <w:t>(二)、建设进度</w:t>
        </w:r>
        <w:r>
          <w:tab/>
        </w:r>
        <w:r>
          <w:fldChar w:fldCharType="begin"/>
        </w:r>
        <w:r>
          <w:instrText xml:space="preserve"> PAGEREF _Toc20040 \h </w:instrText>
        </w:r>
        <w:r>
          <w:fldChar w:fldCharType="separate"/>
        </w:r>
        <w:r>
          <w:t>23</w:t>
        </w:r>
        <w:r>
          <w:fldChar w:fldCharType="end"/>
        </w:r>
      </w:hyperlink>
    </w:p>
    <w:p>
      <w:pPr>
        <w:pStyle w:val="TOC2"/>
        <w:tabs>
          <w:tab w:val="right" w:leader="dot" w:pos="8306"/>
        </w:tabs>
      </w:pPr>
      <w:hyperlink w:anchor="_Toc10835" w:history="1">
        <w:r>
          <w:rPr>
            <w:rFonts w:ascii="仿宋" w:eastAsia="仿宋" w:hAnsi="仿宋" w:cs="仿宋" w:hint="eastAsia"/>
            <w:lang w:eastAsia="zh-CN"/>
          </w:rPr>
          <w:t>(三)、进度安排注意事项</w:t>
        </w:r>
        <w:r>
          <w:tab/>
        </w:r>
        <w:r>
          <w:fldChar w:fldCharType="begin"/>
        </w:r>
        <w:r>
          <w:instrText xml:space="preserve"> PAGEREF _Toc10835 \h </w:instrText>
        </w:r>
        <w:r>
          <w:fldChar w:fldCharType="separate"/>
        </w:r>
        <w:r>
          <w:t>24</w:t>
        </w:r>
        <w:r>
          <w:fldChar w:fldCharType="end"/>
        </w:r>
      </w:hyperlink>
    </w:p>
    <w:p>
      <w:pPr>
        <w:pStyle w:val="TOC2"/>
        <w:tabs>
          <w:tab w:val="right" w:leader="dot" w:pos="8306"/>
        </w:tabs>
      </w:pPr>
      <w:hyperlink w:anchor="_Toc24845" w:history="1">
        <w:r>
          <w:rPr>
            <w:rFonts w:ascii="仿宋" w:eastAsia="仿宋" w:hAnsi="仿宋" w:cs="仿宋" w:hint="eastAsia"/>
            <w:lang w:eastAsia="zh-CN"/>
          </w:rPr>
          <w:t>(四)、人力资源配置</w:t>
        </w:r>
        <w:r>
          <w:tab/>
        </w:r>
        <w:r>
          <w:fldChar w:fldCharType="begin"/>
        </w:r>
        <w:r>
          <w:instrText xml:space="preserve"> PAGEREF _Toc24845 \h </w:instrText>
        </w:r>
        <w:r>
          <w:fldChar w:fldCharType="separate"/>
        </w:r>
        <w:r>
          <w:t>26</w:t>
        </w:r>
        <w:r>
          <w:fldChar w:fldCharType="end"/>
        </w:r>
      </w:hyperlink>
    </w:p>
    <w:p>
      <w:pPr>
        <w:pStyle w:val="TOC1"/>
        <w:tabs>
          <w:tab w:val="right" w:leader="dot" w:pos="8306"/>
        </w:tabs>
      </w:pPr>
      <w:hyperlink w:anchor="_Toc17531" w:history="1">
        <w:r>
          <w:rPr>
            <w:rFonts w:ascii="仿宋" w:eastAsia="仿宋" w:hAnsi="仿宋" w:cs="仿宋" w:hint="eastAsia"/>
            <w:lang w:eastAsia="zh-CN"/>
          </w:rPr>
          <w:t>九、钴矿项目环境影响分析</w:t>
        </w:r>
        <w:r>
          <w:tab/>
        </w:r>
        <w:r>
          <w:fldChar w:fldCharType="begin"/>
        </w:r>
        <w:r>
          <w:instrText xml:space="preserve"> PAGEREF _Toc17531 \h </w:instrText>
        </w:r>
        <w:r>
          <w:fldChar w:fldCharType="separate"/>
        </w:r>
        <w:r>
          <w:t>27</w:t>
        </w:r>
        <w:r>
          <w:fldChar w:fldCharType="end"/>
        </w:r>
      </w:hyperlink>
    </w:p>
    <w:p>
      <w:pPr>
        <w:pStyle w:val="TOC2"/>
        <w:tabs>
          <w:tab w:val="right" w:leader="dot" w:pos="8306"/>
        </w:tabs>
      </w:pPr>
      <w:hyperlink w:anchor="_Toc2767" w:history="1">
        <w:r>
          <w:rPr>
            <w:rFonts w:ascii="仿宋" w:eastAsia="仿宋" w:hAnsi="仿宋" w:cs="仿宋" w:hint="eastAsia"/>
            <w:lang w:eastAsia="zh-CN"/>
          </w:rPr>
          <w:t>(一)、建设区域环境质量现状</w:t>
        </w:r>
        <w:r>
          <w:tab/>
        </w:r>
        <w:r>
          <w:fldChar w:fldCharType="begin"/>
        </w:r>
        <w:r>
          <w:instrText xml:space="preserve"> PAGEREF _Toc2767 \h </w:instrText>
        </w:r>
        <w:r>
          <w:fldChar w:fldCharType="separate"/>
        </w:r>
        <w:r>
          <w:t>27</w:t>
        </w:r>
        <w:r>
          <w:fldChar w:fldCharType="end"/>
        </w:r>
      </w:hyperlink>
    </w:p>
    <w:p>
      <w:pPr>
        <w:pStyle w:val="TOC2"/>
        <w:tabs>
          <w:tab w:val="right" w:leader="dot" w:pos="8306"/>
        </w:tabs>
      </w:pPr>
      <w:hyperlink w:anchor="_Toc4008" w:history="1">
        <w:r>
          <w:rPr>
            <w:rFonts w:ascii="仿宋" w:eastAsia="仿宋" w:hAnsi="仿宋" w:cs="仿宋" w:hint="eastAsia"/>
            <w:lang w:eastAsia="zh-CN"/>
          </w:rPr>
          <w:t>(二)、建设期环境保护</w:t>
        </w:r>
        <w:r>
          <w:tab/>
        </w:r>
        <w:r>
          <w:fldChar w:fldCharType="begin"/>
        </w:r>
        <w:r>
          <w:instrText xml:space="preserve"> PAGEREF _Toc4008 \h </w:instrText>
        </w:r>
        <w:r>
          <w:fldChar w:fldCharType="separate"/>
        </w:r>
        <w:r>
          <w:t>28</w:t>
        </w:r>
        <w:r>
          <w:fldChar w:fldCharType="end"/>
        </w:r>
      </w:hyperlink>
    </w:p>
    <w:p>
      <w:pPr>
        <w:pStyle w:val="TOC2"/>
        <w:tabs>
          <w:tab w:val="right" w:leader="dot" w:pos="8306"/>
        </w:tabs>
      </w:pPr>
      <w:hyperlink w:anchor="_Toc15504" w:history="1">
        <w:r>
          <w:rPr>
            <w:rFonts w:ascii="仿宋" w:eastAsia="仿宋" w:hAnsi="仿宋" w:cs="仿宋" w:hint="eastAsia"/>
            <w:lang w:eastAsia="zh-CN"/>
          </w:rPr>
          <w:t>(三)、运营期环境保护</w:t>
        </w:r>
        <w:r>
          <w:tab/>
        </w:r>
        <w:r>
          <w:fldChar w:fldCharType="begin"/>
        </w:r>
        <w:r>
          <w:instrText xml:space="preserve"> PAGEREF _Toc15504 \h </w:instrText>
        </w:r>
        <w:r>
          <w:fldChar w:fldCharType="separate"/>
        </w:r>
        <w:r>
          <w:t>30</w:t>
        </w:r>
        <w:r>
          <w:fldChar w:fldCharType="end"/>
        </w:r>
      </w:hyperlink>
    </w:p>
    <w:p>
      <w:pPr>
        <w:pStyle w:val="TOC2"/>
        <w:tabs>
          <w:tab w:val="right" w:leader="dot" w:pos="8306"/>
        </w:tabs>
      </w:pPr>
      <w:hyperlink w:anchor="_Toc31404" w:history="1">
        <w:r>
          <w:rPr>
            <w:rFonts w:ascii="仿宋" w:eastAsia="仿宋" w:hAnsi="仿宋" w:cs="仿宋" w:hint="eastAsia"/>
            <w:lang w:eastAsia="zh-CN"/>
          </w:rPr>
          <w:t>(四)、钴矿项目建设对区域经济的影响</w:t>
        </w:r>
        <w:r>
          <w:tab/>
        </w:r>
        <w:r>
          <w:fldChar w:fldCharType="begin"/>
        </w:r>
        <w:r>
          <w:instrText xml:space="preserve"> PAGEREF _Toc31404 \h </w:instrText>
        </w:r>
        <w:r>
          <w:fldChar w:fldCharType="separate"/>
        </w:r>
        <w:r>
          <w:t>31</w:t>
        </w:r>
        <w:r>
          <w:fldChar w:fldCharType="end"/>
        </w:r>
      </w:hyperlink>
    </w:p>
    <w:p>
      <w:pPr>
        <w:pStyle w:val="TOC2"/>
        <w:tabs>
          <w:tab w:val="right" w:leader="dot" w:pos="8306"/>
        </w:tabs>
      </w:pPr>
      <w:hyperlink w:anchor="_Toc19533" w:history="1">
        <w:r>
          <w:rPr>
            <w:rFonts w:ascii="仿宋" w:eastAsia="仿宋" w:hAnsi="仿宋" w:cs="仿宋" w:hint="eastAsia"/>
            <w:lang w:eastAsia="zh-CN"/>
          </w:rPr>
          <w:t>(五)、废弃物处理</w:t>
        </w:r>
        <w:r>
          <w:tab/>
        </w:r>
        <w:r>
          <w:fldChar w:fldCharType="begin"/>
        </w:r>
        <w:r>
          <w:instrText xml:space="preserve"> PAGEREF _Toc19533 \h </w:instrText>
        </w:r>
        <w:r>
          <w:fldChar w:fldCharType="separate"/>
        </w:r>
        <w:r>
          <w:t>33</w:t>
        </w:r>
        <w:r>
          <w:fldChar w:fldCharType="end"/>
        </w:r>
      </w:hyperlink>
    </w:p>
    <w:p>
      <w:pPr>
        <w:pStyle w:val="TOC2"/>
        <w:tabs>
          <w:tab w:val="right" w:leader="dot" w:pos="8306"/>
        </w:tabs>
      </w:pPr>
      <w:hyperlink w:anchor="_Toc25660" w:history="1">
        <w:r>
          <w:rPr>
            <w:rFonts w:ascii="仿宋" w:eastAsia="仿宋" w:hAnsi="仿宋" w:cs="仿宋" w:hint="eastAsia"/>
            <w:lang w:eastAsia="zh-CN"/>
          </w:rPr>
          <w:t>(六)、特殊环境影响分析</w:t>
        </w:r>
        <w:r>
          <w:tab/>
        </w:r>
        <w:r>
          <w:fldChar w:fldCharType="begin"/>
        </w:r>
        <w:r>
          <w:instrText xml:space="preserve"> PAGEREF _Toc25660 \h </w:instrText>
        </w:r>
        <w:r>
          <w:fldChar w:fldCharType="separate"/>
        </w:r>
        <w:r>
          <w:t>34</w:t>
        </w:r>
        <w:r>
          <w:fldChar w:fldCharType="end"/>
        </w:r>
      </w:hyperlink>
    </w:p>
    <w:p>
      <w:pPr>
        <w:pStyle w:val="TOC2"/>
        <w:tabs>
          <w:tab w:val="right" w:leader="dot" w:pos="8306"/>
        </w:tabs>
      </w:pPr>
      <w:hyperlink w:anchor="_Toc9191" w:history="1">
        <w:r>
          <w:rPr>
            <w:rFonts w:ascii="仿宋" w:eastAsia="仿宋" w:hAnsi="仿宋" w:cs="仿宋" w:hint="eastAsia"/>
            <w:lang w:eastAsia="zh-CN"/>
          </w:rPr>
          <w:t>(七)、清洁生产</w:t>
        </w:r>
        <w:r>
          <w:tab/>
        </w:r>
        <w:r>
          <w:fldChar w:fldCharType="begin"/>
        </w:r>
        <w:r>
          <w:instrText xml:space="preserve"> PAGEREF _Toc9191 \h </w:instrText>
        </w:r>
        <w:r>
          <w:fldChar w:fldCharType="separate"/>
        </w:r>
        <w:r>
          <w:t>35</w:t>
        </w:r>
        <w:r>
          <w:fldChar w:fldCharType="end"/>
        </w:r>
      </w:hyperlink>
    </w:p>
    <w:p>
      <w:pPr>
        <w:pStyle w:val="TOC2"/>
        <w:tabs>
          <w:tab w:val="right" w:leader="dot" w:pos="8306"/>
        </w:tabs>
      </w:pPr>
      <w:hyperlink w:anchor="_Toc1199" w:history="1">
        <w:r>
          <w:rPr>
            <w:rFonts w:ascii="仿宋" w:eastAsia="仿宋" w:hAnsi="仿宋" w:cs="仿宋" w:hint="eastAsia"/>
            <w:lang w:eastAsia="zh-CN"/>
          </w:rPr>
          <w:t>(八)、环境保护综合评价</w:t>
        </w:r>
        <w:r>
          <w:tab/>
        </w:r>
        <w:r>
          <w:fldChar w:fldCharType="begin"/>
        </w:r>
        <w:r>
          <w:instrText xml:space="preserve"> PAGEREF _Toc1199 \h </w:instrText>
        </w:r>
        <w:r>
          <w:fldChar w:fldCharType="separate"/>
        </w:r>
        <w:r>
          <w:t>36</w:t>
        </w:r>
        <w:r>
          <w:fldChar w:fldCharType="end"/>
        </w:r>
      </w:hyperlink>
    </w:p>
    <w:p>
      <w:pPr>
        <w:pStyle w:val="TOC1"/>
        <w:tabs>
          <w:tab w:val="right" w:leader="dot" w:pos="8306"/>
        </w:tabs>
      </w:pPr>
      <w:hyperlink w:anchor="_Toc8300" w:history="1">
        <w:r>
          <w:rPr>
            <w:rFonts w:ascii="仿宋" w:eastAsia="仿宋" w:hAnsi="仿宋" w:cs="仿宋" w:hint="eastAsia"/>
            <w:lang w:eastAsia="zh-CN"/>
          </w:rPr>
          <w:t>十、钴矿项目人力资源培养与发展</w:t>
        </w:r>
        <w:r>
          <w:tab/>
        </w:r>
        <w:r>
          <w:fldChar w:fldCharType="begin"/>
        </w:r>
        <w:r>
          <w:instrText xml:space="preserve"> PAGEREF _Toc8300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95" w:history="1">
        <w:r>
          <w:rPr>
            <w:rFonts w:ascii="仿宋" w:eastAsia="仿宋" w:hAnsi="仿宋" w:cs="仿宋" w:hint="eastAsia"/>
            <w:lang w:eastAsia="zh-CN"/>
          </w:rPr>
          <w:t>(一)、人才需求与规划</w:t>
        </w:r>
        <w:r>
          <w:tab/>
        </w:r>
        <w:r>
          <w:fldChar w:fldCharType="begin"/>
        </w:r>
        <w:r>
          <w:instrText xml:space="preserve"> PAGEREF _Toc31395 \h </w:instrText>
        </w:r>
        <w:r>
          <w:fldChar w:fldCharType="separate"/>
        </w:r>
        <w:r>
          <w:t>37</w:t>
        </w:r>
        <w:r>
          <w:fldChar w:fldCharType="end"/>
        </w:r>
      </w:hyperlink>
    </w:p>
    <w:p>
      <w:pPr>
        <w:pStyle w:val="TOC2"/>
        <w:tabs>
          <w:tab w:val="right" w:leader="dot" w:pos="8306"/>
        </w:tabs>
      </w:pPr>
      <w:hyperlink w:anchor="_Toc27816" w:history="1">
        <w:r>
          <w:rPr>
            <w:rFonts w:ascii="仿宋" w:eastAsia="仿宋" w:hAnsi="仿宋" w:cs="仿宋" w:hint="eastAsia"/>
            <w:lang w:eastAsia="zh-CN"/>
          </w:rPr>
          <w:t>(二)、培训与发展计划</w:t>
        </w:r>
        <w:r>
          <w:tab/>
        </w:r>
        <w:r>
          <w:fldChar w:fldCharType="begin"/>
        </w:r>
        <w:r>
          <w:instrText xml:space="preserve"> PAGEREF _Toc27816 \h </w:instrText>
        </w:r>
        <w:r>
          <w:fldChar w:fldCharType="separate"/>
        </w:r>
        <w:r>
          <w:t>38</w:t>
        </w:r>
        <w:r>
          <w:fldChar w:fldCharType="end"/>
        </w:r>
      </w:hyperlink>
    </w:p>
    <w:p>
      <w:pPr>
        <w:pStyle w:val="TOC1"/>
        <w:tabs>
          <w:tab w:val="right" w:leader="dot" w:pos="8306"/>
        </w:tabs>
      </w:pPr>
      <w:hyperlink w:anchor="_Toc14801" w:history="1">
        <w:r>
          <w:rPr>
            <w:rFonts w:ascii="仿宋" w:eastAsia="仿宋" w:hAnsi="仿宋" w:cs="仿宋" w:hint="eastAsia"/>
            <w:lang w:eastAsia="zh-CN"/>
          </w:rPr>
          <w:t>十一、钴矿项目社会影响</w:t>
        </w:r>
        <w:r>
          <w:tab/>
        </w:r>
        <w:r>
          <w:fldChar w:fldCharType="begin"/>
        </w:r>
        <w:r>
          <w:instrText xml:space="preserve"> PAGEREF _Toc14801 \h </w:instrText>
        </w:r>
        <w:r>
          <w:fldChar w:fldCharType="separate"/>
        </w:r>
        <w:r>
          <w:t>38</w:t>
        </w:r>
        <w:r>
          <w:fldChar w:fldCharType="end"/>
        </w:r>
      </w:hyperlink>
    </w:p>
    <w:p>
      <w:pPr>
        <w:pStyle w:val="TOC2"/>
        <w:tabs>
          <w:tab w:val="right" w:leader="dot" w:pos="8306"/>
        </w:tabs>
      </w:pPr>
      <w:hyperlink w:anchor="_Toc14618" w:history="1">
        <w:r>
          <w:rPr>
            <w:rFonts w:ascii="仿宋" w:eastAsia="仿宋" w:hAnsi="仿宋" w:cs="仿宋" w:hint="eastAsia"/>
            <w:lang w:eastAsia="zh-CN"/>
          </w:rPr>
          <w:t>(一)、社会责任与义务</w:t>
        </w:r>
        <w:r>
          <w:tab/>
        </w:r>
        <w:r>
          <w:fldChar w:fldCharType="begin"/>
        </w:r>
        <w:r>
          <w:instrText xml:space="preserve"> PAGEREF _Toc14618 \h </w:instrText>
        </w:r>
        <w:r>
          <w:fldChar w:fldCharType="separate"/>
        </w:r>
        <w:r>
          <w:t>38</w:t>
        </w:r>
        <w:r>
          <w:fldChar w:fldCharType="end"/>
        </w:r>
      </w:hyperlink>
    </w:p>
    <w:p>
      <w:pPr>
        <w:pStyle w:val="TOC2"/>
        <w:tabs>
          <w:tab w:val="right" w:leader="dot" w:pos="8306"/>
        </w:tabs>
      </w:pPr>
      <w:hyperlink w:anchor="_Toc21924" w:history="1">
        <w:r>
          <w:rPr>
            <w:rFonts w:ascii="仿宋" w:eastAsia="仿宋" w:hAnsi="仿宋" w:cs="仿宋" w:hint="eastAsia"/>
            <w:lang w:eastAsia="zh-CN"/>
          </w:rPr>
          <w:t>(二)、社会参与与沟通</w:t>
        </w:r>
        <w:r>
          <w:tab/>
        </w:r>
        <w:r>
          <w:fldChar w:fldCharType="begin"/>
        </w:r>
        <w:r>
          <w:instrText xml:space="preserve"> PAGEREF _Toc21924 \h </w:instrText>
        </w:r>
        <w:r>
          <w:fldChar w:fldCharType="separate"/>
        </w:r>
        <w:r>
          <w:t>39</w:t>
        </w:r>
        <w:r>
          <w:fldChar w:fldCharType="end"/>
        </w:r>
      </w:hyperlink>
    </w:p>
    <w:p>
      <w:pPr>
        <w:pStyle w:val="TOC1"/>
        <w:tabs>
          <w:tab w:val="right" w:leader="dot" w:pos="8306"/>
        </w:tabs>
      </w:pPr>
      <w:hyperlink w:anchor="_Toc1223" w:history="1">
        <w:r>
          <w:rPr>
            <w:rFonts w:ascii="仿宋" w:eastAsia="仿宋" w:hAnsi="仿宋" w:cs="仿宋" w:hint="eastAsia"/>
            <w:lang w:eastAsia="zh-CN"/>
          </w:rPr>
          <w:t>十二、钴矿项目技术管理</w:t>
        </w:r>
        <w:r>
          <w:tab/>
        </w:r>
        <w:r>
          <w:fldChar w:fldCharType="begin"/>
        </w:r>
        <w:r>
          <w:instrText xml:space="preserve"> PAGEREF _Toc1223 \h </w:instrText>
        </w:r>
        <w:r>
          <w:fldChar w:fldCharType="separate"/>
        </w:r>
        <w:r>
          <w:t>40</w:t>
        </w:r>
        <w:r>
          <w:fldChar w:fldCharType="end"/>
        </w:r>
      </w:hyperlink>
    </w:p>
    <w:p>
      <w:pPr>
        <w:pStyle w:val="TOC2"/>
        <w:tabs>
          <w:tab w:val="right" w:leader="dot" w:pos="8306"/>
        </w:tabs>
      </w:pPr>
      <w:hyperlink w:anchor="_Toc11589" w:history="1">
        <w:r>
          <w:rPr>
            <w:rFonts w:ascii="仿宋" w:eastAsia="仿宋" w:hAnsi="仿宋" w:cs="仿宋" w:hint="eastAsia"/>
            <w:lang w:eastAsia="zh-CN"/>
          </w:rPr>
          <w:t>(一)、技术方案选用方向</w:t>
        </w:r>
        <w:r>
          <w:tab/>
        </w:r>
        <w:r>
          <w:fldChar w:fldCharType="begin"/>
        </w:r>
        <w:r>
          <w:instrText xml:space="preserve"> PAGEREF _Toc11589 \h </w:instrText>
        </w:r>
        <w:r>
          <w:fldChar w:fldCharType="separate"/>
        </w:r>
        <w:r>
          <w:t>40</w:t>
        </w:r>
        <w:r>
          <w:fldChar w:fldCharType="end"/>
        </w:r>
      </w:hyperlink>
    </w:p>
    <w:p>
      <w:pPr>
        <w:pStyle w:val="TOC2"/>
        <w:tabs>
          <w:tab w:val="right" w:leader="dot" w:pos="8306"/>
        </w:tabs>
      </w:pPr>
      <w:hyperlink w:anchor="_Toc1417" w:history="1">
        <w:r>
          <w:rPr>
            <w:rFonts w:ascii="仿宋" w:eastAsia="仿宋" w:hAnsi="仿宋" w:cs="仿宋" w:hint="eastAsia"/>
            <w:lang w:eastAsia="zh-CN"/>
          </w:rPr>
          <w:t>(二)、工艺技术方案选用原则</w:t>
        </w:r>
        <w:r>
          <w:tab/>
        </w:r>
        <w:r>
          <w:fldChar w:fldCharType="begin"/>
        </w:r>
        <w:r>
          <w:instrText xml:space="preserve"> PAGEREF _Toc1417 \h </w:instrText>
        </w:r>
        <w:r>
          <w:fldChar w:fldCharType="separate"/>
        </w:r>
        <w:r>
          <w:t>42</w:t>
        </w:r>
        <w:r>
          <w:fldChar w:fldCharType="end"/>
        </w:r>
      </w:hyperlink>
    </w:p>
    <w:p>
      <w:pPr>
        <w:pStyle w:val="TOC2"/>
        <w:tabs>
          <w:tab w:val="right" w:leader="dot" w:pos="8306"/>
        </w:tabs>
      </w:pPr>
      <w:hyperlink w:anchor="_Toc27957" w:history="1">
        <w:r>
          <w:rPr>
            <w:rFonts w:ascii="仿宋" w:eastAsia="仿宋" w:hAnsi="仿宋" w:cs="仿宋" w:hint="eastAsia"/>
            <w:lang w:eastAsia="zh-CN"/>
          </w:rPr>
          <w:t>(三)、工艺技术方案要求</w:t>
        </w:r>
        <w:r>
          <w:tab/>
        </w:r>
        <w:r>
          <w:fldChar w:fldCharType="begin"/>
        </w:r>
        <w:r>
          <w:instrText xml:space="preserve"> PAGEREF _Toc27957 \h </w:instrText>
        </w:r>
        <w:r>
          <w:fldChar w:fldCharType="separate"/>
        </w:r>
        <w:r>
          <w:t>44</w:t>
        </w:r>
        <w:r>
          <w:fldChar w:fldCharType="end"/>
        </w:r>
      </w:hyperlink>
    </w:p>
    <w:p>
      <w:pPr>
        <w:pStyle w:val="TOC1"/>
        <w:tabs>
          <w:tab w:val="right" w:leader="dot" w:pos="8306"/>
        </w:tabs>
      </w:pPr>
      <w:hyperlink w:anchor="_Toc29626" w:history="1">
        <w:r>
          <w:rPr>
            <w:rFonts w:ascii="仿宋" w:eastAsia="仿宋" w:hAnsi="仿宋" w:cs="仿宋" w:hint="eastAsia"/>
            <w:lang w:eastAsia="zh-CN"/>
          </w:rPr>
          <w:t>十三、营销与推广策略</w:t>
        </w:r>
        <w:r>
          <w:tab/>
        </w:r>
        <w:r>
          <w:fldChar w:fldCharType="begin"/>
        </w:r>
        <w:r>
          <w:instrText xml:space="preserve"> PAGEREF _Toc29626 \h </w:instrText>
        </w:r>
        <w:r>
          <w:fldChar w:fldCharType="separate"/>
        </w:r>
        <w:r>
          <w:t>46</w:t>
        </w:r>
        <w:r>
          <w:fldChar w:fldCharType="end"/>
        </w:r>
      </w:hyperlink>
    </w:p>
    <w:p>
      <w:pPr>
        <w:pStyle w:val="TOC2"/>
        <w:tabs>
          <w:tab w:val="right" w:leader="dot" w:pos="8306"/>
        </w:tabs>
      </w:pPr>
      <w:hyperlink w:anchor="_Toc15036" w:history="1">
        <w:r>
          <w:rPr>
            <w:rFonts w:ascii="仿宋" w:eastAsia="仿宋" w:hAnsi="仿宋" w:cs="仿宋" w:hint="eastAsia"/>
            <w:lang w:eastAsia="zh-CN"/>
          </w:rPr>
          <w:t>(一)、产品/服务定位与特点</w:t>
        </w:r>
        <w:r>
          <w:tab/>
        </w:r>
        <w:r>
          <w:fldChar w:fldCharType="begin"/>
        </w:r>
        <w:r>
          <w:instrText xml:space="preserve"> PAGEREF _Toc15036 \h </w:instrText>
        </w:r>
        <w:r>
          <w:fldChar w:fldCharType="separate"/>
        </w:r>
        <w:r>
          <w:t>46</w:t>
        </w:r>
        <w:r>
          <w:fldChar w:fldCharType="end"/>
        </w:r>
      </w:hyperlink>
    </w:p>
    <w:p>
      <w:pPr>
        <w:pStyle w:val="TOC2"/>
        <w:tabs>
          <w:tab w:val="right" w:leader="dot" w:pos="8306"/>
        </w:tabs>
      </w:pPr>
      <w:hyperlink w:anchor="_Toc23673" w:history="1">
        <w:r>
          <w:rPr>
            <w:rFonts w:ascii="仿宋" w:eastAsia="仿宋" w:hAnsi="仿宋" w:cs="仿宋" w:hint="eastAsia"/>
            <w:lang w:eastAsia="zh-CN"/>
          </w:rPr>
          <w:t>(二)、市场定位与竞争分析</w:t>
        </w:r>
        <w:r>
          <w:tab/>
        </w:r>
        <w:r>
          <w:fldChar w:fldCharType="begin"/>
        </w:r>
        <w:r>
          <w:instrText xml:space="preserve"> PAGEREF _Toc23673 \h </w:instrText>
        </w:r>
        <w:r>
          <w:fldChar w:fldCharType="separate"/>
        </w:r>
        <w:r>
          <w:t>47</w:t>
        </w:r>
        <w:r>
          <w:fldChar w:fldCharType="end"/>
        </w:r>
      </w:hyperlink>
    </w:p>
    <w:p>
      <w:pPr>
        <w:pStyle w:val="TOC2"/>
        <w:tabs>
          <w:tab w:val="right" w:leader="dot" w:pos="8306"/>
        </w:tabs>
      </w:pPr>
      <w:hyperlink w:anchor="_Toc16296" w:history="1">
        <w:r>
          <w:rPr>
            <w:rFonts w:ascii="仿宋" w:eastAsia="仿宋" w:hAnsi="仿宋" w:cs="仿宋" w:hint="eastAsia"/>
            <w:lang w:eastAsia="zh-CN"/>
          </w:rPr>
          <w:t>(三)、营销渠道与策略</w:t>
        </w:r>
        <w:r>
          <w:tab/>
        </w:r>
        <w:r>
          <w:fldChar w:fldCharType="begin"/>
        </w:r>
        <w:r>
          <w:instrText xml:space="preserve"> PAGEREF _Toc16296 \h </w:instrText>
        </w:r>
        <w:r>
          <w:fldChar w:fldCharType="separate"/>
        </w:r>
        <w:r>
          <w:t>48</w:t>
        </w:r>
        <w:r>
          <w:fldChar w:fldCharType="end"/>
        </w:r>
      </w:hyperlink>
    </w:p>
    <w:p>
      <w:pPr>
        <w:pStyle w:val="TOC2"/>
        <w:tabs>
          <w:tab w:val="right" w:leader="dot" w:pos="8306"/>
        </w:tabs>
      </w:pPr>
      <w:hyperlink w:anchor="_Toc30426" w:history="1">
        <w:r>
          <w:rPr>
            <w:rFonts w:ascii="仿宋" w:eastAsia="仿宋" w:hAnsi="仿宋" w:cs="仿宋" w:hint="eastAsia"/>
            <w:lang w:eastAsia="zh-CN"/>
          </w:rPr>
          <w:t>(四)、推广与宣传活动</w:t>
        </w:r>
        <w:r>
          <w:tab/>
        </w:r>
        <w:r>
          <w:fldChar w:fldCharType="begin"/>
        </w:r>
        <w:r>
          <w:instrText xml:space="preserve"> PAGEREF _Toc30426 \h </w:instrText>
        </w:r>
        <w:r>
          <w:fldChar w:fldCharType="separate"/>
        </w:r>
        <w:r>
          <w:t>50</w:t>
        </w:r>
        <w:r>
          <w:fldChar w:fldCharType="end"/>
        </w:r>
      </w:hyperlink>
    </w:p>
    <w:p>
      <w:pPr>
        <w:pStyle w:val="TOC1"/>
        <w:tabs>
          <w:tab w:val="right" w:leader="dot" w:pos="8306"/>
        </w:tabs>
      </w:pPr>
      <w:hyperlink w:anchor="_Toc16694" w:history="1">
        <w:r>
          <w:rPr>
            <w:rFonts w:ascii="仿宋" w:eastAsia="仿宋" w:hAnsi="仿宋" w:cs="仿宋" w:hint="eastAsia"/>
            <w:lang w:eastAsia="zh-CN"/>
          </w:rPr>
          <w:t>十四、钴矿项目实施时间节点</w:t>
        </w:r>
        <w:r>
          <w:tab/>
        </w:r>
        <w:r>
          <w:fldChar w:fldCharType="begin"/>
        </w:r>
        <w:r>
          <w:instrText xml:space="preserve"> PAGEREF _Toc16694 \h </w:instrText>
        </w:r>
        <w:r>
          <w:fldChar w:fldCharType="separate"/>
        </w:r>
        <w:r>
          <w:t>55</w:t>
        </w:r>
        <w:r>
          <w:fldChar w:fldCharType="end"/>
        </w:r>
      </w:hyperlink>
    </w:p>
    <w:p>
      <w:pPr>
        <w:pStyle w:val="TOC2"/>
        <w:tabs>
          <w:tab w:val="right" w:leader="dot" w:pos="8306"/>
        </w:tabs>
      </w:pPr>
      <w:hyperlink w:anchor="_Toc7097" w:history="1">
        <w:r>
          <w:rPr>
            <w:rFonts w:ascii="仿宋" w:eastAsia="仿宋" w:hAnsi="仿宋" w:cs="仿宋" w:hint="eastAsia"/>
            <w:lang w:eastAsia="zh-CN"/>
          </w:rPr>
          <w:t>(一)、钴矿项目启动阶段时间节点</w:t>
        </w:r>
        <w:r>
          <w:tab/>
        </w:r>
        <w:r>
          <w:fldChar w:fldCharType="begin"/>
        </w:r>
        <w:r>
          <w:instrText xml:space="preserve"> PAGEREF _Toc7097 \h </w:instrText>
        </w:r>
        <w:r>
          <w:fldChar w:fldCharType="separate"/>
        </w:r>
        <w:r>
          <w:t>55</w:t>
        </w:r>
        <w:r>
          <w:fldChar w:fldCharType="end"/>
        </w:r>
      </w:hyperlink>
    </w:p>
    <w:p>
      <w:pPr>
        <w:pStyle w:val="TOC2"/>
        <w:tabs>
          <w:tab w:val="right" w:leader="dot" w:pos="8306"/>
        </w:tabs>
      </w:pPr>
      <w:hyperlink w:anchor="_Toc799" w:history="1">
        <w:r>
          <w:rPr>
            <w:rFonts w:ascii="仿宋" w:eastAsia="仿宋" w:hAnsi="仿宋" w:cs="仿宋" w:hint="eastAsia"/>
            <w:lang w:eastAsia="zh-CN"/>
          </w:rPr>
          <w:t>(二)、钴矿项目执行阶段时间节点</w:t>
        </w:r>
        <w:r>
          <w:tab/>
        </w:r>
        <w:r>
          <w:fldChar w:fldCharType="begin"/>
        </w:r>
        <w:r>
          <w:instrText xml:space="preserve"> PAGEREF _Toc799 \h </w:instrText>
        </w:r>
        <w:r>
          <w:fldChar w:fldCharType="separate"/>
        </w:r>
        <w:r>
          <w:t>56</w:t>
        </w:r>
        <w:r>
          <w:fldChar w:fldCharType="end"/>
        </w:r>
      </w:hyperlink>
    </w:p>
    <w:p>
      <w:pPr>
        <w:pStyle w:val="TOC2"/>
        <w:tabs>
          <w:tab w:val="right" w:leader="dot" w:pos="8306"/>
        </w:tabs>
      </w:pPr>
      <w:hyperlink w:anchor="_Toc15629" w:history="1">
        <w:r>
          <w:rPr>
            <w:rFonts w:ascii="仿宋" w:eastAsia="仿宋" w:hAnsi="仿宋" w:cs="仿宋" w:hint="eastAsia"/>
            <w:lang w:eastAsia="zh-CN"/>
          </w:rPr>
          <w:t>(三)、钴矿项目完成阶段时间节点</w:t>
        </w:r>
        <w:r>
          <w:tab/>
        </w:r>
        <w:r>
          <w:fldChar w:fldCharType="begin"/>
        </w:r>
        <w:r>
          <w:instrText xml:space="preserve"> PAGEREF _Toc15629 \h </w:instrText>
        </w:r>
        <w:r>
          <w:fldChar w:fldCharType="separate"/>
        </w:r>
        <w:r>
          <w:t>57</w:t>
        </w:r>
        <w:r>
          <w:fldChar w:fldCharType="end"/>
        </w:r>
      </w:hyperlink>
    </w:p>
    <w:p>
      <w:pPr>
        <w:pStyle w:val="TOC1"/>
        <w:tabs>
          <w:tab w:val="right" w:leader="dot" w:pos="8306"/>
        </w:tabs>
      </w:pPr>
      <w:hyperlink w:anchor="_Toc23" w:history="1">
        <w:r>
          <w:rPr>
            <w:rFonts w:ascii="仿宋" w:eastAsia="仿宋" w:hAnsi="仿宋" w:cs="仿宋" w:hint="eastAsia"/>
            <w:lang w:eastAsia="zh-CN"/>
          </w:rPr>
          <w:t>十五、钴矿项目工程方案分析</w:t>
        </w:r>
        <w:r>
          <w:tab/>
        </w:r>
        <w:r>
          <w:fldChar w:fldCharType="begin"/>
        </w:r>
        <w:r>
          <w:instrText xml:space="preserve"> PAGEREF _Toc23 \h </w:instrText>
        </w:r>
        <w:r>
          <w:fldChar w:fldCharType="separate"/>
        </w:r>
        <w:r>
          <w:t>58</w:t>
        </w:r>
        <w:r>
          <w:fldChar w:fldCharType="end"/>
        </w:r>
      </w:hyperlink>
    </w:p>
    <w:p>
      <w:pPr>
        <w:pStyle w:val="TOC2"/>
        <w:tabs>
          <w:tab w:val="right" w:leader="dot" w:pos="8306"/>
        </w:tabs>
      </w:pPr>
      <w:hyperlink w:anchor="_Toc24811" w:history="1">
        <w:r>
          <w:rPr>
            <w:rFonts w:ascii="仿宋" w:eastAsia="仿宋" w:hAnsi="仿宋" w:cs="仿宋" w:hint="eastAsia"/>
            <w:lang w:eastAsia="zh-CN"/>
          </w:rPr>
          <w:t>(一)、建筑工程设计原则</w:t>
        </w:r>
        <w:r>
          <w:tab/>
        </w:r>
        <w:r>
          <w:fldChar w:fldCharType="begin"/>
        </w:r>
        <w:r>
          <w:instrText xml:space="preserve"> PAGEREF _Toc24811 \h </w:instrText>
        </w:r>
        <w:r>
          <w:fldChar w:fldCharType="separate"/>
        </w:r>
        <w:r>
          <w:t>58</w:t>
        </w:r>
        <w:r>
          <w:fldChar w:fldCharType="end"/>
        </w:r>
      </w:hyperlink>
    </w:p>
    <w:p>
      <w:pPr>
        <w:pStyle w:val="TOC2"/>
        <w:tabs>
          <w:tab w:val="right" w:leader="dot" w:pos="8306"/>
        </w:tabs>
      </w:pPr>
      <w:hyperlink w:anchor="_Toc2885" w:history="1">
        <w:r>
          <w:rPr>
            <w:rFonts w:ascii="仿宋" w:eastAsia="仿宋" w:hAnsi="仿宋" w:cs="仿宋" w:hint="eastAsia"/>
            <w:lang w:eastAsia="zh-CN"/>
          </w:rPr>
          <w:t>(二)、土建工程建设指标</w:t>
        </w:r>
        <w:r>
          <w:tab/>
        </w:r>
        <w:r>
          <w:fldChar w:fldCharType="begin"/>
        </w:r>
        <w:r>
          <w:instrText xml:space="preserve"> PAGEREF _Toc2885 \h </w:instrText>
        </w:r>
        <w:r>
          <w:fldChar w:fldCharType="separate"/>
        </w:r>
        <w:r>
          <w:t>61</w:t>
        </w:r>
        <w:r>
          <w:fldChar w:fldCharType="end"/>
        </w:r>
      </w:hyperlink>
    </w:p>
    <w:p>
      <w:pPr>
        <w:pStyle w:val="TOC1"/>
        <w:tabs>
          <w:tab w:val="right" w:leader="dot" w:pos="8306"/>
        </w:tabs>
      </w:pPr>
      <w:hyperlink w:anchor="_Toc1442" w:history="1">
        <w:r>
          <w:rPr>
            <w:rFonts w:ascii="仿宋" w:eastAsia="仿宋" w:hAnsi="仿宋" w:cs="仿宋" w:hint="eastAsia"/>
            <w:lang w:eastAsia="zh-CN"/>
          </w:rPr>
          <w:t>十六、利益相关者分析与沟通计划</w:t>
        </w:r>
        <w:r>
          <w:tab/>
        </w:r>
        <w:r>
          <w:fldChar w:fldCharType="begin"/>
        </w:r>
        <w:r>
          <w:instrText xml:space="preserve"> PAGEREF _Toc1442 \h </w:instrText>
        </w:r>
        <w:r>
          <w:fldChar w:fldCharType="separate"/>
        </w:r>
        <w:r>
          <w:t>63</w:t>
        </w:r>
        <w:r>
          <w:fldChar w:fldCharType="end"/>
        </w:r>
      </w:hyperlink>
    </w:p>
    <w:p>
      <w:pPr>
        <w:pStyle w:val="TOC2"/>
        <w:tabs>
          <w:tab w:val="right" w:leader="dot" w:pos="8306"/>
        </w:tabs>
      </w:pPr>
      <w:hyperlink w:anchor="_Toc19069" w:history="1">
        <w:r>
          <w:rPr>
            <w:rFonts w:ascii="仿宋" w:eastAsia="仿宋" w:hAnsi="仿宋" w:cs="仿宋" w:hint="eastAsia"/>
            <w:lang w:eastAsia="zh-CN"/>
          </w:rPr>
          <w:t>(一)、利益相关者分析</w:t>
        </w:r>
        <w:r>
          <w:tab/>
        </w:r>
        <w:r>
          <w:fldChar w:fldCharType="begin"/>
        </w:r>
        <w:r>
          <w:instrText xml:space="preserve"> PAGEREF _Toc19069 \h </w:instrText>
        </w:r>
        <w:r>
          <w:fldChar w:fldCharType="separate"/>
        </w:r>
        <w:r>
          <w:t>63</w:t>
        </w:r>
        <w:r>
          <w:fldChar w:fldCharType="end"/>
        </w:r>
      </w:hyperlink>
    </w:p>
    <w:p>
      <w:pPr>
        <w:pStyle w:val="TOC2"/>
        <w:tabs>
          <w:tab w:val="right" w:leader="dot" w:pos="8306"/>
        </w:tabs>
      </w:pPr>
      <w:hyperlink w:anchor="_Toc16265" w:history="1">
        <w:r>
          <w:rPr>
            <w:rFonts w:ascii="仿宋" w:eastAsia="仿宋" w:hAnsi="仿宋" w:cs="仿宋" w:hint="eastAsia"/>
            <w:lang w:eastAsia="zh-CN"/>
          </w:rPr>
          <w:t>(二)、沟通计划</w:t>
        </w:r>
        <w:r>
          <w:tab/>
        </w:r>
        <w:r>
          <w:fldChar w:fldCharType="begin"/>
        </w:r>
        <w:r>
          <w:instrText xml:space="preserve"> PAGEREF _Toc16265 \h </w:instrText>
        </w:r>
        <w:r>
          <w:fldChar w:fldCharType="separate"/>
        </w:r>
        <w:r>
          <w:t>64</w:t>
        </w:r>
        <w:r>
          <w:fldChar w:fldCharType="end"/>
        </w:r>
      </w:hyperlink>
    </w:p>
    <w:p>
      <w:pPr>
        <w:pStyle w:val="TOC1"/>
        <w:tabs>
          <w:tab w:val="right" w:leader="dot" w:pos="8306"/>
        </w:tabs>
      </w:pPr>
      <w:hyperlink w:anchor="_Toc14144" w:history="1">
        <w:r>
          <w:rPr>
            <w:rFonts w:ascii="仿宋" w:eastAsia="仿宋" w:hAnsi="仿宋" w:cs="仿宋" w:hint="eastAsia"/>
            <w:lang w:eastAsia="zh-CN"/>
          </w:rPr>
          <w:t>十七、质量管理体系</w:t>
        </w:r>
        <w:r>
          <w:tab/>
        </w:r>
        <w:r>
          <w:fldChar w:fldCharType="begin"/>
        </w:r>
        <w:r>
          <w:instrText xml:space="preserve"> PAGEREF _Toc14144 \h </w:instrText>
        </w:r>
        <w:r>
          <w:fldChar w:fldCharType="separate"/>
        </w:r>
        <w:r>
          <w:t>65</w:t>
        </w:r>
        <w:r>
          <w:fldChar w:fldCharType="end"/>
        </w:r>
      </w:hyperlink>
    </w:p>
    <w:p>
      <w:pPr>
        <w:pStyle w:val="TOC2"/>
        <w:tabs>
          <w:tab w:val="right" w:leader="dot" w:pos="8306"/>
        </w:tabs>
      </w:pPr>
      <w:hyperlink w:anchor="_Toc9852" w:history="1">
        <w:r>
          <w:rPr>
            <w:rFonts w:ascii="仿宋" w:eastAsia="仿宋" w:hAnsi="仿宋" w:cs="仿宋" w:hint="eastAsia"/>
            <w:lang w:eastAsia="zh-CN"/>
          </w:rPr>
          <w:t>(一)、质量目标与方针</w:t>
        </w:r>
        <w:r>
          <w:tab/>
        </w:r>
        <w:r>
          <w:fldChar w:fldCharType="begin"/>
        </w:r>
        <w:r>
          <w:instrText xml:space="preserve"> PAGEREF _Toc9852 \h </w:instrText>
        </w:r>
        <w:r>
          <w:fldChar w:fldCharType="separate"/>
        </w:r>
        <w:r>
          <w:t>65</w:t>
        </w:r>
        <w:r>
          <w:fldChar w:fldCharType="end"/>
        </w:r>
      </w:hyperlink>
    </w:p>
    <w:p>
      <w:pPr>
        <w:pStyle w:val="TOC2"/>
        <w:tabs>
          <w:tab w:val="right" w:leader="dot" w:pos="8306"/>
        </w:tabs>
      </w:pPr>
      <w:hyperlink w:anchor="_Toc1233" w:history="1">
        <w:r>
          <w:rPr>
            <w:rFonts w:ascii="仿宋" w:eastAsia="仿宋" w:hAnsi="仿宋" w:cs="仿宋" w:hint="eastAsia"/>
            <w:lang w:eastAsia="zh-CN"/>
          </w:rPr>
          <w:t>(二)、质量管理责任</w:t>
        </w:r>
        <w:r>
          <w:tab/>
        </w:r>
        <w:r>
          <w:fldChar w:fldCharType="begin"/>
        </w:r>
        <w:r>
          <w:instrText xml:space="preserve"> PAGEREF _Toc1233 \h </w:instrText>
        </w:r>
        <w:r>
          <w:fldChar w:fldCharType="separate"/>
        </w:r>
        <w:r>
          <w:t>66</w:t>
        </w:r>
        <w:r>
          <w:fldChar w:fldCharType="end"/>
        </w:r>
      </w:hyperlink>
    </w:p>
    <w:p>
      <w:pPr>
        <w:pStyle w:val="TOC2"/>
        <w:tabs>
          <w:tab w:val="right" w:leader="dot" w:pos="8306"/>
        </w:tabs>
      </w:pPr>
      <w:hyperlink w:anchor="_Toc6181" w:history="1">
        <w:r>
          <w:rPr>
            <w:rFonts w:ascii="仿宋" w:eastAsia="仿宋" w:hAnsi="仿宋" w:cs="仿宋" w:hint="eastAsia"/>
            <w:lang w:eastAsia="zh-CN"/>
          </w:rPr>
          <w:t>(三)、质量管理体系文件</w:t>
        </w:r>
        <w:r>
          <w:tab/>
        </w:r>
        <w:r>
          <w:fldChar w:fldCharType="begin"/>
        </w:r>
        <w:r>
          <w:instrText xml:space="preserve"> PAGEREF _Toc6181 \h </w:instrText>
        </w:r>
        <w:r>
          <w:fldChar w:fldCharType="separate"/>
        </w:r>
        <w:r>
          <w:t>67</w:t>
        </w:r>
        <w:r>
          <w:fldChar w:fldCharType="end"/>
        </w:r>
      </w:hyperlink>
    </w:p>
    <w:p>
      <w:pPr>
        <w:pStyle w:val="TOC2"/>
        <w:tabs>
          <w:tab w:val="right" w:leader="dot" w:pos="8306"/>
        </w:tabs>
      </w:pPr>
      <w:hyperlink w:anchor="_Toc31713" w:history="1">
        <w:r>
          <w:rPr>
            <w:rFonts w:ascii="仿宋" w:eastAsia="仿宋" w:hAnsi="仿宋" w:cs="仿宋" w:hint="eastAsia"/>
            <w:lang w:eastAsia="zh-CN"/>
          </w:rPr>
          <w:t>(四)、质量培训与教育</w:t>
        </w:r>
        <w:r>
          <w:tab/>
        </w:r>
        <w:r>
          <w:fldChar w:fldCharType="begin"/>
        </w:r>
        <w:r>
          <w:instrText xml:space="preserve"> PAGEREF _Toc31713 \h </w:instrText>
        </w:r>
        <w:r>
          <w:fldChar w:fldCharType="separate"/>
        </w:r>
        <w:r>
          <w:t>69</w:t>
        </w:r>
        <w:r>
          <w:fldChar w:fldCharType="end"/>
        </w:r>
      </w:hyperlink>
    </w:p>
    <w:p>
      <w:pPr>
        <w:pStyle w:val="TOC2"/>
        <w:tabs>
          <w:tab w:val="right" w:leader="dot" w:pos="8306"/>
        </w:tabs>
      </w:pPr>
      <w:hyperlink w:anchor="_Toc15731" w:history="1">
        <w:r>
          <w:rPr>
            <w:rFonts w:ascii="仿宋" w:eastAsia="仿宋" w:hAnsi="仿宋" w:cs="仿宋" w:hint="eastAsia"/>
            <w:lang w:eastAsia="zh-CN"/>
          </w:rPr>
          <w:t>(五)、质量审核与评价</w:t>
        </w:r>
        <w:r>
          <w:tab/>
        </w:r>
        <w:r>
          <w:fldChar w:fldCharType="begin"/>
        </w:r>
        <w:r>
          <w:instrText xml:space="preserve"> PAGEREF _Toc15731 \h </w:instrText>
        </w:r>
        <w:r>
          <w:fldChar w:fldCharType="separate"/>
        </w:r>
        <w:r>
          <w:t>71</w:t>
        </w:r>
        <w:r>
          <w:fldChar w:fldCharType="end"/>
        </w:r>
      </w:hyperlink>
    </w:p>
    <w:p>
      <w:pPr>
        <w:pStyle w:val="TOC2"/>
        <w:tabs>
          <w:tab w:val="right" w:leader="dot" w:pos="8306"/>
        </w:tabs>
      </w:pPr>
      <w:hyperlink w:anchor="_Toc8348" w:history="1">
        <w:r>
          <w:rPr>
            <w:rFonts w:ascii="仿宋" w:eastAsia="仿宋" w:hAnsi="仿宋" w:cs="仿宋" w:hint="eastAsia"/>
            <w:lang w:eastAsia="zh-CN"/>
          </w:rPr>
          <w:t>(六)、不符合与纠正措施</w:t>
        </w:r>
        <w:r>
          <w:tab/>
        </w:r>
        <w:r>
          <w:fldChar w:fldCharType="begin"/>
        </w:r>
        <w:r>
          <w:instrText xml:space="preserve"> PAGEREF _Toc8348 \h </w:instrText>
        </w:r>
        <w:r>
          <w:fldChar w:fldCharType="separate"/>
        </w:r>
        <w:r>
          <w:t>72</w:t>
        </w:r>
        <w:r>
          <w:fldChar w:fldCharType="end"/>
        </w:r>
      </w:hyperlink>
    </w:p>
    <w:p>
      <w:pPr>
        <w:pStyle w:val="TOC1"/>
        <w:tabs>
          <w:tab w:val="right" w:leader="dot" w:pos="8306"/>
        </w:tabs>
      </w:pPr>
      <w:hyperlink w:anchor="_Toc29941" w:history="1">
        <w:r>
          <w:rPr>
            <w:rFonts w:ascii="仿宋" w:eastAsia="仿宋" w:hAnsi="仿宋" w:cs="仿宋" w:hint="eastAsia"/>
            <w:lang w:eastAsia="zh-CN"/>
          </w:rPr>
          <w:t>十八、钴矿项目变更管理</w:t>
        </w:r>
        <w:r>
          <w:tab/>
        </w:r>
        <w:r>
          <w:fldChar w:fldCharType="begin"/>
        </w:r>
        <w:r>
          <w:instrText xml:space="preserve"> PAGEREF _Toc29941 \h </w:instrText>
        </w:r>
        <w:r>
          <w:fldChar w:fldCharType="separate"/>
        </w:r>
        <w:r>
          <w:t>73</w:t>
        </w:r>
        <w:r>
          <w:fldChar w:fldCharType="end"/>
        </w:r>
      </w:hyperlink>
    </w:p>
    <w:p>
      <w:pPr>
        <w:pStyle w:val="TOC2"/>
        <w:tabs>
          <w:tab w:val="right" w:leader="dot" w:pos="8306"/>
        </w:tabs>
      </w:pPr>
      <w:hyperlink w:anchor="_Toc24094" w:history="1">
        <w:r>
          <w:rPr>
            <w:rFonts w:ascii="仿宋" w:eastAsia="仿宋" w:hAnsi="仿宋" w:cs="仿宋" w:hint="eastAsia"/>
            <w:lang w:eastAsia="zh-CN"/>
          </w:rPr>
          <w:t>(一)、变更申请与评估</w:t>
        </w:r>
        <w:r>
          <w:tab/>
        </w:r>
        <w:r>
          <w:fldChar w:fldCharType="begin"/>
        </w:r>
        <w:r>
          <w:instrText xml:space="preserve"> PAGEREF _Toc24094 \h </w:instrText>
        </w:r>
        <w:r>
          <w:fldChar w:fldCharType="separate"/>
        </w:r>
        <w:r>
          <w:t>73</w:t>
        </w:r>
        <w:r>
          <w:fldChar w:fldCharType="end"/>
        </w:r>
      </w:hyperlink>
    </w:p>
    <w:p>
      <w:pPr>
        <w:pStyle w:val="TOC2"/>
        <w:tabs>
          <w:tab w:val="right" w:leader="dot" w:pos="8306"/>
        </w:tabs>
      </w:pPr>
      <w:hyperlink w:anchor="_Toc4343" w:history="1">
        <w:r>
          <w:rPr>
            <w:rFonts w:ascii="仿宋" w:eastAsia="仿宋" w:hAnsi="仿宋" w:cs="仿宋" w:hint="eastAsia"/>
            <w:lang w:eastAsia="zh-CN"/>
          </w:rPr>
          <w:t>(二)、变更实施与控制</w:t>
        </w:r>
        <w:r>
          <w:tab/>
        </w:r>
        <w:r>
          <w:fldChar w:fldCharType="begin"/>
        </w:r>
        <w:r>
          <w:instrText xml:space="preserve"> PAGEREF _Toc4343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441"/>
      <w:r>
        <w:rPr>
          <w:rFonts w:ascii="仿宋" w:eastAsia="仿宋" w:hAnsi="仿宋" w:cs="仿宋" w:hint="eastAsia"/>
          <w:sz w:val="28"/>
          <w:lang w:eastAsia="zh-CN"/>
        </w:rPr>
        <w:t>一、钴矿项目概论</w:t>
      </w:r>
      <w:bookmarkEnd w:id="2"/>
    </w:p>
    <w:p>
      <w:pPr>
        <w:pStyle w:val="Heading2"/>
        <w:rPr>
          <w:rFonts w:ascii="仿宋" w:eastAsia="仿宋" w:hAnsi="仿宋" w:cs="仿宋" w:hint="eastAsia"/>
          <w:lang w:eastAsia="zh-CN"/>
        </w:rPr>
      </w:pPr>
      <w:bookmarkStart w:id="3" w:name="_Toc20132"/>
      <w:r>
        <w:rPr>
          <w:rFonts w:ascii="仿宋" w:eastAsia="仿宋" w:hAnsi="仿宋" w:cs="仿宋" w:hint="eastAsia"/>
          <w:lang w:eastAsia="zh-CN"/>
        </w:rPr>
        <w:t>(一)、钴矿项目概况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起源追溯至对市场的深入洞察。市场的不断演变与变革为钴矿项目提供了难得的机遇。当前市场存在的需求缺口和变革的大环境共同构成了钴矿项目的背景。这个钴矿项目旨在充分利用市场机遇，填补行业中尚未满足的需求，为客户提供全新的解决方案。市场的变革和需求的增长使得这个钴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钴矿项目名称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钴矿项目正式命名为钴矿。这个名称不仅仅是一个标识，更代表了钴矿项目的核心理念和愿景。它蕴含着钴矿项目所要解决问题的关键字，具有强烈的表达和辨识度，为钴矿项目树立了鲜明的品牌形象。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钴矿项目目标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核心目标是提供一种全新、高效的解决方案，满足客户日益增长的需求。钴矿项目追求的不仅仅是满足市场需求，更是在市场中获得卓越的竞争优势。通过不断提升产品或服务的质量和创新水平，钴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钴矿项目范围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全面涵盖了产品研发、制造、市场推广和售后服务，确保从产品设计到最终用户体验的全方位关注。这一全面的钴矿项目范围是为了确保钴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钴矿项目时间表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钴矿项目计划在未来18个月内完成，包括研发、测试、市场试点和正式推出等不同阶段。这个时间表的合理设计是为了确保钴矿项目各个阶段的顺利推进，以便按时交付高质量的成果。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钴矿项目预算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钴矿项目总预算估算为XX百万美元，主要分配在研发、市场推广、人员培训和运营等方面。这一充足的预算为钴矿项目提供了充足的资源，确保钴矿项目在各个方面都能取得优异的表现。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钴矿项目风险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钴矿项目可能面临的风险包括市场接受度低、技术难题、竞争激烈等。钴矿项目团队已经制定了相应的风险应对计划，通过前瞻性的风险管理，确保钴矿项目在面对不确定性时能够迅速做出应对。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钴矿项目团队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钴矿项目汇聚了一支经验丰富、多领域专业素养的核心团队，确保钴矿项目在各个方面都能拥有高水平的执行力。团队的协同作战是钴矿项目成功的关键因素之一。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钴矿项目背景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钴矿项目的背景根植于市场对更高效、创新产品的渴望，同时也受到科技发展对行业格局的深刻改变的影响。这为钴矿项目提供了广阔的发展空间和市场需求。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钴矿项目现状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截至目前，钴矿项目已完成市场调研和技术验证，取得了初步的成功。这为钴矿项目在未来的发展奠定了坚实的基础，为更远大的目标打下了坚实的基石。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4520"/>
      <w:r>
        <w:rPr>
          <w:rFonts w:ascii="仿宋" w:eastAsia="仿宋" w:hAnsi="仿宋" w:cs="仿宋" w:hint="eastAsia"/>
          <w:sz w:val="28"/>
          <w:lang w:eastAsia="zh-CN"/>
        </w:rPr>
        <w:t>(二)、钴矿项目目标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keyword》钴矿项目首要业务目标是在市场中占据有利地位，实现产品/服务的成功推广和销售。通过不断提升产品质量、创新性，钴矿项目追求成为行业中的领导者，赢得更多客户的青睐。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在科技迅速发展的时代，钴矿项目着眼于技术创新。通过持续的研发和技术升级，钴矿项目旨在推出更具创新性的产品或服务，以满足市场对新鲜、先进解决方案的需求。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为了建立可持续的客户关系，钴矿项目设定了客户满意度目标。通过提供卓越的产品质量和优质的客户服务，钴矿项目追求赢得客户的信任和忠诚度，确保他们的满意度达到行业领先水平。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钴矿项目注重社会责任和可持续发展。通过实施环保、社会责任钴矿项目，钴矿项目致力于在经济发展的同时保护环境，促进社会公平，实现可持续经营。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钴矿项目的团队是实现目标的核心驱动力。因此，钴矿项目设定了团队发展目标，包括提升团队成员的专业技能、培养领导力，以及搭建协同高效的团队工作氛围。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92"/>
      <w:r>
        <w:rPr>
          <w:rFonts w:ascii="仿宋" w:eastAsia="仿宋" w:hAnsi="仿宋" w:cs="仿宋" w:hint="eastAsia"/>
          <w:sz w:val="28"/>
          <w:lang w:eastAsia="zh-CN"/>
        </w:rPr>
        <w:t>(三)、钴矿项目提出的理由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钴矿项目提出的理由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提出源于对市场机遇的深刻洞察。当前市场中存在的需求缺口和行业发展趋势表明，有巨大的商业机会等待被开发。通过准确捕捉市场机遇，钴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理念基于对技术创新的信仰。通过持续的研发和技术投入，钴矿项目有望推出更具创新性的产品或服务。在科技飞速发展的当下，钴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提出是为了增强企业的行业竞争力。通过提升产品或服务的质量和独特性，钴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响应了消费者需求的变化。随着社会和科技的不断发展，消费者对产品和服务的需求也在发生变化。通过深入了解并及时回应消费者的新需求，钴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钴矿项目的提出是企业战略发展规划的一部分。在面对日益激烈的市场竞争和不断变化的商业环境中，钴矿项目作为企业战略的一环，旨在为企业开辟新的增长领域，巩固企业在行业中的地位。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钴矿项目的提出不仅仅是基于商业考量，还注重社会责任。通过推出环保、社会责任等方面的钴矿项目，钴矿企业可以在社会中树立积极形象，为社会做出积极贡献，实现经济效益和社会效益的双赢。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钴矿项目的提出反映了对利益相关者期望的关注。包括客户、员工、投资者等利益相关者在企业发展中都有着各自的期望，钴矿项目力求在满足这些期望的同时，取得更大的共赢。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380"/>
      <w:r>
        <w:rPr>
          <w:rFonts w:ascii="仿宋" w:eastAsia="仿宋" w:hAnsi="仿宋" w:cs="仿宋" w:hint="eastAsia"/>
          <w:sz w:val="28"/>
          <w:lang w:eastAsia="zh-CN"/>
        </w:rPr>
        <w:t>(四)、钴矿项目意义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在实施钴矿项目的过程中，我们不仅仅是在追逐商业成功，更是为企业和社会的多个层面创造了深远的意义。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首要意义在于提升企业的市场竞争力。通过持续的创新和对产品质量的高标准要求，钴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钴矿项目的推进将促使行业技术水平的提升。通过引入先进技术和创新性解决方案，钴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在社会层面，钴矿项目不仅创造了大量就业机会，提高了就业水平，还注重社会责任和环保。通过参与社会公益事业和推动环保钴矿项目，钴矿项目为社会贡献了一份力量，体现了企业对社会的积极回馈。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综合而言，钴矿项目意义重大，不仅推动了企业的发展，也为行业和社会的进步贡献了积极力量。这是一个全面而深刻的影响，将在未来产生可持续的正面效应。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444"/>
      <w:r>
        <w:rPr>
          <w:rFonts w:ascii="仿宋" w:eastAsia="仿宋" w:hAnsi="仿宋" w:cs="仿宋" w:hint="eastAsia"/>
          <w:sz w:val="28"/>
          <w:lang w:eastAsia="zh-CN"/>
        </w:rPr>
        <w:t>(五)、钴矿项目背景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在当今迅猛发展的商业环境中，钴矿项目的动因根植于对多方面因素的审慎考量。这个钴矿项目的提出并非孤立的决策，而是对企业所处背景深入思考的产物。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市场的不断演变是钴矿项目背后的首要原因。科技的迅速发展和全球市场的快速变化使得企业必须灵活应对。钴矿项目应运而生，旨在通过创新性的解决方案迎合市场的多变需求，赢得竞争中的先机。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竞争的激烈程度也是钴矿项目背景中不可忽视的一环。企业需要在激烈竞争中脱颖而出，为此，钴矿项目致力于打破常规，提供独特的价值主张，以吸引客户并确保市场份额的增长。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技术的迅速发展为企业带来了机遇与挑战。作为钴矿项目启动的背景之一，对新兴技术的应用将有助于提升企业的技术水平，使其在不断演进的商业环境中保持竞争优势。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此外，社会对企业责任的期望也在逐渐升高。钴矿项目充分融入了社会责任的理念，通过可持续经营和社会公益钴矿项目，企图为社会贡献一份力量，在商业成功的同时关注社会价值。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640"/>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943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技术管理特点体现在其创新导向。通过引入最先进的技术趋势和解决方案，钴矿项目致力于提升科技含量、提高质量和效率水平。这意味着我们将采用最新的工具和方法，确保钴矿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钴矿项目技术管理的显著特征。通过整合不同领域的技术资源，我们实现了跨学科的协同工作。这有助于优化技术架构，提高整体效能。此外，整合性策略还促进了不同技术团队之间的紧密沟通和高效合作，确保钴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钴矿项目所采用的技术。通过不断优化技术方案，钴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钴矿项目团队将在钴矿项目初期识别可能的技术风险，并采取相应的预防和应对措施。通过建立健全的风险评估机制，钴矿项目能够在实施过程中及时发现并解决潜在的技术问题，保障钴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通过这些独特的技术管理特点，我们确信在钴矿项目中，技术将成为钴矿项目成功的有力支持。这一深度剖析揭示了技术管理在钴矿项目实施中的关键作用，为钴矿项目的技术基础奠定了坚实的基础。</w:t>
      </w:r>
    </w:p>
    <w:p>
      <w:pPr>
        <w:pStyle w:val="Heading2"/>
        <w:ind w:firstLine="560" w:firstLineChars="200"/>
        <w:rPr>
          <w:rFonts w:ascii="仿宋" w:eastAsia="仿宋" w:hAnsi="仿宋" w:cs="仿宋" w:hint="eastAsia"/>
          <w:sz w:val="28"/>
          <w:lang w:eastAsia="zh-CN"/>
        </w:rPr>
      </w:pPr>
      <w:bookmarkStart w:id="10" w:name="_Toc11649"/>
      <w:r>
        <w:rPr>
          <w:rFonts w:ascii="仿宋" w:eastAsia="仿宋" w:hAnsi="仿宋" w:cs="仿宋" w:hint="eastAsia"/>
          <w:sz w:val="28"/>
          <w:lang w:eastAsia="zh-CN"/>
        </w:rPr>
        <w:t>(二)、钴矿项目工艺技术设计方案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钴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钴矿项目将严格按照相关行业规范要求进行组织。通过有效控制产品质量，钴矿项目将致力于为顾客提供优质的钴矿项目产品和良好的服务。这体现了钴矿项目对于生产活动合规性和质量标准的高度重视，为钴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钴矿项目注重生态效益和清洁生产原则。钴矿项目建设将紧密结合地方特色经济发展，与社会经济发展规划和区域环境保护规划方案相协调一致。通过与当地区域自然生态系统的结合，钴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钴矿项目产品具有多样化的客户需求和个性化的特点。因此，钴矿项目产品规格品种多样，且单批生产数量较小。为满足这一特点，钴矿项目承办单位将建设先进的柔性制造生产线。通过广泛应用柔性制造技术，钴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总体而言，钴矿项目采用的技术具有较高的技术含量和自动化水平，处于国内先进水平。这一技术选用不仅体现了对生产效率、质量和环境友好性的高标准要求，同时为钴矿项目的可持续发展奠定了坚实的基础。</w:t>
      </w:r>
    </w:p>
    <w:p>
      <w:pPr>
        <w:pStyle w:val="Heading2"/>
        <w:ind w:firstLine="560" w:firstLineChars="200"/>
        <w:rPr>
          <w:rFonts w:ascii="仿宋" w:eastAsia="仿宋" w:hAnsi="仿宋" w:cs="仿宋" w:hint="eastAsia"/>
          <w:sz w:val="28"/>
          <w:lang w:eastAsia="zh-CN"/>
        </w:rPr>
      </w:pPr>
      <w:bookmarkStart w:id="11" w:name="_Toc858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为确保钴矿项目的高效生产和技术实施，我们制定了一套精心设计的设备选型方案，以满足钴矿项目生产、质量和环保的要求。该方案的主要特点如下：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钴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针对钴矿项目产品的多样性和小批量生产的特点，我们将建设柔性制造生产线。通过在设备选型中考虑柔性制造技术，可以灵活应对不同产品规格和生产需求，实现生产线的高度灵活性和适应性。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224"/>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48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钴矿项目的主要产品是XXXX，预计年产值为XXX万元。这一产品在市场中占据着重要的地位，其广泛的应用范围使得该钴矿项目的市场前景非常广阔。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钴矿项目的xxx产品作为重要的原材料之一，将在多个领域发挥关键作用。其在建筑、交通、能源等方面的广泛应用将为整个产业链提供强大的支持，形成产业协同效应。钴矿项目的年产值XXX万XXX万XXX万万元不仅反映了其在市场上的巨大潜力，更预示着它对国民经济的积极贡献。这种关联度高、涉及面广的产业关系，使得该钴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4837"/>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总征地面积为XXXX平方米，相当于约XX.XX亩，其中净用地面积为XXXX平方米，红线范围内相当于约XX.XX亩。这一用地规模充分考虑了钴矿项目的建设需求，保障了钴矿项目在合适的空间内得以充分发展。钴矿项目规划的总建筑面积为XXXX平方米，其中主体工程建设占XXXX平方米，计容建筑面积达XXXX平方米。预计建筑工程的投资将达到XXXX万元，为钴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计划购置的设备共计XXXX台（套），设备购置费用为XXXX万元。这一设备购置计划充分考虑到钴矿项目的生产需求和技术要求，确保了钴矿项目在生产运营中具备先进的技术装备和高效的生产能力。设备的合理配置将为钴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钴矿项目计划总投资为XXXX万元，预计年实现营业收入为XXXX万元。这一产能规模的设定旨在确保钴矿项目能够在投资与回报之间取得平衡，实现长期可持续的发展。钴矿项目的总投资充分考虑到各个方面的需求，包括用地建设、设备购置等多个环节，以确保钴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8027"/>
      <w:r>
        <w:rPr>
          <w:rFonts w:ascii="仿宋" w:eastAsia="仿宋" w:hAnsi="仿宋" w:cs="仿宋" w:hint="eastAsia"/>
          <w:sz w:val="28"/>
          <w:lang w:eastAsia="zh-CN"/>
        </w:rPr>
        <w:t>四、钴矿项目可持续发展</w:t>
      </w:r>
      <w:bookmarkEnd w:id="15"/>
    </w:p>
    <w:p>
      <w:pPr>
        <w:pStyle w:val="Heading2"/>
        <w:rPr>
          <w:rFonts w:ascii="仿宋" w:eastAsia="仿宋" w:hAnsi="仿宋" w:cs="仿宋" w:hint="eastAsia"/>
          <w:lang w:eastAsia="zh-CN"/>
        </w:rPr>
      </w:pPr>
      <w:bookmarkStart w:id="16" w:name="_Toc2391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钴矿项目中，钴矿项目团队着眼于未来，明确了可持续发展的战略方向。制定的具体可持续发展目标包括降低资源使用、采用环保技术、最大化社会效益等。这一步骤不仅有助于钴矿项目在环保和社会责任方面达到最高标准，也为未来提供了明确的指引，确保钴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可持续实践的融入钴矿项目管理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钴矿项目管理周期。从钴矿项目规划开始，钴矿项目团队就考虑了环境和社会的因素。在执行阶段，钴矿项目团队积极推动绿色技术的应用，优化资源利用。此外，关注员工的社会责任，通过培训和沟通活动提高员工对可持续发展的认知，使他们能够在日常工作中践行可持续实践。这些举措不仅为钴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1371"/>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扎根于钴矿项目的可持续发展理念，我们深信环保与社会责任是钴矿项目成功的关键支柱。在钴矿项目的每一步，我们都致力于通过创新和实践，履行对环境和社会的坚定责任。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团队通过引入先进的环保技术、建立高效的废物处理系统以及推动能源节约措施，积极履行环保责任。定期的环保监测和评估确保钴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不仅致力于自身可持续发展，还注重对社会的回馈。通过支持社区钴矿项目、参与慈善事业、提供培训机会等方式，钴矿项目积极履行社会责任。与当地社区建立积极互动，关注员工的工作与生活平衡，以及员工的身心健康，是钴矿项目在社会责任层面的关键举措。这样的实践不仅增强了钴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0027"/>
      <w:r>
        <w:rPr>
          <w:rFonts w:ascii="仿宋" w:eastAsia="仿宋" w:hAnsi="仿宋" w:cs="仿宋" w:hint="eastAsia"/>
          <w:sz w:val="28"/>
          <w:lang w:eastAsia="zh-CN"/>
        </w:rPr>
        <w:t>五、钴矿项目建设背景及必要性分析</w:t>
      </w:r>
      <w:bookmarkEnd w:id="18"/>
    </w:p>
    <w:p>
      <w:pPr>
        <w:pStyle w:val="Heading2"/>
        <w:rPr>
          <w:rFonts w:ascii="仿宋" w:eastAsia="仿宋" w:hAnsi="仿宋" w:cs="仿宋" w:hint="eastAsia"/>
          <w:lang w:eastAsia="zh-CN"/>
        </w:rPr>
      </w:pPr>
      <w:bookmarkStart w:id="19" w:name="_Toc15895"/>
      <w:r>
        <w:rPr>
          <w:rFonts w:ascii="仿宋" w:eastAsia="仿宋" w:hAnsi="仿宋" w:cs="仿宋" w:hint="eastAsia"/>
          <w:lang w:eastAsia="zh-CN"/>
        </w:rPr>
        <w:t>(一)、钴矿项目背景分析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钴矿项目提供了机遇和挑战的交汇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https://d.book118.com/836155135104010033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101E9C"/>
    <w:rsid w:val="4C101E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15513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2024-01-09T22:08:00Z</dcterms:created>
  <dcterms:modified xsi:type="dcterms:W3CDTF">2024-01-09T22:08:45Z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A27C30366F78419C9AA47AEA126AC1BB_11</vt:lpwstr>
  </property>
  <property fmtid="{D5CDD505-2E9C-101B-9397-08002B2CF9AE}" pid="3" name="KSOProductBuildVer">
    <vt:lpwstr>2052-12.1.0.16120</vt:lpwstr>
  </property>
</Properties>
</file>