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排污泵项目规划设计纲要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04" w:history="1">
        <w:r>
          <w:rPr>
            <w:rFonts w:ascii="仿宋" w:eastAsia="仿宋" w:hAnsi="仿宋" w:cs="仿宋" w:hint="eastAsia"/>
            <w:lang w:eastAsia="zh-CN"/>
          </w:rPr>
          <w:t>序言</w:t>
        </w:r>
        <w:r>
          <w:tab/>
        </w:r>
        <w:r>
          <w:fldChar w:fldCharType="begin"/>
        </w:r>
        <w:r>
          <w:instrText xml:space="preserve"> PAGEREF _Toc10104 \h </w:instrText>
        </w:r>
        <w:r>
          <w:fldChar w:fldCharType="separate"/>
        </w:r>
        <w:r>
          <w:t>3</w:t>
        </w:r>
        <w:r>
          <w:fldChar w:fldCharType="end"/>
        </w:r>
      </w:hyperlink>
    </w:p>
    <w:p>
      <w:pPr>
        <w:pStyle w:val="TOC1"/>
        <w:tabs>
          <w:tab w:val="right" w:leader="dot" w:pos="8306"/>
        </w:tabs>
      </w:pPr>
      <w:hyperlink w:anchor="_Toc27798" w:history="1">
        <w:r>
          <w:rPr>
            <w:rFonts w:ascii="仿宋" w:eastAsia="仿宋" w:hAnsi="仿宋" w:cs="仿宋" w:hint="eastAsia"/>
            <w:lang w:eastAsia="zh-CN"/>
          </w:rPr>
          <w:t>一、排污泵项目文档管理</w:t>
        </w:r>
        <w:r>
          <w:tab/>
        </w:r>
        <w:r>
          <w:fldChar w:fldCharType="begin"/>
        </w:r>
        <w:r>
          <w:instrText xml:space="preserve"> PAGEREF _Toc27798 \h </w:instrText>
        </w:r>
        <w:r>
          <w:fldChar w:fldCharType="separate"/>
        </w:r>
        <w:r>
          <w:t>3</w:t>
        </w:r>
        <w:r>
          <w:fldChar w:fldCharType="end"/>
        </w:r>
      </w:hyperlink>
    </w:p>
    <w:p>
      <w:pPr>
        <w:pStyle w:val="TOC2"/>
        <w:tabs>
          <w:tab w:val="right" w:leader="dot" w:pos="8306"/>
        </w:tabs>
      </w:pPr>
      <w:hyperlink w:anchor="_Toc29611" w:history="1">
        <w:r>
          <w:rPr>
            <w:rFonts w:ascii="仿宋" w:eastAsia="仿宋" w:hAnsi="仿宋" w:cs="仿宋" w:hint="eastAsia"/>
            <w:lang w:eastAsia="zh-CN"/>
          </w:rPr>
          <w:t>(一)、文档编制与审查</w:t>
        </w:r>
        <w:r>
          <w:tab/>
        </w:r>
        <w:r>
          <w:fldChar w:fldCharType="begin"/>
        </w:r>
        <w:r>
          <w:instrText xml:space="preserve"> PAGEREF _Toc29611 \h </w:instrText>
        </w:r>
        <w:r>
          <w:fldChar w:fldCharType="separate"/>
        </w:r>
        <w:r>
          <w:t>3</w:t>
        </w:r>
        <w:r>
          <w:fldChar w:fldCharType="end"/>
        </w:r>
      </w:hyperlink>
    </w:p>
    <w:p>
      <w:pPr>
        <w:pStyle w:val="TOC2"/>
        <w:tabs>
          <w:tab w:val="right" w:leader="dot" w:pos="8306"/>
        </w:tabs>
      </w:pPr>
      <w:hyperlink w:anchor="_Toc14286" w:history="1">
        <w:r>
          <w:rPr>
            <w:rFonts w:ascii="仿宋" w:eastAsia="仿宋" w:hAnsi="仿宋" w:cs="仿宋" w:hint="eastAsia"/>
            <w:lang w:eastAsia="zh-CN"/>
          </w:rPr>
          <w:t>(二)、文档发布与分发</w:t>
        </w:r>
        <w:r>
          <w:tab/>
        </w:r>
        <w:r>
          <w:fldChar w:fldCharType="begin"/>
        </w:r>
        <w:r>
          <w:instrText xml:space="preserve"> PAGEREF _Toc14286 \h </w:instrText>
        </w:r>
        <w:r>
          <w:fldChar w:fldCharType="separate"/>
        </w:r>
        <w:r>
          <w:t>4</w:t>
        </w:r>
        <w:r>
          <w:fldChar w:fldCharType="end"/>
        </w:r>
      </w:hyperlink>
    </w:p>
    <w:p>
      <w:pPr>
        <w:pStyle w:val="TOC2"/>
        <w:tabs>
          <w:tab w:val="right" w:leader="dot" w:pos="8306"/>
        </w:tabs>
      </w:pPr>
      <w:hyperlink w:anchor="_Toc2353" w:history="1">
        <w:r>
          <w:rPr>
            <w:rFonts w:ascii="仿宋" w:eastAsia="仿宋" w:hAnsi="仿宋" w:cs="仿宋" w:hint="eastAsia"/>
            <w:lang w:eastAsia="zh-CN"/>
          </w:rPr>
          <w:t>(三)、文档存档与归档</w:t>
        </w:r>
        <w:r>
          <w:tab/>
        </w:r>
        <w:r>
          <w:fldChar w:fldCharType="begin"/>
        </w:r>
        <w:r>
          <w:instrText xml:space="preserve"> PAGEREF _Toc2353 \h </w:instrText>
        </w:r>
        <w:r>
          <w:fldChar w:fldCharType="separate"/>
        </w:r>
        <w:r>
          <w:t>5</w:t>
        </w:r>
        <w:r>
          <w:fldChar w:fldCharType="end"/>
        </w:r>
      </w:hyperlink>
    </w:p>
    <w:p>
      <w:pPr>
        <w:pStyle w:val="TOC1"/>
        <w:tabs>
          <w:tab w:val="right" w:leader="dot" w:pos="8306"/>
        </w:tabs>
      </w:pPr>
      <w:hyperlink w:anchor="_Toc32215" w:history="1">
        <w:r>
          <w:rPr>
            <w:rFonts w:ascii="仿宋" w:eastAsia="仿宋" w:hAnsi="仿宋" w:cs="仿宋" w:hint="eastAsia"/>
            <w:lang w:eastAsia="zh-CN"/>
          </w:rPr>
          <w:t>二、排污泵项目土建工程</w:t>
        </w:r>
        <w:r>
          <w:tab/>
        </w:r>
        <w:r>
          <w:fldChar w:fldCharType="begin"/>
        </w:r>
        <w:r>
          <w:instrText xml:space="preserve"> PAGEREF _Toc32215 \h </w:instrText>
        </w:r>
        <w:r>
          <w:fldChar w:fldCharType="separate"/>
        </w:r>
        <w:r>
          <w:t>6</w:t>
        </w:r>
        <w:r>
          <w:fldChar w:fldCharType="end"/>
        </w:r>
      </w:hyperlink>
    </w:p>
    <w:p>
      <w:pPr>
        <w:pStyle w:val="TOC2"/>
        <w:tabs>
          <w:tab w:val="right" w:leader="dot" w:pos="8306"/>
        </w:tabs>
      </w:pPr>
      <w:hyperlink w:anchor="_Toc24295" w:history="1">
        <w:r>
          <w:rPr>
            <w:rFonts w:ascii="仿宋" w:eastAsia="仿宋" w:hAnsi="仿宋" w:cs="仿宋" w:hint="eastAsia"/>
            <w:lang w:eastAsia="zh-CN"/>
          </w:rPr>
          <w:t>(一)、建筑工程设计原则</w:t>
        </w:r>
        <w:r>
          <w:tab/>
        </w:r>
        <w:r>
          <w:fldChar w:fldCharType="begin"/>
        </w:r>
        <w:r>
          <w:instrText xml:space="preserve"> PAGEREF _Toc24295 \h </w:instrText>
        </w:r>
        <w:r>
          <w:fldChar w:fldCharType="separate"/>
        </w:r>
        <w:r>
          <w:t>6</w:t>
        </w:r>
        <w:r>
          <w:fldChar w:fldCharType="end"/>
        </w:r>
      </w:hyperlink>
    </w:p>
    <w:p>
      <w:pPr>
        <w:pStyle w:val="TOC2"/>
        <w:tabs>
          <w:tab w:val="right" w:leader="dot" w:pos="8306"/>
        </w:tabs>
      </w:pPr>
      <w:hyperlink w:anchor="_Toc21090" w:history="1">
        <w:r>
          <w:rPr>
            <w:rFonts w:ascii="仿宋" w:eastAsia="仿宋" w:hAnsi="仿宋" w:cs="仿宋" w:hint="eastAsia"/>
            <w:lang w:eastAsia="zh-CN"/>
          </w:rPr>
          <w:t>(二)、土建工程设计年限及安全等级</w:t>
        </w:r>
        <w:r>
          <w:tab/>
        </w:r>
        <w:r>
          <w:fldChar w:fldCharType="begin"/>
        </w:r>
        <w:r>
          <w:instrText xml:space="preserve"> PAGEREF _Toc21090 \h </w:instrText>
        </w:r>
        <w:r>
          <w:fldChar w:fldCharType="separate"/>
        </w:r>
        <w:r>
          <w:t>7</w:t>
        </w:r>
        <w:r>
          <w:fldChar w:fldCharType="end"/>
        </w:r>
      </w:hyperlink>
    </w:p>
    <w:p>
      <w:pPr>
        <w:pStyle w:val="TOC2"/>
        <w:tabs>
          <w:tab w:val="right" w:leader="dot" w:pos="8306"/>
        </w:tabs>
      </w:pPr>
      <w:hyperlink w:anchor="_Toc30939" w:history="1">
        <w:r>
          <w:rPr>
            <w:rFonts w:ascii="仿宋" w:eastAsia="仿宋" w:hAnsi="仿宋" w:cs="仿宋" w:hint="eastAsia"/>
            <w:lang w:eastAsia="zh-CN"/>
          </w:rPr>
          <w:t>(三)、建筑工程设计总体要求</w:t>
        </w:r>
        <w:r>
          <w:tab/>
        </w:r>
        <w:r>
          <w:fldChar w:fldCharType="begin"/>
        </w:r>
        <w:r>
          <w:instrText xml:space="preserve"> PAGEREF _Toc30939 \h </w:instrText>
        </w:r>
        <w:r>
          <w:fldChar w:fldCharType="separate"/>
        </w:r>
        <w:r>
          <w:t>9</w:t>
        </w:r>
        <w:r>
          <w:fldChar w:fldCharType="end"/>
        </w:r>
      </w:hyperlink>
    </w:p>
    <w:p>
      <w:pPr>
        <w:pStyle w:val="TOC2"/>
        <w:tabs>
          <w:tab w:val="right" w:leader="dot" w:pos="8306"/>
        </w:tabs>
      </w:pPr>
      <w:hyperlink w:anchor="_Toc29665" w:history="1">
        <w:r>
          <w:rPr>
            <w:rFonts w:ascii="仿宋" w:eastAsia="仿宋" w:hAnsi="仿宋" w:cs="仿宋" w:hint="eastAsia"/>
            <w:lang w:eastAsia="zh-CN"/>
          </w:rPr>
          <w:t>(四)、土建工程建设指标</w:t>
        </w:r>
        <w:r>
          <w:tab/>
        </w:r>
        <w:r>
          <w:fldChar w:fldCharType="begin"/>
        </w:r>
        <w:r>
          <w:instrText xml:space="preserve"> PAGEREF _Toc29665 \h </w:instrText>
        </w:r>
        <w:r>
          <w:fldChar w:fldCharType="separate"/>
        </w:r>
        <w:r>
          <w:t>9</w:t>
        </w:r>
        <w:r>
          <w:fldChar w:fldCharType="end"/>
        </w:r>
      </w:hyperlink>
    </w:p>
    <w:p>
      <w:pPr>
        <w:pStyle w:val="TOC1"/>
        <w:tabs>
          <w:tab w:val="right" w:leader="dot" w:pos="8306"/>
        </w:tabs>
      </w:pPr>
      <w:hyperlink w:anchor="_Toc9198" w:history="1">
        <w:r>
          <w:rPr>
            <w:rFonts w:ascii="仿宋" w:eastAsia="仿宋" w:hAnsi="仿宋" w:cs="仿宋" w:hint="eastAsia"/>
            <w:lang w:eastAsia="zh-CN"/>
          </w:rPr>
          <w:t>三、产品规划分析</w:t>
        </w:r>
        <w:r>
          <w:tab/>
        </w:r>
        <w:r>
          <w:fldChar w:fldCharType="begin"/>
        </w:r>
        <w:r>
          <w:instrText xml:space="preserve"> PAGEREF _Toc9198 \h </w:instrText>
        </w:r>
        <w:r>
          <w:fldChar w:fldCharType="separate"/>
        </w:r>
        <w:r>
          <w:t>10</w:t>
        </w:r>
        <w:r>
          <w:fldChar w:fldCharType="end"/>
        </w:r>
      </w:hyperlink>
    </w:p>
    <w:p>
      <w:pPr>
        <w:pStyle w:val="TOC2"/>
        <w:tabs>
          <w:tab w:val="right" w:leader="dot" w:pos="8306"/>
        </w:tabs>
      </w:pPr>
      <w:hyperlink w:anchor="_Toc11034" w:history="1">
        <w:r>
          <w:rPr>
            <w:rFonts w:ascii="仿宋" w:eastAsia="仿宋" w:hAnsi="仿宋" w:cs="仿宋" w:hint="eastAsia"/>
            <w:lang w:eastAsia="zh-CN"/>
          </w:rPr>
          <w:t>(一)、产品规划</w:t>
        </w:r>
        <w:r>
          <w:tab/>
        </w:r>
        <w:r>
          <w:fldChar w:fldCharType="begin"/>
        </w:r>
        <w:r>
          <w:instrText xml:space="preserve"> PAGEREF _Toc11034 \h </w:instrText>
        </w:r>
        <w:r>
          <w:fldChar w:fldCharType="separate"/>
        </w:r>
        <w:r>
          <w:t>10</w:t>
        </w:r>
        <w:r>
          <w:fldChar w:fldCharType="end"/>
        </w:r>
      </w:hyperlink>
    </w:p>
    <w:p>
      <w:pPr>
        <w:pStyle w:val="TOC2"/>
        <w:tabs>
          <w:tab w:val="right" w:leader="dot" w:pos="8306"/>
        </w:tabs>
      </w:pPr>
      <w:hyperlink w:anchor="_Toc8075" w:history="1">
        <w:r>
          <w:rPr>
            <w:rFonts w:ascii="仿宋" w:eastAsia="仿宋" w:hAnsi="仿宋" w:cs="仿宋" w:hint="eastAsia"/>
            <w:lang w:eastAsia="zh-CN"/>
          </w:rPr>
          <w:t>(二)、建设规模</w:t>
        </w:r>
        <w:r>
          <w:tab/>
        </w:r>
        <w:r>
          <w:fldChar w:fldCharType="begin"/>
        </w:r>
        <w:r>
          <w:instrText xml:space="preserve"> PAGEREF _Toc8075 \h </w:instrText>
        </w:r>
        <w:r>
          <w:fldChar w:fldCharType="separate"/>
        </w:r>
        <w:r>
          <w:t>10</w:t>
        </w:r>
        <w:r>
          <w:fldChar w:fldCharType="end"/>
        </w:r>
      </w:hyperlink>
    </w:p>
    <w:p>
      <w:pPr>
        <w:pStyle w:val="TOC1"/>
        <w:tabs>
          <w:tab w:val="right" w:leader="dot" w:pos="8306"/>
        </w:tabs>
      </w:pPr>
      <w:hyperlink w:anchor="_Toc29830" w:history="1">
        <w:r>
          <w:rPr>
            <w:rFonts w:ascii="仿宋" w:eastAsia="仿宋" w:hAnsi="仿宋" w:cs="仿宋" w:hint="eastAsia"/>
            <w:lang w:eastAsia="zh-CN"/>
          </w:rPr>
          <w:t>四、排污泵项目概论</w:t>
        </w:r>
        <w:r>
          <w:tab/>
        </w:r>
        <w:r>
          <w:fldChar w:fldCharType="begin"/>
        </w:r>
        <w:r>
          <w:instrText xml:space="preserve"> PAGEREF _Toc29830 \h </w:instrText>
        </w:r>
        <w:r>
          <w:fldChar w:fldCharType="separate"/>
        </w:r>
        <w:r>
          <w:t>12</w:t>
        </w:r>
        <w:r>
          <w:fldChar w:fldCharType="end"/>
        </w:r>
      </w:hyperlink>
    </w:p>
    <w:p>
      <w:pPr>
        <w:pStyle w:val="TOC2"/>
        <w:tabs>
          <w:tab w:val="right" w:leader="dot" w:pos="8306"/>
        </w:tabs>
      </w:pPr>
      <w:hyperlink w:anchor="_Toc11805" w:history="1">
        <w:r>
          <w:rPr>
            <w:rFonts w:ascii="仿宋" w:eastAsia="仿宋" w:hAnsi="仿宋" w:cs="仿宋" w:hint="eastAsia"/>
            <w:lang w:eastAsia="zh-CN"/>
          </w:rPr>
          <w:t>(一)、排污泵项目概况</w:t>
        </w:r>
        <w:r>
          <w:tab/>
        </w:r>
        <w:r>
          <w:fldChar w:fldCharType="begin"/>
        </w:r>
        <w:r>
          <w:instrText xml:space="preserve"> PAGEREF _Toc11805 \h </w:instrText>
        </w:r>
        <w:r>
          <w:fldChar w:fldCharType="separate"/>
        </w:r>
        <w:r>
          <w:t>12</w:t>
        </w:r>
        <w:r>
          <w:fldChar w:fldCharType="end"/>
        </w:r>
      </w:hyperlink>
    </w:p>
    <w:p>
      <w:pPr>
        <w:pStyle w:val="TOC2"/>
        <w:tabs>
          <w:tab w:val="right" w:leader="dot" w:pos="8306"/>
        </w:tabs>
      </w:pPr>
      <w:hyperlink w:anchor="_Toc10607" w:history="1">
        <w:r>
          <w:rPr>
            <w:rFonts w:ascii="仿宋" w:eastAsia="仿宋" w:hAnsi="仿宋" w:cs="仿宋" w:hint="eastAsia"/>
            <w:lang w:eastAsia="zh-CN"/>
          </w:rPr>
          <w:t>(二)、排污泵项目目标</w:t>
        </w:r>
        <w:r>
          <w:tab/>
        </w:r>
        <w:r>
          <w:fldChar w:fldCharType="begin"/>
        </w:r>
        <w:r>
          <w:instrText xml:space="preserve"> PAGEREF _Toc10607 \h </w:instrText>
        </w:r>
        <w:r>
          <w:fldChar w:fldCharType="separate"/>
        </w:r>
        <w:r>
          <w:t>14</w:t>
        </w:r>
        <w:r>
          <w:fldChar w:fldCharType="end"/>
        </w:r>
      </w:hyperlink>
    </w:p>
    <w:p>
      <w:pPr>
        <w:pStyle w:val="TOC2"/>
        <w:tabs>
          <w:tab w:val="right" w:leader="dot" w:pos="8306"/>
        </w:tabs>
      </w:pPr>
      <w:hyperlink w:anchor="_Toc2599" w:history="1">
        <w:r>
          <w:rPr>
            <w:rFonts w:ascii="仿宋" w:eastAsia="仿宋" w:hAnsi="仿宋" w:cs="仿宋" w:hint="eastAsia"/>
            <w:lang w:eastAsia="zh-CN"/>
          </w:rPr>
          <w:t>(三)、排污泵项目提出的理由</w:t>
        </w:r>
        <w:r>
          <w:tab/>
        </w:r>
        <w:r>
          <w:fldChar w:fldCharType="begin"/>
        </w:r>
        <w:r>
          <w:instrText xml:space="preserve"> PAGEREF _Toc2599 \h </w:instrText>
        </w:r>
        <w:r>
          <w:fldChar w:fldCharType="separate"/>
        </w:r>
        <w:r>
          <w:t>15</w:t>
        </w:r>
        <w:r>
          <w:fldChar w:fldCharType="end"/>
        </w:r>
      </w:hyperlink>
    </w:p>
    <w:p>
      <w:pPr>
        <w:pStyle w:val="TOC2"/>
        <w:tabs>
          <w:tab w:val="right" w:leader="dot" w:pos="8306"/>
        </w:tabs>
      </w:pPr>
      <w:hyperlink w:anchor="_Toc20260" w:history="1">
        <w:r>
          <w:rPr>
            <w:rFonts w:ascii="仿宋" w:eastAsia="仿宋" w:hAnsi="仿宋" w:cs="仿宋" w:hint="eastAsia"/>
            <w:lang w:eastAsia="zh-CN"/>
          </w:rPr>
          <w:t>(四)、排污泵项目意义</w:t>
        </w:r>
        <w:r>
          <w:tab/>
        </w:r>
        <w:r>
          <w:fldChar w:fldCharType="begin"/>
        </w:r>
        <w:r>
          <w:instrText xml:space="preserve"> PAGEREF _Toc20260 \h </w:instrText>
        </w:r>
        <w:r>
          <w:fldChar w:fldCharType="separate"/>
        </w:r>
        <w:r>
          <w:t>16</w:t>
        </w:r>
        <w:r>
          <w:fldChar w:fldCharType="end"/>
        </w:r>
      </w:hyperlink>
    </w:p>
    <w:p>
      <w:pPr>
        <w:pStyle w:val="TOC2"/>
        <w:tabs>
          <w:tab w:val="right" w:leader="dot" w:pos="8306"/>
        </w:tabs>
      </w:pPr>
      <w:hyperlink w:anchor="_Toc27949" w:history="1">
        <w:r>
          <w:rPr>
            <w:rFonts w:ascii="仿宋" w:eastAsia="仿宋" w:hAnsi="仿宋" w:cs="仿宋" w:hint="eastAsia"/>
            <w:lang w:eastAsia="zh-CN"/>
          </w:rPr>
          <w:t>(五)、排污泵项目背景</w:t>
        </w:r>
        <w:r>
          <w:tab/>
        </w:r>
        <w:r>
          <w:fldChar w:fldCharType="begin"/>
        </w:r>
        <w:r>
          <w:instrText xml:space="preserve"> PAGEREF _Toc27949 \h </w:instrText>
        </w:r>
        <w:r>
          <w:fldChar w:fldCharType="separate"/>
        </w:r>
        <w:r>
          <w:t>17</w:t>
        </w:r>
        <w:r>
          <w:fldChar w:fldCharType="end"/>
        </w:r>
      </w:hyperlink>
    </w:p>
    <w:p>
      <w:pPr>
        <w:pStyle w:val="TOC1"/>
        <w:tabs>
          <w:tab w:val="right" w:leader="dot" w:pos="8306"/>
        </w:tabs>
      </w:pPr>
      <w:hyperlink w:anchor="_Toc9415" w:history="1">
        <w:r>
          <w:rPr>
            <w:rFonts w:ascii="仿宋" w:eastAsia="仿宋" w:hAnsi="仿宋" w:cs="仿宋" w:hint="eastAsia"/>
            <w:lang w:eastAsia="zh-CN"/>
          </w:rPr>
          <w:t>五、排污泵项目可持续发展</w:t>
        </w:r>
        <w:r>
          <w:tab/>
        </w:r>
        <w:r>
          <w:fldChar w:fldCharType="begin"/>
        </w:r>
        <w:r>
          <w:instrText xml:space="preserve"> PAGEREF _Toc9415 \h </w:instrText>
        </w:r>
        <w:r>
          <w:fldChar w:fldCharType="separate"/>
        </w:r>
        <w:r>
          <w:t>18</w:t>
        </w:r>
        <w:r>
          <w:fldChar w:fldCharType="end"/>
        </w:r>
      </w:hyperlink>
    </w:p>
    <w:p>
      <w:pPr>
        <w:pStyle w:val="TOC2"/>
        <w:tabs>
          <w:tab w:val="right" w:leader="dot" w:pos="8306"/>
        </w:tabs>
      </w:pPr>
      <w:hyperlink w:anchor="_Toc32460" w:history="1">
        <w:r>
          <w:rPr>
            <w:rFonts w:ascii="仿宋" w:eastAsia="仿宋" w:hAnsi="仿宋" w:cs="仿宋" w:hint="eastAsia"/>
            <w:lang w:eastAsia="zh-CN"/>
          </w:rPr>
          <w:t>(一)、可持续战略与实践</w:t>
        </w:r>
        <w:r>
          <w:tab/>
        </w:r>
        <w:r>
          <w:fldChar w:fldCharType="begin"/>
        </w:r>
        <w:r>
          <w:instrText xml:space="preserve"> PAGEREF _Toc32460 \h </w:instrText>
        </w:r>
        <w:r>
          <w:fldChar w:fldCharType="separate"/>
        </w:r>
        <w:r>
          <w:t>18</w:t>
        </w:r>
        <w:r>
          <w:fldChar w:fldCharType="end"/>
        </w:r>
      </w:hyperlink>
    </w:p>
    <w:p>
      <w:pPr>
        <w:pStyle w:val="TOC2"/>
        <w:tabs>
          <w:tab w:val="right" w:leader="dot" w:pos="8306"/>
        </w:tabs>
      </w:pPr>
      <w:hyperlink w:anchor="_Toc3191" w:history="1">
        <w:r>
          <w:rPr>
            <w:rFonts w:ascii="仿宋" w:eastAsia="仿宋" w:hAnsi="仿宋" w:cs="仿宋" w:hint="eastAsia"/>
            <w:lang w:eastAsia="zh-CN"/>
          </w:rPr>
          <w:t>(二)、环保与社会责任</w:t>
        </w:r>
        <w:r>
          <w:tab/>
        </w:r>
        <w:r>
          <w:fldChar w:fldCharType="begin"/>
        </w:r>
        <w:r>
          <w:instrText xml:space="preserve"> PAGEREF _Toc3191 \h </w:instrText>
        </w:r>
        <w:r>
          <w:fldChar w:fldCharType="separate"/>
        </w:r>
        <w:r>
          <w:t>19</w:t>
        </w:r>
        <w:r>
          <w:fldChar w:fldCharType="end"/>
        </w:r>
      </w:hyperlink>
    </w:p>
    <w:p>
      <w:pPr>
        <w:pStyle w:val="TOC1"/>
        <w:tabs>
          <w:tab w:val="right" w:leader="dot" w:pos="8306"/>
        </w:tabs>
      </w:pPr>
      <w:hyperlink w:anchor="_Toc30133" w:history="1">
        <w:r>
          <w:rPr>
            <w:rFonts w:ascii="仿宋" w:eastAsia="仿宋" w:hAnsi="仿宋" w:cs="仿宋" w:hint="eastAsia"/>
            <w:lang w:eastAsia="zh-CN"/>
          </w:rPr>
          <w:t>六、市场分析、调研</w:t>
        </w:r>
        <w:r>
          <w:tab/>
        </w:r>
        <w:r>
          <w:fldChar w:fldCharType="begin"/>
        </w:r>
        <w:r>
          <w:instrText xml:space="preserve"> PAGEREF _Toc30133 \h </w:instrText>
        </w:r>
        <w:r>
          <w:fldChar w:fldCharType="separate"/>
        </w:r>
        <w:r>
          <w:t>20</w:t>
        </w:r>
        <w:r>
          <w:fldChar w:fldCharType="end"/>
        </w:r>
      </w:hyperlink>
    </w:p>
    <w:p>
      <w:pPr>
        <w:pStyle w:val="TOC2"/>
        <w:tabs>
          <w:tab w:val="right" w:leader="dot" w:pos="8306"/>
        </w:tabs>
      </w:pPr>
      <w:hyperlink w:anchor="_Toc4842" w:history="1">
        <w:r>
          <w:rPr>
            <w:rFonts w:ascii="仿宋" w:eastAsia="仿宋" w:hAnsi="仿宋" w:cs="仿宋" w:hint="eastAsia"/>
            <w:lang w:eastAsia="zh-CN"/>
          </w:rPr>
          <w:t>(一)、排污泵行业分析</w:t>
        </w:r>
        <w:r>
          <w:tab/>
        </w:r>
        <w:r>
          <w:fldChar w:fldCharType="begin"/>
        </w:r>
        <w:r>
          <w:instrText xml:space="preserve"> PAGEREF _Toc4842 \h </w:instrText>
        </w:r>
        <w:r>
          <w:fldChar w:fldCharType="separate"/>
        </w:r>
        <w:r>
          <w:t>20</w:t>
        </w:r>
        <w:r>
          <w:fldChar w:fldCharType="end"/>
        </w:r>
      </w:hyperlink>
    </w:p>
    <w:p>
      <w:pPr>
        <w:pStyle w:val="TOC2"/>
        <w:tabs>
          <w:tab w:val="right" w:leader="dot" w:pos="8306"/>
        </w:tabs>
      </w:pPr>
      <w:hyperlink w:anchor="_Toc16748" w:history="1">
        <w:r>
          <w:rPr>
            <w:rFonts w:ascii="仿宋" w:eastAsia="仿宋" w:hAnsi="仿宋" w:cs="仿宋" w:hint="eastAsia"/>
            <w:lang w:eastAsia="zh-CN"/>
          </w:rPr>
          <w:t>(二)、排污泵市场分析预测</w:t>
        </w:r>
        <w:r>
          <w:tab/>
        </w:r>
        <w:r>
          <w:fldChar w:fldCharType="begin"/>
        </w:r>
        <w:r>
          <w:instrText xml:space="preserve"> PAGEREF _Toc16748 \h </w:instrText>
        </w:r>
        <w:r>
          <w:fldChar w:fldCharType="separate"/>
        </w:r>
        <w:r>
          <w:t>20</w:t>
        </w:r>
        <w:r>
          <w:fldChar w:fldCharType="end"/>
        </w:r>
      </w:hyperlink>
    </w:p>
    <w:p>
      <w:pPr>
        <w:pStyle w:val="TOC1"/>
        <w:tabs>
          <w:tab w:val="right" w:leader="dot" w:pos="8306"/>
        </w:tabs>
      </w:pPr>
      <w:hyperlink w:anchor="_Toc12465" w:history="1">
        <w:r>
          <w:rPr>
            <w:rFonts w:ascii="仿宋" w:eastAsia="仿宋" w:hAnsi="仿宋" w:cs="仿宋" w:hint="eastAsia"/>
            <w:lang w:eastAsia="zh-CN"/>
          </w:rPr>
          <w:t>七、排污泵项目经营效益</w:t>
        </w:r>
        <w:r>
          <w:tab/>
        </w:r>
        <w:r>
          <w:fldChar w:fldCharType="begin"/>
        </w:r>
        <w:r>
          <w:instrText xml:space="preserve"> PAGEREF _Toc12465 \h </w:instrText>
        </w:r>
        <w:r>
          <w:fldChar w:fldCharType="separate"/>
        </w:r>
        <w:r>
          <w:t>21</w:t>
        </w:r>
        <w:r>
          <w:fldChar w:fldCharType="end"/>
        </w:r>
      </w:hyperlink>
    </w:p>
    <w:p>
      <w:pPr>
        <w:pStyle w:val="TOC2"/>
        <w:tabs>
          <w:tab w:val="right" w:leader="dot" w:pos="8306"/>
        </w:tabs>
      </w:pPr>
      <w:hyperlink w:anchor="_Toc2800" w:history="1">
        <w:r>
          <w:rPr>
            <w:rFonts w:ascii="仿宋" w:eastAsia="仿宋" w:hAnsi="仿宋" w:cs="仿宋" w:hint="eastAsia"/>
            <w:lang w:eastAsia="zh-CN"/>
          </w:rPr>
          <w:t>(一)、经济评价财务测算</w:t>
        </w:r>
        <w:r>
          <w:tab/>
        </w:r>
        <w:r>
          <w:fldChar w:fldCharType="begin"/>
        </w:r>
        <w:r>
          <w:instrText xml:space="preserve"> PAGEREF _Toc2800 \h </w:instrText>
        </w:r>
        <w:r>
          <w:fldChar w:fldCharType="separate"/>
        </w:r>
        <w:r>
          <w:t>21</w:t>
        </w:r>
        <w:r>
          <w:fldChar w:fldCharType="end"/>
        </w:r>
      </w:hyperlink>
    </w:p>
    <w:p>
      <w:pPr>
        <w:pStyle w:val="TOC2"/>
        <w:tabs>
          <w:tab w:val="right" w:leader="dot" w:pos="8306"/>
        </w:tabs>
      </w:pPr>
      <w:hyperlink w:anchor="_Toc31417" w:history="1">
        <w:r>
          <w:rPr>
            <w:rFonts w:ascii="仿宋" w:eastAsia="仿宋" w:hAnsi="仿宋" w:cs="仿宋" w:hint="eastAsia"/>
            <w:lang w:eastAsia="zh-CN"/>
          </w:rPr>
          <w:t>(二)、排污泵项目盈利能力分析</w:t>
        </w:r>
        <w:r>
          <w:tab/>
        </w:r>
        <w:r>
          <w:fldChar w:fldCharType="begin"/>
        </w:r>
        <w:r>
          <w:instrText xml:space="preserve"> PAGEREF _Toc31417 \h </w:instrText>
        </w:r>
        <w:r>
          <w:fldChar w:fldCharType="separate"/>
        </w:r>
        <w:r>
          <w:t>23</w:t>
        </w:r>
        <w:r>
          <w:fldChar w:fldCharType="end"/>
        </w:r>
      </w:hyperlink>
    </w:p>
    <w:p>
      <w:pPr>
        <w:pStyle w:val="TOC1"/>
        <w:tabs>
          <w:tab w:val="right" w:leader="dot" w:pos="8306"/>
        </w:tabs>
      </w:pPr>
      <w:hyperlink w:anchor="_Toc3004" w:history="1">
        <w:r>
          <w:rPr>
            <w:rFonts w:ascii="仿宋" w:eastAsia="仿宋" w:hAnsi="仿宋" w:cs="仿宋" w:hint="eastAsia"/>
            <w:lang w:eastAsia="zh-CN"/>
          </w:rPr>
          <w:t>八、排污泵项目创新与研发</w:t>
        </w:r>
        <w:r>
          <w:tab/>
        </w:r>
        <w:r>
          <w:fldChar w:fldCharType="begin"/>
        </w:r>
        <w:r>
          <w:instrText xml:space="preserve"> PAGEREF _Toc3004 \h </w:instrText>
        </w:r>
        <w:r>
          <w:fldChar w:fldCharType="separate"/>
        </w:r>
        <w:r>
          <w:t>23</w:t>
        </w:r>
        <w:r>
          <w:fldChar w:fldCharType="end"/>
        </w:r>
      </w:hyperlink>
    </w:p>
    <w:p>
      <w:pPr>
        <w:pStyle w:val="TOC2"/>
        <w:tabs>
          <w:tab w:val="right" w:leader="dot" w:pos="8306"/>
        </w:tabs>
      </w:pPr>
      <w:hyperlink w:anchor="_Toc25549" w:history="1">
        <w:r>
          <w:rPr>
            <w:rFonts w:ascii="仿宋" w:eastAsia="仿宋" w:hAnsi="仿宋" w:cs="仿宋" w:hint="eastAsia"/>
            <w:lang w:eastAsia="zh-CN"/>
          </w:rPr>
          <w:t>(一)、创新策略与方向</w:t>
        </w:r>
        <w:r>
          <w:tab/>
        </w:r>
        <w:r>
          <w:fldChar w:fldCharType="begin"/>
        </w:r>
        <w:r>
          <w:instrText xml:space="preserve"> PAGEREF _Toc25549 \h </w:instrText>
        </w:r>
        <w:r>
          <w:fldChar w:fldCharType="separate"/>
        </w:r>
        <w:r>
          <w:t>23</w:t>
        </w:r>
        <w:r>
          <w:fldChar w:fldCharType="end"/>
        </w:r>
      </w:hyperlink>
    </w:p>
    <w:p>
      <w:pPr>
        <w:pStyle w:val="TOC2"/>
        <w:tabs>
          <w:tab w:val="right" w:leader="dot" w:pos="8306"/>
        </w:tabs>
      </w:pPr>
      <w:hyperlink w:anchor="_Toc30145" w:history="1">
        <w:r>
          <w:rPr>
            <w:rFonts w:ascii="仿宋" w:eastAsia="仿宋" w:hAnsi="仿宋" w:cs="仿宋" w:hint="eastAsia"/>
            <w:lang w:eastAsia="zh-CN"/>
          </w:rPr>
          <w:t>(二)、研发规划与投入</w:t>
        </w:r>
        <w:r>
          <w:tab/>
        </w:r>
        <w:r>
          <w:fldChar w:fldCharType="begin"/>
        </w:r>
        <w:r>
          <w:instrText xml:space="preserve"> PAGEREF _Toc30145 \h </w:instrText>
        </w:r>
        <w:r>
          <w:fldChar w:fldCharType="separate"/>
        </w:r>
        <w:r>
          <w:t>25</w:t>
        </w:r>
        <w:r>
          <w:fldChar w:fldCharType="end"/>
        </w:r>
      </w:hyperlink>
    </w:p>
    <w:p>
      <w:pPr>
        <w:pStyle w:val="TOC1"/>
        <w:tabs>
          <w:tab w:val="right" w:leader="dot" w:pos="8306"/>
        </w:tabs>
      </w:pPr>
      <w:hyperlink w:anchor="_Toc32542" w:history="1">
        <w:r>
          <w:rPr>
            <w:rFonts w:ascii="仿宋" w:eastAsia="仿宋" w:hAnsi="仿宋" w:cs="仿宋" w:hint="eastAsia"/>
            <w:lang w:eastAsia="zh-CN"/>
          </w:rPr>
          <w:t>九、排污泵项目投资规划</w:t>
        </w:r>
        <w:r>
          <w:tab/>
        </w:r>
        <w:r>
          <w:fldChar w:fldCharType="begin"/>
        </w:r>
        <w:r>
          <w:instrText xml:space="preserve"> PAGEREF _Toc32542 \h </w:instrText>
        </w:r>
        <w:r>
          <w:fldChar w:fldCharType="separate"/>
        </w:r>
        <w:r>
          <w:t>26</w:t>
        </w:r>
        <w:r>
          <w:fldChar w:fldCharType="end"/>
        </w:r>
      </w:hyperlink>
    </w:p>
    <w:p>
      <w:pPr>
        <w:pStyle w:val="TOC2"/>
        <w:tabs>
          <w:tab w:val="right" w:leader="dot" w:pos="8306"/>
        </w:tabs>
      </w:pPr>
      <w:hyperlink w:anchor="_Toc15437" w:history="1">
        <w:r>
          <w:rPr>
            <w:rFonts w:ascii="仿宋" w:eastAsia="仿宋" w:hAnsi="仿宋" w:cs="仿宋" w:hint="eastAsia"/>
            <w:lang w:eastAsia="zh-CN"/>
          </w:rPr>
          <w:t>(一)、排污泵项目总投资估算</w:t>
        </w:r>
        <w:r>
          <w:tab/>
        </w:r>
        <w:r>
          <w:fldChar w:fldCharType="begin"/>
        </w:r>
        <w:r>
          <w:instrText xml:space="preserve"> PAGEREF _Toc15437 \h </w:instrText>
        </w:r>
        <w:r>
          <w:fldChar w:fldCharType="separate"/>
        </w:r>
        <w:r>
          <w:t>26</w:t>
        </w:r>
        <w:r>
          <w:fldChar w:fldCharType="end"/>
        </w:r>
      </w:hyperlink>
    </w:p>
    <w:p>
      <w:pPr>
        <w:pStyle w:val="TOC2"/>
        <w:tabs>
          <w:tab w:val="right" w:leader="dot" w:pos="8306"/>
        </w:tabs>
      </w:pPr>
      <w:hyperlink w:anchor="_Toc29728" w:history="1">
        <w:r>
          <w:rPr>
            <w:rFonts w:ascii="仿宋" w:eastAsia="仿宋" w:hAnsi="仿宋" w:cs="仿宋" w:hint="eastAsia"/>
            <w:lang w:eastAsia="zh-CN"/>
          </w:rPr>
          <w:t>(二)、资金筹措</w:t>
        </w:r>
        <w:r>
          <w:tab/>
        </w:r>
        <w:r>
          <w:fldChar w:fldCharType="begin"/>
        </w:r>
        <w:r>
          <w:instrText xml:space="preserve"> PAGEREF _Toc29728 \h </w:instrText>
        </w:r>
        <w:r>
          <w:fldChar w:fldCharType="separate"/>
        </w:r>
        <w:r>
          <w:t>28</w:t>
        </w:r>
        <w:r>
          <w:fldChar w:fldCharType="end"/>
        </w:r>
      </w:hyperlink>
    </w:p>
    <w:p>
      <w:pPr>
        <w:pStyle w:val="TOC1"/>
        <w:tabs>
          <w:tab w:val="right" w:leader="dot" w:pos="8306"/>
        </w:tabs>
      </w:pPr>
      <w:hyperlink w:anchor="_Toc19700" w:history="1">
        <w:r>
          <w:rPr>
            <w:rFonts w:ascii="仿宋" w:eastAsia="仿宋" w:hAnsi="仿宋" w:cs="仿宋" w:hint="eastAsia"/>
            <w:lang w:eastAsia="zh-CN"/>
          </w:rPr>
          <w:t>十、排污泵项目风险管理</w:t>
        </w:r>
        <w:r>
          <w:tab/>
        </w:r>
        <w:r>
          <w:fldChar w:fldCharType="begin"/>
        </w:r>
        <w:r>
          <w:instrText xml:space="preserve"> PAGEREF _Toc19700 \h </w:instrText>
        </w:r>
        <w:r>
          <w:fldChar w:fldCharType="separate"/>
        </w:r>
        <w:r>
          <w:t>28</w:t>
        </w:r>
        <w:r>
          <w:fldChar w:fldCharType="end"/>
        </w:r>
      </w:hyperlink>
    </w:p>
    <w:p>
      <w:pPr>
        <w:pStyle w:val="TOC2"/>
        <w:tabs>
          <w:tab w:val="right" w:leader="dot" w:pos="8306"/>
        </w:tabs>
      </w:pPr>
      <w:hyperlink w:anchor="_Toc5695" w:history="1">
        <w:r>
          <w:rPr>
            <w:rFonts w:ascii="仿宋" w:eastAsia="仿宋" w:hAnsi="仿宋" w:cs="仿宋" w:hint="eastAsia"/>
            <w:lang w:eastAsia="zh-CN"/>
          </w:rPr>
          <w:t>(一)、风险识别与评估</w:t>
        </w:r>
        <w:r>
          <w:tab/>
        </w:r>
        <w:r>
          <w:fldChar w:fldCharType="begin"/>
        </w:r>
        <w:r>
          <w:instrText xml:space="preserve"> PAGEREF _Toc5695 \h </w:instrText>
        </w:r>
        <w:r>
          <w:fldChar w:fldCharType="separate"/>
        </w:r>
        <w:r>
          <w:t>28</w:t>
        </w:r>
        <w:r>
          <w:fldChar w:fldCharType="end"/>
        </w:r>
      </w:hyperlink>
    </w:p>
    <w:p>
      <w:pPr>
        <w:pStyle w:val="TOC2"/>
        <w:tabs>
          <w:tab w:val="right" w:leader="dot" w:pos="8306"/>
        </w:tabs>
      </w:pPr>
      <w:hyperlink w:anchor="_Toc248" w:history="1">
        <w:r>
          <w:rPr>
            <w:rFonts w:ascii="仿宋" w:eastAsia="仿宋" w:hAnsi="仿宋" w:cs="仿宋" w:hint="eastAsia"/>
            <w:lang w:eastAsia="zh-CN"/>
          </w:rPr>
          <w:t>(二)、风险应对策略</w:t>
        </w:r>
        <w:r>
          <w:tab/>
        </w:r>
        <w:r>
          <w:fldChar w:fldCharType="begin"/>
        </w:r>
        <w:r>
          <w:instrText xml:space="preserve"> PAGEREF _Toc248 \h </w:instrText>
        </w:r>
        <w:r>
          <w:fldChar w:fldCharType="separate"/>
        </w:r>
        <w:r>
          <w:t>29</w:t>
        </w:r>
        <w:r>
          <w:fldChar w:fldCharType="end"/>
        </w:r>
      </w:hyperlink>
    </w:p>
    <w:p>
      <w:pPr>
        <w:pStyle w:val="TOC2"/>
        <w:tabs>
          <w:tab w:val="right" w:leader="dot" w:pos="8306"/>
        </w:tabs>
      </w:pPr>
      <w:hyperlink w:anchor="_Toc26417" w:history="1">
        <w:r>
          <w:rPr>
            <w:rFonts w:ascii="仿宋" w:eastAsia="仿宋" w:hAnsi="仿宋" w:cs="仿宋" w:hint="eastAsia"/>
            <w:lang w:eastAsia="zh-CN"/>
          </w:rPr>
          <w:t>(三)、风险监控与控制</w:t>
        </w:r>
        <w:r>
          <w:tab/>
        </w:r>
        <w:r>
          <w:fldChar w:fldCharType="begin"/>
        </w:r>
        <w:r>
          <w:instrText xml:space="preserve"> PAGEREF _Toc26417 \h </w:instrText>
        </w:r>
        <w:r>
          <w:fldChar w:fldCharType="separate"/>
        </w:r>
        <w:r>
          <w:t>31</w:t>
        </w:r>
        <w:r>
          <w:fldChar w:fldCharType="end"/>
        </w:r>
      </w:hyperlink>
    </w:p>
    <w:p>
      <w:pPr>
        <w:pStyle w:val="TOC1"/>
        <w:tabs>
          <w:tab w:val="right" w:leader="dot" w:pos="8306"/>
        </w:tabs>
      </w:pPr>
      <w:hyperlink w:anchor="_Toc4807" w:history="1">
        <w:r>
          <w:rPr>
            <w:rFonts w:ascii="仿宋" w:eastAsia="仿宋" w:hAnsi="仿宋" w:cs="仿宋" w:hint="eastAsia"/>
            <w:lang w:eastAsia="zh-CN"/>
          </w:rPr>
          <w:t>十一、生产安全保护</w:t>
        </w:r>
        <w:r>
          <w:tab/>
        </w:r>
        <w:r>
          <w:fldChar w:fldCharType="begin"/>
        </w:r>
        <w:r>
          <w:instrText xml:space="preserve"> PAGEREF _Toc4807 \h </w:instrText>
        </w:r>
        <w:r>
          <w:fldChar w:fldCharType="separate"/>
        </w:r>
        <w:r>
          <w:t>32</w:t>
        </w:r>
        <w:r>
          <w:fldChar w:fldCharType="end"/>
        </w:r>
      </w:hyperlink>
    </w:p>
    <w:p>
      <w:pPr>
        <w:pStyle w:val="TOC2"/>
        <w:tabs>
          <w:tab w:val="right" w:leader="dot" w:pos="8306"/>
        </w:tabs>
      </w:pPr>
      <w:hyperlink w:anchor="_Toc16631" w:history="1">
        <w:r>
          <w:rPr>
            <w:rFonts w:ascii="仿宋" w:eastAsia="仿宋" w:hAnsi="仿宋" w:cs="仿宋" w:hint="eastAsia"/>
            <w:lang w:eastAsia="zh-CN"/>
          </w:rPr>
          <w:t>(一)、消防安全</w:t>
        </w:r>
        <w:r>
          <w:tab/>
        </w:r>
        <w:r>
          <w:fldChar w:fldCharType="begin"/>
        </w:r>
        <w:r>
          <w:instrText xml:space="preserve"> PAGEREF _Toc16631 \h </w:instrText>
        </w:r>
        <w:r>
          <w:fldChar w:fldCharType="separate"/>
        </w:r>
        <w:r>
          <w:t>32</w:t>
        </w:r>
        <w:r>
          <w:fldChar w:fldCharType="end"/>
        </w:r>
      </w:hyperlink>
    </w:p>
    <w:p>
      <w:pPr>
        <w:pStyle w:val="TOC2"/>
        <w:tabs>
          <w:tab w:val="right" w:leader="dot" w:pos="8306"/>
        </w:tabs>
      </w:pPr>
      <w:hyperlink w:anchor="_Toc128" w:history="1">
        <w:r>
          <w:rPr>
            <w:rFonts w:ascii="仿宋" w:eastAsia="仿宋" w:hAnsi="仿宋" w:cs="仿宋" w:hint="eastAsia"/>
            <w:lang w:eastAsia="zh-CN"/>
          </w:rPr>
          <w:t>(二)、防火防爆总图布置措施</w:t>
        </w:r>
        <w:r>
          <w:tab/>
        </w:r>
        <w:r>
          <w:fldChar w:fldCharType="begin"/>
        </w:r>
        <w:r>
          <w:instrText xml:space="preserve"> PAGEREF _Toc128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4" w:history="1">
        <w:r>
          <w:rPr>
            <w:rFonts w:ascii="仿宋" w:eastAsia="仿宋" w:hAnsi="仿宋" w:cs="仿宋" w:hint="eastAsia"/>
            <w:lang w:eastAsia="zh-CN"/>
          </w:rPr>
          <w:t>(三)、自然灾害防范措施</w:t>
        </w:r>
        <w:r>
          <w:tab/>
        </w:r>
        <w:r>
          <w:fldChar w:fldCharType="begin"/>
        </w:r>
        <w:r>
          <w:instrText xml:space="preserve"> PAGEREF _Toc3274 \h </w:instrText>
        </w:r>
        <w:r>
          <w:fldChar w:fldCharType="separate"/>
        </w:r>
        <w:r>
          <w:t>34</w:t>
        </w:r>
        <w:r>
          <w:fldChar w:fldCharType="end"/>
        </w:r>
      </w:hyperlink>
    </w:p>
    <w:p>
      <w:pPr>
        <w:pStyle w:val="TOC2"/>
        <w:tabs>
          <w:tab w:val="right" w:leader="dot" w:pos="8306"/>
        </w:tabs>
      </w:pPr>
      <w:hyperlink w:anchor="_Toc19369" w:history="1">
        <w:r>
          <w:rPr>
            <w:rFonts w:ascii="仿宋" w:eastAsia="仿宋" w:hAnsi="仿宋" w:cs="仿宋" w:hint="eastAsia"/>
            <w:lang w:eastAsia="zh-CN"/>
          </w:rPr>
          <w:t>(四)、安全色及安全标志使用要求</w:t>
        </w:r>
        <w:r>
          <w:tab/>
        </w:r>
        <w:r>
          <w:fldChar w:fldCharType="begin"/>
        </w:r>
        <w:r>
          <w:instrText xml:space="preserve"> PAGEREF _Toc19369 \h </w:instrText>
        </w:r>
        <w:r>
          <w:fldChar w:fldCharType="separate"/>
        </w:r>
        <w:r>
          <w:t>35</w:t>
        </w:r>
        <w:r>
          <w:fldChar w:fldCharType="end"/>
        </w:r>
      </w:hyperlink>
    </w:p>
    <w:p>
      <w:pPr>
        <w:pStyle w:val="TOC2"/>
        <w:tabs>
          <w:tab w:val="right" w:leader="dot" w:pos="8306"/>
        </w:tabs>
      </w:pPr>
      <w:hyperlink w:anchor="_Toc22150" w:history="1">
        <w:r>
          <w:rPr>
            <w:rFonts w:ascii="仿宋" w:eastAsia="仿宋" w:hAnsi="仿宋" w:cs="仿宋" w:hint="eastAsia"/>
            <w:lang w:eastAsia="zh-CN"/>
          </w:rPr>
          <w:t>(五)、防尘防毒措施</w:t>
        </w:r>
        <w:r>
          <w:tab/>
        </w:r>
        <w:r>
          <w:fldChar w:fldCharType="begin"/>
        </w:r>
        <w:r>
          <w:instrText xml:space="preserve"> PAGEREF _Toc22150 \h </w:instrText>
        </w:r>
        <w:r>
          <w:fldChar w:fldCharType="separate"/>
        </w:r>
        <w:r>
          <w:t>36</w:t>
        </w:r>
        <w:r>
          <w:fldChar w:fldCharType="end"/>
        </w:r>
      </w:hyperlink>
    </w:p>
    <w:p>
      <w:pPr>
        <w:pStyle w:val="TOC2"/>
        <w:tabs>
          <w:tab w:val="right" w:leader="dot" w:pos="8306"/>
        </w:tabs>
      </w:pPr>
      <w:hyperlink w:anchor="_Toc18291" w:history="1">
        <w:r>
          <w:rPr>
            <w:rFonts w:ascii="仿宋" w:eastAsia="仿宋" w:hAnsi="仿宋" w:cs="仿宋" w:hint="eastAsia"/>
            <w:lang w:eastAsia="zh-CN"/>
          </w:rPr>
          <w:t>(六)、防静电、触电防护及防雷措施</w:t>
        </w:r>
        <w:r>
          <w:tab/>
        </w:r>
        <w:r>
          <w:fldChar w:fldCharType="begin"/>
        </w:r>
        <w:r>
          <w:instrText xml:space="preserve"> PAGEREF _Toc18291 \h </w:instrText>
        </w:r>
        <w:r>
          <w:fldChar w:fldCharType="separate"/>
        </w:r>
        <w:r>
          <w:t>37</w:t>
        </w:r>
        <w:r>
          <w:fldChar w:fldCharType="end"/>
        </w:r>
      </w:hyperlink>
    </w:p>
    <w:p>
      <w:pPr>
        <w:pStyle w:val="TOC2"/>
        <w:tabs>
          <w:tab w:val="right" w:leader="dot" w:pos="8306"/>
        </w:tabs>
      </w:pPr>
      <w:hyperlink w:anchor="_Toc18511" w:history="1">
        <w:r>
          <w:rPr>
            <w:rFonts w:ascii="仿宋" w:eastAsia="仿宋" w:hAnsi="仿宋" w:cs="仿宋" w:hint="eastAsia"/>
            <w:lang w:eastAsia="zh-CN"/>
          </w:rPr>
          <w:t>(七)、机械设备安全保障措施</w:t>
        </w:r>
        <w:r>
          <w:tab/>
        </w:r>
        <w:r>
          <w:fldChar w:fldCharType="begin"/>
        </w:r>
        <w:r>
          <w:instrText xml:space="preserve"> PAGEREF _Toc18511 \h </w:instrText>
        </w:r>
        <w:r>
          <w:fldChar w:fldCharType="separate"/>
        </w:r>
        <w:r>
          <w:t>38</w:t>
        </w:r>
        <w:r>
          <w:fldChar w:fldCharType="end"/>
        </w:r>
      </w:hyperlink>
    </w:p>
    <w:p>
      <w:pPr>
        <w:pStyle w:val="TOC1"/>
        <w:tabs>
          <w:tab w:val="right" w:leader="dot" w:pos="8306"/>
        </w:tabs>
      </w:pPr>
      <w:hyperlink w:anchor="_Toc29249" w:history="1">
        <w:r>
          <w:rPr>
            <w:rFonts w:ascii="仿宋" w:eastAsia="仿宋" w:hAnsi="仿宋" w:cs="仿宋" w:hint="eastAsia"/>
            <w:lang w:eastAsia="zh-CN"/>
          </w:rPr>
          <w:t>十二、排污泵项目财务管理</w:t>
        </w:r>
        <w:r>
          <w:tab/>
        </w:r>
        <w:r>
          <w:fldChar w:fldCharType="begin"/>
        </w:r>
        <w:r>
          <w:instrText xml:space="preserve"> PAGEREF _Toc29249 \h </w:instrText>
        </w:r>
        <w:r>
          <w:fldChar w:fldCharType="separate"/>
        </w:r>
        <w:r>
          <w:t>40</w:t>
        </w:r>
        <w:r>
          <w:fldChar w:fldCharType="end"/>
        </w:r>
      </w:hyperlink>
    </w:p>
    <w:p>
      <w:pPr>
        <w:pStyle w:val="TOC2"/>
        <w:tabs>
          <w:tab w:val="right" w:leader="dot" w:pos="8306"/>
        </w:tabs>
      </w:pPr>
      <w:hyperlink w:anchor="_Toc14471" w:history="1">
        <w:r>
          <w:rPr>
            <w:rFonts w:ascii="仿宋" w:eastAsia="仿宋" w:hAnsi="仿宋" w:cs="仿宋" w:hint="eastAsia"/>
            <w:lang w:eastAsia="zh-CN"/>
          </w:rPr>
          <w:t>(一)、资金需求大</w:t>
        </w:r>
        <w:r>
          <w:tab/>
        </w:r>
        <w:r>
          <w:fldChar w:fldCharType="begin"/>
        </w:r>
        <w:r>
          <w:instrText xml:space="preserve"> PAGEREF _Toc14471 \h </w:instrText>
        </w:r>
        <w:r>
          <w:fldChar w:fldCharType="separate"/>
        </w:r>
        <w:r>
          <w:t>40</w:t>
        </w:r>
        <w:r>
          <w:fldChar w:fldCharType="end"/>
        </w:r>
      </w:hyperlink>
    </w:p>
    <w:p>
      <w:pPr>
        <w:pStyle w:val="TOC2"/>
        <w:tabs>
          <w:tab w:val="right" w:leader="dot" w:pos="8306"/>
        </w:tabs>
      </w:pPr>
      <w:hyperlink w:anchor="_Toc31825" w:history="1">
        <w:r>
          <w:rPr>
            <w:rFonts w:ascii="仿宋" w:eastAsia="仿宋" w:hAnsi="仿宋" w:cs="仿宋" w:hint="eastAsia"/>
            <w:lang w:eastAsia="zh-CN"/>
          </w:rPr>
          <w:t>(二)、研发周期长</w:t>
        </w:r>
        <w:r>
          <w:tab/>
        </w:r>
        <w:r>
          <w:fldChar w:fldCharType="begin"/>
        </w:r>
        <w:r>
          <w:instrText xml:space="preserve"> PAGEREF _Toc31825 \h </w:instrText>
        </w:r>
        <w:r>
          <w:fldChar w:fldCharType="separate"/>
        </w:r>
        <w:r>
          <w:t>41</w:t>
        </w:r>
        <w:r>
          <w:fldChar w:fldCharType="end"/>
        </w:r>
      </w:hyperlink>
    </w:p>
    <w:p>
      <w:pPr>
        <w:pStyle w:val="TOC2"/>
        <w:tabs>
          <w:tab w:val="right" w:leader="dot" w:pos="8306"/>
        </w:tabs>
      </w:pPr>
      <w:hyperlink w:anchor="_Toc1103" w:history="1">
        <w:r>
          <w:rPr>
            <w:rFonts w:ascii="仿宋" w:eastAsia="仿宋" w:hAnsi="仿宋" w:cs="仿宋" w:hint="eastAsia"/>
            <w:lang w:eastAsia="zh-CN"/>
          </w:rPr>
          <w:t>(三)、市场风险大</w:t>
        </w:r>
        <w:r>
          <w:tab/>
        </w:r>
        <w:r>
          <w:fldChar w:fldCharType="begin"/>
        </w:r>
        <w:r>
          <w:instrText xml:space="preserve"> PAGEREF _Toc1103 \h </w:instrText>
        </w:r>
        <w:r>
          <w:fldChar w:fldCharType="separate"/>
        </w:r>
        <w:r>
          <w:t>42</w:t>
        </w:r>
        <w:r>
          <w:fldChar w:fldCharType="end"/>
        </w:r>
      </w:hyperlink>
    </w:p>
    <w:p>
      <w:pPr>
        <w:pStyle w:val="TOC2"/>
        <w:tabs>
          <w:tab w:val="right" w:leader="dot" w:pos="8306"/>
        </w:tabs>
      </w:pPr>
      <w:hyperlink w:anchor="_Toc27826" w:history="1">
        <w:r>
          <w:rPr>
            <w:rFonts w:ascii="仿宋" w:eastAsia="仿宋" w:hAnsi="仿宋" w:cs="仿宋" w:hint="eastAsia"/>
            <w:lang w:eastAsia="zh-CN"/>
          </w:rPr>
          <w:t>(四)、利润率高</w:t>
        </w:r>
        <w:r>
          <w:tab/>
        </w:r>
        <w:r>
          <w:fldChar w:fldCharType="begin"/>
        </w:r>
        <w:r>
          <w:instrText xml:space="preserve"> PAGEREF _Toc27826 \h </w:instrText>
        </w:r>
        <w:r>
          <w:fldChar w:fldCharType="separate"/>
        </w:r>
        <w:r>
          <w:t>45</w:t>
        </w:r>
        <w:r>
          <w:fldChar w:fldCharType="end"/>
        </w:r>
      </w:hyperlink>
    </w:p>
    <w:p>
      <w:pPr>
        <w:pStyle w:val="TOC1"/>
        <w:tabs>
          <w:tab w:val="right" w:leader="dot" w:pos="8306"/>
        </w:tabs>
      </w:pPr>
      <w:hyperlink w:anchor="_Toc803" w:history="1">
        <w:r>
          <w:rPr>
            <w:rFonts w:ascii="仿宋" w:eastAsia="仿宋" w:hAnsi="仿宋" w:cs="仿宋" w:hint="eastAsia"/>
            <w:lang w:eastAsia="zh-CN"/>
          </w:rPr>
          <w:t>十三、排污泵项目工程方案分析</w:t>
        </w:r>
        <w:r>
          <w:tab/>
        </w:r>
        <w:r>
          <w:fldChar w:fldCharType="begin"/>
        </w:r>
        <w:r>
          <w:instrText xml:space="preserve"> PAGEREF _Toc803 \h </w:instrText>
        </w:r>
        <w:r>
          <w:fldChar w:fldCharType="separate"/>
        </w:r>
        <w:r>
          <w:t>47</w:t>
        </w:r>
        <w:r>
          <w:fldChar w:fldCharType="end"/>
        </w:r>
      </w:hyperlink>
    </w:p>
    <w:p>
      <w:pPr>
        <w:pStyle w:val="TOC2"/>
        <w:tabs>
          <w:tab w:val="right" w:leader="dot" w:pos="8306"/>
        </w:tabs>
      </w:pPr>
      <w:hyperlink w:anchor="_Toc7920" w:history="1">
        <w:r>
          <w:rPr>
            <w:rFonts w:ascii="仿宋" w:eastAsia="仿宋" w:hAnsi="仿宋" w:cs="仿宋" w:hint="eastAsia"/>
            <w:lang w:eastAsia="zh-CN"/>
          </w:rPr>
          <w:t>(一)、建筑工程设计原则</w:t>
        </w:r>
        <w:r>
          <w:tab/>
        </w:r>
        <w:r>
          <w:fldChar w:fldCharType="begin"/>
        </w:r>
        <w:r>
          <w:instrText xml:space="preserve"> PAGEREF _Toc7920 \h </w:instrText>
        </w:r>
        <w:r>
          <w:fldChar w:fldCharType="separate"/>
        </w:r>
        <w:r>
          <w:t>47</w:t>
        </w:r>
        <w:r>
          <w:fldChar w:fldCharType="end"/>
        </w:r>
      </w:hyperlink>
    </w:p>
    <w:p>
      <w:pPr>
        <w:pStyle w:val="TOC2"/>
        <w:tabs>
          <w:tab w:val="right" w:leader="dot" w:pos="8306"/>
        </w:tabs>
      </w:pPr>
      <w:hyperlink w:anchor="_Toc1113" w:history="1">
        <w:r>
          <w:rPr>
            <w:rFonts w:ascii="仿宋" w:eastAsia="仿宋" w:hAnsi="仿宋" w:cs="仿宋" w:hint="eastAsia"/>
            <w:lang w:eastAsia="zh-CN"/>
          </w:rPr>
          <w:t>(二)、土建工程建设指标</w:t>
        </w:r>
        <w:r>
          <w:tab/>
        </w:r>
        <w:r>
          <w:fldChar w:fldCharType="begin"/>
        </w:r>
        <w:r>
          <w:instrText xml:space="preserve"> PAGEREF _Toc1113 \h </w:instrText>
        </w:r>
        <w:r>
          <w:fldChar w:fldCharType="separate"/>
        </w:r>
        <w:r>
          <w:t>50</w:t>
        </w:r>
        <w:r>
          <w:fldChar w:fldCharType="end"/>
        </w:r>
      </w:hyperlink>
    </w:p>
    <w:p>
      <w:pPr>
        <w:pStyle w:val="TOC1"/>
        <w:tabs>
          <w:tab w:val="right" w:leader="dot" w:pos="8306"/>
        </w:tabs>
      </w:pPr>
      <w:hyperlink w:anchor="_Toc26398" w:history="1">
        <w:r>
          <w:rPr>
            <w:rFonts w:ascii="仿宋" w:eastAsia="仿宋" w:hAnsi="仿宋" w:cs="仿宋" w:hint="eastAsia"/>
            <w:lang w:eastAsia="zh-CN"/>
          </w:rPr>
          <w:t>十四、排污泵项目实施时间节点</w:t>
        </w:r>
        <w:r>
          <w:tab/>
        </w:r>
        <w:r>
          <w:fldChar w:fldCharType="begin"/>
        </w:r>
        <w:r>
          <w:instrText xml:space="preserve"> PAGEREF _Toc26398 \h </w:instrText>
        </w:r>
        <w:r>
          <w:fldChar w:fldCharType="separate"/>
        </w:r>
        <w:r>
          <w:t>52</w:t>
        </w:r>
        <w:r>
          <w:fldChar w:fldCharType="end"/>
        </w:r>
      </w:hyperlink>
    </w:p>
    <w:p>
      <w:pPr>
        <w:pStyle w:val="TOC2"/>
        <w:tabs>
          <w:tab w:val="right" w:leader="dot" w:pos="8306"/>
        </w:tabs>
      </w:pPr>
      <w:hyperlink w:anchor="_Toc3461" w:history="1">
        <w:r>
          <w:rPr>
            <w:rFonts w:ascii="仿宋" w:eastAsia="仿宋" w:hAnsi="仿宋" w:cs="仿宋" w:hint="eastAsia"/>
            <w:lang w:eastAsia="zh-CN"/>
          </w:rPr>
          <w:t>(一)、排污泵项目启动阶段时间节点</w:t>
        </w:r>
        <w:r>
          <w:tab/>
        </w:r>
        <w:r>
          <w:fldChar w:fldCharType="begin"/>
        </w:r>
        <w:r>
          <w:instrText xml:space="preserve"> PAGEREF _Toc3461 \h </w:instrText>
        </w:r>
        <w:r>
          <w:fldChar w:fldCharType="separate"/>
        </w:r>
        <w:r>
          <w:t>52</w:t>
        </w:r>
        <w:r>
          <w:fldChar w:fldCharType="end"/>
        </w:r>
      </w:hyperlink>
    </w:p>
    <w:p>
      <w:pPr>
        <w:pStyle w:val="TOC2"/>
        <w:tabs>
          <w:tab w:val="right" w:leader="dot" w:pos="8306"/>
        </w:tabs>
      </w:pPr>
      <w:hyperlink w:anchor="_Toc22303" w:history="1">
        <w:r>
          <w:rPr>
            <w:rFonts w:ascii="仿宋" w:eastAsia="仿宋" w:hAnsi="仿宋" w:cs="仿宋" w:hint="eastAsia"/>
            <w:lang w:eastAsia="zh-CN"/>
          </w:rPr>
          <w:t>(二)、排污泵项目执行阶段时间节点</w:t>
        </w:r>
        <w:r>
          <w:tab/>
        </w:r>
        <w:r>
          <w:fldChar w:fldCharType="begin"/>
        </w:r>
        <w:r>
          <w:instrText xml:space="preserve"> PAGEREF _Toc22303 \h </w:instrText>
        </w:r>
        <w:r>
          <w:fldChar w:fldCharType="separate"/>
        </w:r>
        <w:r>
          <w:t>53</w:t>
        </w:r>
        <w:r>
          <w:fldChar w:fldCharType="end"/>
        </w:r>
      </w:hyperlink>
    </w:p>
    <w:p>
      <w:pPr>
        <w:pStyle w:val="TOC2"/>
        <w:tabs>
          <w:tab w:val="right" w:leader="dot" w:pos="8306"/>
        </w:tabs>
      </w:pPr>
      <w:hyperlink w:anchor="_Toc2321" w:history="1">
        <w:r>
          <w:rPr>
            <w:rFonts w:ascii="仿宋" w:eastAsia="仿宋" w:hAnsi="仿宋" w:cs="仿宋" w:hint="eastAsia"/>
            <w:lang w:eastAsia="zh-CN"/>
          </w:rPr>
          <w:t>(三)、排污泵项目完成阶段时间节点</w:t>
        </w:r>
        <w:r>
          <w:tab/>
        </w:r>
        <w:r>
          <w:fldChar w:fldCharType="begin"/>
        </w:r>
        <w:r>
          <w:instrText xml:space="preserve"> PAGEREF _Toc2321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798"/>
      <w:r>
        <w:rPr>
          <w:rFonts w:ascii="仿宋" w:eastAsia="仿宋" w:hAnsi="仿宋" w:cs="仿宋" w:hint="eastAsia"/>
          <w:sz w:val="28"/>
          <w:lang w:eastAsia="zh-CN"/>
        </w:rPr>
        <w:t>一、排污泵项目文档管理</w:t>
      </w:r>
      <w:bookmarkEnd w:id="2"/>
    </w:p>
    <w:p>
      <w:pPr>
        <w:pStyle w:val="Heading2"/>
        <w:rPr>
          <w:rFonts w:ascii="仿宋" w:eastAsia="仿宋" w:hAnsi="仿宋" w:cs="仿宋" w:hint="eastAsia"/>
          <w:lang w:eastAsia="zh-CN"/>
        </w:rPr>
      </w:pPr>
      <w:bookmarkStart w:id="3" w:name="_Toc2961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排污泵项目高度重视文档的质量和准确性，以支持排污泵项目的各项活动和决策。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泵项目文档的编制始于排污泵项目计划的初期，我们制定了详细的文档编制计划，明确了每个文档的内容、格式和编写责任人。在排污泵项目启动阶段，我们首先编制了排污泵项目章程，明确定义了排污泵项目的目标、范围、风险等关键要素。随后，排污泵项目团队根据计划陆续编制了需求文档、设计文档、测试文档等各类文档，确保排污泵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排污泵项目管理中的重要环节，旨在确保排污泵项目文档符合质量标准和排污泵项目需求。在排污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除了内部审查，我们还进行了外部审查，邀请排污泵项目相关利益方和专业领域的专家对文档进行独立审查。这有助于获取更全面、客观的反馈，确保排污泵项目文档不仅符合内部标准，也满足外部需求。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排污泵项目在文档编制与审查方面建立了严格的管理机制，通过规范的流程和多维度的审查，确保排污泵项目文档的质量、准确性和可靠性，为排污泵项目的顺利推进提供了有力支持。</w:t>
      </w:r>
    </w:p>
    <w:p>
      <w:pPr>
        <w:pStyle w:val="Heading2"/>
        <w:ind w:firstLine="560" w:firstLineChars="200"/>
        <w:rPr>
          <w:rFonts w:ascii="仿宋" w:eastAsia="仿宋" w:hAnsi="仿宋" w:cs="仿宋" w:hint="eastAsia"/>
          <w:sz w:val="28"/>
          <w:lang w:eastAsia="zh-CN"/>
        </w:rPr>
      </w:pPr>
      <w:bookmarkStart w:id="4" w:name="_Toc1428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在排污泵项目中，我们致力于优化文档发布与分发过程，以确保信息的高效传递和团队间协作的顺畅进行。以下是我们采取的关键优化策略：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我们通过多渠道发布文档，包括电子邮件、排污泵项目管理平台、内部网站等，以满足不同团队成员的偏好和需求。多渠道发布确保了信息的全面覆盖。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我们采用了精细的权限控制，确保只有授权人员可以访问敏感信息。这种安全措施保护了排污泵项目文档的机密性，防止了未经授权的信息泄露。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35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文档存档与归档是排污泵项目生命周期中一个至关重要的环节，直接关系到排污泵项目信息的长期保存和历史记录的完整性。在排污泵项目中，我们实施了一系列有效的文档存档与归档管理策略：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2215"/>
      <w:r>
        <w:rPr>
          <w:rFonts w:ascii="仿宋" w:eastAsia="仿宋" w:hAnsi="仿宋" w:cs="仿宋" w:hint="eastAsia"/>
          <w:sz w:val="28"/>
          <w:lang w:eastAsia="zh-CN"/>
        </w:rPr>
        <w:t>二、排污泵项目土建工程</w:t>
      </w:r>
      <w:bookmarkEnd w:id="6"/>
    </w:p>
    <w:p>
      <w:pPr>
        <w:pStyle w:val="Heading2"/>
        <w:rPr>
          <w:rFonts w:ascii="仿宋" w:eastAsia="仿宋" w:hAnsi="仿宋" w:cs="仿宋" w:hint="eastAsia"/>
          <w:lang w:eastAsia="zh-CN"/>
        </w:rPr>
      </w:pPr>
      <w:bookmarkStart w:id="7" w:name="_Toc2429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在排污泵项目的建筑工程设计中，我们将秉承一系列重要的设计原则，以确保排污泵项目建筑在功能、美观、可持续性等方面达到最佳效果。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首要原则是确保建筑的功能性得到最大化的发挥。我们将充分理解排污泵项目的实际需求，合理布局各个功能区域，保证建筑在满足业务需求的同时，提供高效的工作环境。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在建筑设计中，我们将综合考虑建设和运营成本。通过精细的经济效益分析，确保设计方案在高效利用资源的同时，对排污泵项目的长期盈利能力有积极的贡献。</w:t>
      </w:r>
    </w:p>
    <w:p>
      <w:pPr>
        <w:pStyle w:val="Heading2"/>
        <w:ind w:firstLine="560" w:firstLineChars="200"/>
        <w:rPr>
          <w:rFonts w:ascii="仿宋" w:eastAsia="仿宋" w:hAnsi="仿宋" w:cs="仿宋" w:hint="eastAsia"/>
          <w:sz w:val="28"/>
          <w:lang w:eastAsia="zh-CN"/>
        </w:rPr>
      </w:pPr>
      <w:bookmarkStart w:id="8" w:name="_Toc2109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排污泵项目的土建工程设计中，我们将精准设定设计年限，结合排污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排污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093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排污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排污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排污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966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本期工程排污泵项目预计总建筑面积XXX平方米，其中：计容建筑面积XXX平方米，计划建筑工程投资XX万元，占排污泵项目总投资的XX%。</w:t>
      </w:r>
    </w:p>
    <w:p>
      <w:pPr>
        <w:pStyle w:val="Heading1"/>
        <w:ind w:firstLine="560" w:firstLineChars="200"/>
        <w:rPr>
          <w:rFonts w:ascii="仿宋" w:eastAsia="仿宋" w:hAnsi="仿宋" w:cs="仿宋" w:hint="eastAsia"/>
          <w:sz w:val="28"/>
          <w:lang w:eastAsia="zh-CN"/>
        </w:rPr>
      </w:pPr>
      <w:bookmarkStart w:id="11" w:name="_Toc9198"/>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1034"/>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排污泵项目的主要产品是XXXX，预计年产值为XXX万元。这一产品在市场中占据着重要的地位，其广泛的应用范围使得该排污泵项目的市场前景非常广阔。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排污泵项目的xxx产品作为重要的原材料之一，将在多个领域发挥关键作用。其在建筑、交通、能源等方面的广泛应用将为整个产业链提供强大的支持，形成产业协同效应。排污泵项目的年产值XXX万XXX万XXX万万元不仅反映了其在市场上的巨大潜力，更预示着它对国民经济的积极贡献。这种关联度高、涉及面广的产业关系，使得该排污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807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排污泵项目总征地面积为XXXX平方米，相当于约XX.XX亩，其中净用地面积为XXXX平方米，红线范围内相当于约XX.XX亩。这一用地规模充分考虑了排污泵项目的建设需求，保障了排污泵项目在合适的空间内得以充分发展。排污泵项目规划的总建筑面积为XXXX平方米，其中主体工程建设占XXXX平方米，计容建筑面积达XXXX平方米。预计建筑工程的投资将达到XXXX万元，为排污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泵项目计划购置的设备共计XXXX台（套），设备购置费用为XXXX万元。这一设备购置计划充分考虑到排污泵项目的生产需求和技术要求，确保了排污泵项目在生产运营中具备先进的技术装备和高效的生产能力。设备的合理配置将为排污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排污泵项目计划总投资为XXXX万元，预计年实现营业收入为XXXX万元。这一产能规模的设定旨在确保排污泵项目能够在投资与回报之间取得平衡，实现长期可持续的发展。排污泵项目的总投资充分考虑到各个方面的需求，包括用地建设、设备购置等多个环节，以确保排污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9830"/>
      <w:r>
        <w:rPr>
          <w:rFonts w:ascii="仿宋" w:eastAsia="仿宋" w:hAnsi="仿宋" w:cs="仿宋" w:hint="eastAsia"/>
          <w:sz w:val="28"/>
          <w:lang w:eastAsia="zh-CN"/>
        </w:rPr>
        <w:t>四、排污泵项目概论</w:t>
      </w:r>
      <w:bookmarkEnd w:id="14"/>
    </w:p>
    <w:p>
      <w:pPr>
        <w:pStyle w:val="Heading2"/>
        <w:rPr>
          <w:rFonts w:ascii="仿宋" w:eastAsia="仿宋" w:hAnsi="仿宋" w:cs="仿宋" w:hint="eastAsia"/>
          <w:lang w:eastAsia="zh-CN"/>
        </w:rPr>
      </w:pPr>
      <w:bookmarkStart w:id="15" w:name="_Toc11805"/>
      <w:r>
        <w:rPr>
          <w:rFonts w:ascii="仿宋" w:eastAsia="仿宋" w:hAnsi="仿宋" w:cs="仿宋" w:hint="eastAsia"/>
          <w:lang w:eastAsia="zh-CN"/>
        </w:rPr>
        <w:t>(一)、排污泵项目概况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泵项目的起源追溯至对市场的深入洞察。市场的不断演变与变革为排污泵项目提供了难得的机遇。当前市场存在的需求缺口和变革的大环境共同构成了排污泵项目的背景。这个排污泵项目旨在充分利用市场机遇，填补行业中尚未满足的需求，为客户提供全新的解决方案。市场的变革和需求的增长使得这个排污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排污泵项目名称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泵项目正式命名为排污泵。这个名称不仅仅是一个标识，更代表了排污泵项目的核心理念和愿景。它蕴含着排污泵项目所要解决问题的关键字，具有强烈的表达和辨识度，为排污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排污泵项目目标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泵项目的核心目标是提供一种全新、高效的解决方案，满足客户日益增长的需求。排污泵项目追求的不仅仅是满足市场需求，更是在市场中获得卓越的竞争优势。通过不断提升产品或服务的质量和创新水平，排污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排污泵项目范围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排污泵项目全面涵盖了产品研发、制造、市场推广和售后服务，确保从产品设计到最终用户体验的全方位关注。这一全面的排污泵项目范围是为了确保排污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排污泵项目时间表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排污泵项目计划在未来18个月内完成，包括研发、测试、市场试点和正式推出等不同阶段。这个时间表的合理设计是为了确保排污泵项目各个阶段的顺利推进，以便按时交付高质量的成果。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排污泵项目预算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排污泵项目总预算估算为XX百万美元，主要分配在研发、市场推广、人员培训和运营等方面。这一充足的预算为排污泵项目提供了充足的资源，确保排污泵项目在各个方面都能取得优异的表现。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排污泵项目风险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排污泵项目可能面临的风险包括市场接受度低、技术难题、竞争激烈等。排污泵项目团队已经制定了相应的风险应对计划，通过前瞻性的风险管理，确保排污泵项目在面对不确定性时能够迅速做出应对。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排污泵项目团队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排污泵项目汇聚了一支经验丰富、多领域专业素养的核心团队，确保排污泵项目在各个方面都能拥有高水平的执行力。团队的协同作战是排污泵项目成功的关键因素之一。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排污泵项目背景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排污泵项目的背景根植于市场对更高效、创新产品的渴望，同时也受到科技发展对行业格局的深刻改变的影响。这为排污泵项目提供了广阔的发展空间和市场需求。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排污泵项目现状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截至目前，排污泵项目已完成市场调研和技术验证，取得了初步的成功。这为排污泵项目在未来的发展奠定了坚实的基础，为更远大的目标打下了坚实的基石。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0607"/>
      <w:r>
        <w:rPr>
          <w:rFonts w:ascii="仿宋" w:eastAsia="仿宋" w:hAnsi="仿宋" w:cs="仿宋" w:hint="eastAsia"/>
          <w:sz w:val="28"/>
          <w:lang w:eastAsia="zh-CN"/>
        </w:rPr>
        <w:t>(二)、排污泵项目目标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keyword》排污泵项目首要业务目标是在市场中占据有利地位，实现产品/服务的成功推广和销售。通过不断提升产品质量、创新性，排污泵项目追求成为行业中的领导者，赢得更多客户的青睐。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在科技迅速发展的时代，排污泵项目着眼于技术创新。通过持续的研发和技术升级，排污泵项目旨在推出更具创新性的产品或服务，以满足市场对新鲜、先进解决方案的需求。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为了建立可持续的客户关系，排污泵项目设定了客户满意度目标。通过提供卓越的产品质量和优质的客户服务，排污泵项目追求赢得客户的信任和忠诚度，确保他们的满意度达到行业领先水平。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排污泵项目注重社会责任和可持续发展。通过实施环保、社会责任排污泵项目，排污泵项目致力于在经济发展的同时保护环境，促进社会公平，实现可持续经营。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排污泵项目的团队是实现目标的核心驱动力。因此，排污泵项目设定了团队发展目标，包括提升团队成员的专业技能、培养领导力，以及搭建协同高效的团队工作氛围。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599"/>
      <w:r>
        <w:rPr>
          <w:rFonts w:ascii="仿宋" w:eastAsia="仿宋" w:hAnsi="仿宋" w:cs="仿宋" w:hint="eastAsia"/>
          <w:sz w:val="28"/>
          <w:lang w:eastAsia="zh-CN"/>
        </w:rPr>
        <w:t>(三)、排污泵项目提出的理由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排污泵项目提出的理由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泵项目的提出源于对市场机遇的深刻洞察。当前市场中存在的需求缺口和行业发展趋势表明，有巨大的商业机会等待被开发。通过准确捕捉市场机遇，排污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泵项目的理念基于对技术创新的信仰。通过持续的研发和技术投入，排污泵项目有望推出更具创新性的产品或服务。在科技飞速发展的当下，排污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泵项目的提出是为了增强企业的行业竞争力。通过提升产品或服务的质量和独特性，排污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排污泵项目响应了消费者需求的变化。随着社会和科技的不断发展，消费者对产品和服务的需求也在发生变化。通过深入了解并及时回应消费者的新需求，排污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排污泵项目的提出是企业战略发展规划的一部分。在面对日益激烈的市场竞争和不断变化的商业环境中，排污泵项目作为企业战略的一环，旨在为企业开辟新的增长领域，巩固企业在行业中的地位。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排污泵项目的提出不仅仅是基于商业考量，还注重社会责任。通过推出环保、社会责任等方面的排污泵项目，排污泵企业可以在社会中树立积极形象，为社会做出积极贡献，实现经济效益和社会效益的双赢。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排污泵项目的提出反映了对利益相关者期望的关注。包括客户、员工、投资者等利益相关者在企业发展中都有着各自的期望，排污泵项目力求在满足这些期望的同时，取得更大的共赢。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0260"/>
      <w:r>
        <w:rPr>
          <w:rFonts w:ascii="仿宋" w:eastAsia="仿宋" w:hAnsi="仿宋" w:cs="仿宋" w:hint="eastAsia"/>
          <w:sz w:val="28"/>
          <w:lang w:eastAsia="zh-CN"/>
        </w:rPr>
        <w:t>(四)、排污泵项目意义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在实施排污泵项目的过程中，我们不仅仅是在追逐商业成功，更是为企业和社会的多个层面创造了深远的意义。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泵项目的首要意义在于提升企业的市场竞争力。通过持续的创新和对产品质量的高标准要求，排污泵项目将使企业在市场中脱颖而出。这不仅为企业带来了更多的商业机会，也将吸引更多的客户和投资者，为企业打造可持续增长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https://d.book118.com/836155141104010033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412E5F"/>
    <w:rsid w:val="45412E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615514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2024-01-10T18:26:00Z</dcterms:created>
  <dcterms:modified xsi:type="dcterms:W3CDTF">2024-01-10T18:27:06Z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6FEE0723D4754EC384C2A60135E03787_11</vt:lpwstr>
  </property>
  <property fmtid="{D5CDD505-2E9C-101B-9397-08002B2CF9AE}" pid="3" name="KSOProductBuildVer">
    <vt:lpwstr>2052-12.1.0.16120</vt:lpwstr>
  </property>
</Properties>
</file>