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自粘壁纸项目可行性建设方案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6" w:history="1">
        <w:r>
          <w:rPr>
            <w:rFonts w:ascii="仿宋" w:eastAsia="仿宋" w:hAnsi="仿宋" w:cs="仿宋" w:hint="eastAsia"/>
            <w:lang w:eastAsia="zh-CN"/>
          </w:rPr>
          <w:t>概论</w:t>
        </w:r>
        <w:r>
          <w:tab/>
        </w:r>
        <w:r>
          <w:fldChar w:fldCharType="begin"/>
        </w:r>
        <w:r>
          <w:instrText xml:space="preserve"> PAGEREF _Toc28746 \h </w:instrText>
        </w:r>
        <w:r>
          <w:fldChar w:fldCharType="separate"/>
        </w:r>
        <w:r>
          <w:t>3</w:t>
        </w:r>
        <w:r>
          <w:fldChar w:fldCharType="end"/>
        </w:r>
      </w:hyperlink>
    </w:p>
    <w:p>
      <w:pPr>
        <w:pStyle w:val="TOC1"/>
        <w:tabs>
          <w:tab w:val="right" w:leader="dot" w:pos="8306"/>
        </w:tabs>
      </w:pPr>
      <w:hyperlink w:anchor="_Toc25693" w:history="1">
        <w:r>
          <w:rPr>
            <w:rFonts w:ascii="仿宋" w:eastAsia="仿宋" w:hAnsi="仿宋" w:cs="仿宋" w:hint="eastAsia"/>
            <w:lang w:eastAsia="zh-CN"/>
          </w:rPr>
          <w:t>一、发展规划、产业政策和行业准入分析</w:t>
        </w:r>
        <w:r>
          <w:tab/>
        </w:r>
        <w:r>
          <w:fldChar w:fldCharType="begin"/>
        </w:r>
        <w:r>
          <w:instrText xml:space="preserve"> PAGEREF _Toc25693 \h </w:instrText>
        </w:r>
        <w:r>
          <w:fldChar w:fldCharType="separate"/>
        </w:r>
        <w:r>
          <w:t>3</w:t>
        </w:r>
        <w:r>
          <w:fldChar w:fldCharType="end"/>
        </w:r>
      </w:hyperlink>
    </w:p>
    <w:p>
      <w:pPr>
        <w:pStyle w:val="TOC2"/>
        <w:tabs>
          <w:tab w:val="right" w:leader="dot" w:pos="8306"/>
        </w:tabs>
      </w:pPr>
      <w:hyperlink w:anchor="_Toc3456" w:history="1">
        <w:r>
          <w:rPr>
            <w:rFonts w:ascii="仿宋" w:eastAsia="仿宋" w:hAnsi="仿宋" w:cs="仿宋" w:hint="eastAsia"/>
            <w:lang w:eastAsia="zh-CN"/>
          </w:rPr>
          <w:t>(一)、发展规划分析</w:t>
        </w:r>
        <w:r>
          <w:tab/>
        </w:r>
        <w:r>
          <w:fldChar w:fldCharType="begin"/>
        </w:r>
        <w:r>
          <w:instrText xml:space="preserve"> PAGEREF _Toc3456 \h </w:instrText>
        </w:r>
        <w:r>
          <w:fldChar w:fldCharType="separate"/>
        </w:r>
        <w:r>
          <w:t>3</w:t>
        </w:r>
        <w:r>
          <w:fldChar w:fldCharType="end"/>
        </w:r>
      </w:hyperlink>
    </w:p>
    <w:p>
      <w:pPr>
        <w:pStyle w:val="TOC2"/>
        <w:tabs>
          <w:tab w:val="right" w:leader="dot" w:pos="8306"/>
        </w:tabs>
      </w:pPr>
      <w:hyperlink w:anchor="_Toc32560" w:history="1">
        <w:r>
          <w:rPr>
            <w:rFonts w:ascii="仿宋" w:eastAsia="仿宋" w:hAnsi="仿宋" w:cs="仿宋" w:hint="eastAsia"/>
            <w:lang w:eastAsia="zh-CN"/>
          </w:rPr>
          <w:t>(二)、产业政策分析</w:t>
        </w:r>
        <w:r>
          <w:tab/>
        </w:r>
        <w:r>
          <w:fldChar w:fldCharType="begin"/>
        </w:r>
        <w:r>
          <w:instrText xml:space="preserve"> PAGEREF _Toc32560 \h </w:instrText>
        </w:r>
        <w:r>
          <w:fldChar w:fldCharType="separate"/>
        </w:r>
        <w:r>
          <w:t>5</w:t>
        </w:r>
        <w:r>
          <w:fldChar w:fldCharType="end"/>
        </w:r>
      </w:hyperlink>
    </w:p>
    <w:p>
      <w:pPr>
        <w:pStyle w:val="TOC2"/>
        <w:tabs>
          <w:tab w:val="right" w:leader="dot" w:pos="8306"/>
        </w:tabs>
      </w:pPr>
      <w:hyperlink w:anchor="_Toc11081" w:history="1">
        <w:r>
          <w:rPr>
            <w:rFonts w:ascii="仿宋" w:eastAsia="仿宋" w:hAnsi="仿宋" w:cs="仿宋" w:hint="eastAsia"/>
            <w:lang w:eastAsia="zh-CN"/>
          </w:rPr>
          <w:t>(三)、行业准入分析</w:t>
        </w:r>
        <w:r>
          <w:tab/>
        </w:r>
        <w:r>
          <w:fldChar w:fldCharType="begin"/>
        </w:r>
        <w:r>
          <w:instrText xml:space="preserve"> PAGEREF _Toc11081 \h </w:instrText>
        </w:r>
        <w:r>
          <w:fldChar w:fldCharType="separate"/>
        </w:r>
        <w:r>
          <w:t>6</w:t>
        </w:r>
        <w:r>
          <w:fldChar w:fldCharType="end"/>
        </w:r>
      </w:hyperlink>
    </w:p>
    <w:p>
      <w:pPr>
        <w:pStyle w:val="TOC1"/>
        <w:tabs>
          <w:tab w:val="right" w:leader="dot" w:pos="8306"/>
        </w:tabs>
      </w:pPr>
      <w:hyperlink w:anchor="_Toc2610" w:history="1">
        <w:r>
          <w:rPr>
            <w:rFonts w:ascii="仿宋" w:eastAsia="仿宋" w:hAnsi="仿宋" w:cs="仿宋" w:hint="eastAsia"/>
            <w:lang w:eastAsia="zh-CN"/>
          </w:rPr>
          <w:t>二、资源开发及综合利用分析</w:t>
        </w:r>
        <w:r>
          <w:tab/>
        </w:r>
        <w:r>
          <w:fldChar w:fldCharType="begin"/>
        </w:r>
        <w:r>
          <w:instrText xml:space="preserve"> PAGEREF _Toc2610 \h </w:instrText>
        </w:r>
        <w:r>
          <w:fldChar w:fldCharType="separate"/>
        </w:r>
        <w:r>
          <w:t>7</w:t>
        </w:r>
        <w:r>
          <w:fldChar w:fldCharType="end"/>
        </w:r>
      </w:hyperlink>
    </w:p>
    <w:p>
      <w:pPr>
        <w:pStyle w:val="TOC2"/>
        <w:tabs>
          <w:tab w:val="right" w:leader="dot" w:pos="8306"/>
        </w:tabs>
      </w:pPr>
      <w:hyperlink w:anchor="_Toc20431" w:history="1">
        <w:r>
          <w:rPr>
            <w:rFonts w:ascii="仿宋" w:eastAsia="仿宋" w:hAnsi="仿宋" w:cs="仿宋" w:hint="eastAsia"/>
            <w:lang w:eastAsia="zh-CN"/>
          </w:rPr>
          <w:t>(一)、资源开发方案</w:t>
        </w:r>
        <w:r>
          <w:tab/>
        </w:r>
        <w:r>
          <w:fldChar w:fldCharType="begin"/>
        </w:r>
        <w:r>
          <w:instrText xml:space="preserve"> PAGEREF _Toc20431 \h </w:instrText>
        </w:r>
        <w:r>
          <w:fldChar w:fldCharType="separate"/>
        </w:r>
        <w:r>
          <w:t>7</w:t>
        </w:r>
        <w:r>
          <w:fldChar w:fldCharType="end"/>
        </w:r>
      </w:hyperlink>
    </w:p>
    <w:p>
      <w:pPr>
        <w:pStyle w:val="TOC2"/>
        <w:tabs>
          <w:tab w:val="right" w:leader="dot" w:pos="8306"/>
        </w:tabs>
      </w:pPr>
      <w:hyperlink w:anchor="_Toc29723" w:history="1">
        <w:r>
          <w:rPr>
            <w:rFonts w:ascii="仿宋" w:eastAsia="仿宋" w:hAnsi="仿宋" w:cs="仿宋" w:hint="eastAsia"/>
            <w:lang w:eastAsia="zh-CN"/>
          </w:rPr>
          <w:t>(二)、资源利用方案</w:t>
        </w:r>
        <w:r>
          <w:tab/>
        </w:r>
        <w:r>
          <w:fldChar w:fldCharType="begin"/>
        </w:r>
        <w:r>
          <w:instrText xml:space="preserve"> PAGEREF _Toc29723 \h </w:instrText>
        </w:r>
        <w:r>
          <w:fldChar w:fldCharType="separate"/>
        </w:r>
        <w:r>
          <w:t>9</w:t>
        </w:r>
        <w:r>
          <w:fldChar w:fldCharType="end"/>
        </w:r>
      </w:hyperlink>
    </w:p>
    <w:p>
      <w:pPr>
        <w:pStyle w:val="TOC2"/>
        <w:tabs>
          <w:tab w:val="right" w:leader="dot" w:pos="8306"/>
        </w:tabs>
      </w:pPr>
      <w:hyperlink w:anchor="_Toc4923" w:history="1">
        <w:r>
          <w:rPr>
            <w:rFonts w:ascii="仿宋" w:eastAsia="仿宋" w:hAnsi="仿宋" w:cs="仿宋" w:hint="eastAsia"/>
            <w:lang w:eastAsia="zh-CN"/>
          </w:rPr>
          <w:t>(三)、资源节约措施</w:t>
        </w:r>
        <w:r>
          <w:tab/>
        </w:r>
        <w:r>
          <w:fldChar w:fldCharType="begin"/>
        </w:r>
        <w:r>
          <w:instrText xml:space="preserve"> PAGEREF _Toc4923 \h </w:instrText>
        </w:r>
        <w:r>
          <w:fldChar w:fldCharType="separate"/>
        </w:r>
        <w:r>
          <w:t>10</w:t>
        </w:r>
        <w:r>
          <w:fldChar w:fldCharType="end"/>
        </w:r>
      </w:hyperlink>
    </w:p>
    <w:p>
      <w:pPr>
        <w:pStyle w:val="TOC1"/>
        <w:tabs>
          <w:tab w:val="right" w:leader="dot" w:pos="8306"/>
        </w:tabs>
      </w:pPr>
      <w:hyperlink w:anchor="_Toc3969" w:history="1">
        <w:r>
          <w:rPr>
            <w:rFonts w:ascii="仿宋" w:eastAsia="仿宋" w:hAnsi="仿宋" w:cs="仿宋" w:hint="eastAsia"/>
            <w:lang w:eastAsia="zh-CN"/>
          </w:rPr>
          <w:t>三、项目选址研究</w:t>
        </w:r>
        <w:r>
          <w:tab/>
        </w:r>
        <w:r>
          <w:fldChar w:fldCharType="begin"/>
        </w:r>
        <w:r>
          <w:instrText xml:space="preserve"> PAGEREF _Toc3969 \h </w:instrText>
        </w:r>
        <w:r>
          <w:fldChar w:fldCharType="separate"/>
        </w:r>
        <w:r>
          <w:t>11</w:t>
        </w:r>
        <w:r>
          <w:fldChar w:fldCharType="end"/>
        </w:r>
      </w:hyperlink>
    </w:p>
    <w:p>
      <w:pPr>
        <w:pStyle w:val="TOC2"/>
        <w:tabs>
          <w:tab w:val="right" w:leader="dot" w:pos="8306"/>
        </w:tabs>
      </w:pPr>
      <w:hyperlink w:anchor="_Toc21681" w:history="1">
        <w:r>
          <w:rPr>
            <w:rFonts w:ascii="仿宋" w:eastAsia="仿宋" w:hAnsi="仿宋" w:cs="仿宋" w:hint="eastAsia"/>
            <w:lang w:eastAsia="zh-CN"/>
          </w:rPr>
          <w:t>(一)、项目选址原则</w:t>
        </w:r>
        <w:r>
          <w:tab/>
        </w:r>
        <w:r>
          <w:fldChar w:fldCharType="begin"/>
        </w:r>
        <w:r>
          <w:instrText xml:space="preserve"> PAGEREF _Toc21681 \h </w:instrText>
        </w:r>
        <w:r>
          <w:fldChar w:fldCharType="separate"/>
        </w:r>
        <w:r>
          <w:t>11</w:t>
        </w:r>
        <w:r>
          <w:fldChar w:fldCharType="end"/>
        </w:r>
      </w:hyperlink>
    </w:p>
    <w:p>
      <w:pPr>
        <w:pStyle w:val="TOC2"/>
        <w:tabs>
          <w:tab w:val="right" w:leader="dot" w:pos="8306"/>
        </w:tabs>
      </w:pPr>
      <w:hyperlink w:anchor="_Toc16973" w:history="1">
        <w:r>
          <w:rPr>
            <w:rFonts w:ascii="仿宋" w:eastAsia="仿宋" w:hAnsi="仿宋" w:cs="仿宋" w:hint="eastAsia"/>
            <w:lang w:eastAsia="zh-CN"/>
          </w:rPr>
          <w:t>(二)、项目选址</w:t>
        </w:r>
        <w:r>
          <w:tab/>
        </w:r>
        <w:r>
          <w:fldChar w:fldCharType="begin"/>
        </w:r>
        <w:r>
          <w:instrText xml:space="preserve"> PAGEREF _Toc16973 \h </w:instrText>
        </w:r>
        <w:r>
          <w:fldChar w:fldCharType="separate"/>
        </w:r>
        <w:r>
          <w:t>14</w:t>
        </w:r>
        <w:r>
          <w:fldChar w:fldCharType="end"/>
        </w:r>
      </w:hyperlink>
    </w:p>
    <w:p>
      <w:pPr>
        <w:pStyle w:val="TOC2"/>
        <w:tabs>
          <w:tab w:val="right" w:leader="dot" w:pos="8306"/>
        </w:tabs>
      </w:pPr>
      <w:hyperlink w:anchor="_Toc16482" w:history="1">
        <w:r>
          <w:rPr>
            <w:rFonts w:ascii="仿宋" w:eastAsia="仿宋" w:hAnsi="仿宋" w:cs="仿宋" w:hint="eastAsia"/>
            <w:lang w:eastAsia="zh-CN"/>
          </w:rPr>
          <w:t>(三)、建设条件分析</w:t>
        </w:r>
        <w:r>
          <w:tab/>
        </w:r>
        <w:r>
          <w:fldChar w:fldCharType="begin"/>
        </w:r>
        <w:r>
          <w:instrText xml:space="preserve"> PAGEREF _Toc16482 \h </w:instrText>
        </w:r>
        <w:r>
          <w:fldChar w:fldCharType="separate"/>
        </w:r>
        <w:r>
          <w:t>16</w:t>
        </w:r>
        <w:r>
          <w:fldChar w:fldCharType="end"/>
        </w:r>
      </w:hyperlink>
    </w:p>
    <w:p>
      <w:pPr>
        <w:pStyle w:val="TOC2"/>
        <w:tabs>
          <w:tab w:val="right" w:leader="dot" w:pos="8306"/>
        </w:tabs>
      </w:pPr>
      <w:hyperlink w:anchor="_Toc13845" w:history="1">
        <w:r>
          <w:rPr>
            <w:rFonts w:ascii="仿宋" w:eastAsia="仿宋" w:hAnsi="仿宋" w:cs="仿宋" w:hint="eastAsia"/>
            <w:lang w:eastAsia="zh-CN"/>
          </w:rPr>
          <w:t>(四)、用地控制指标</w:t>
        </w:r>
        <w:r>
          <w:tab/>
        </w:r>
        <w:r>
          <w:fldChar w:fldCharType="begin"/>
        </w:r>
        <w:r>
          <w:instrText xml:space="preserve"> PAGEREF _Toc13845 \h </w:instrText>
        </w:r>
        <w:r>
          <w:fldChar w:fldCharType="separate"/>
        </w:r>
        <w:r>
          <w:t>18</w:t>
        </w:r>
        <w:r>
          <w:fldChar w:fldCharType="end"/>
        </w:r>
      </w:hyperlink>
    </w:p>
    <w:p>
      <w:pPr>
        <w:pStyle w:val="TOC2"/>
        <w:tabs>
          <w:tab w:val="right" w:leader="dot" w:pos="8306"/>
        </w:tabs>
      </w:pPr>
      <w:hyperlink w:anchor="_Toc30481" w:history="1">
        <w:r>
          <w:rPr>
            <w:rFonts w:ascii="仿宋" w:eastAsia="仿宋" w:hAnsi="仿宋" w:cs="仿宋" w:hint="eastAsia"/>
            <w:lang w:eastAsia="zh-CN"/>
          </w:rPr>
          <w:t>(五)、地总体要求</w:t>
        </w:r>
        <w:r>
          <w:tab/>
        </w:r>
        <w:r>
          <w:fldChar w:fldCharType="begin"/>
        </w:r>
        <w:r>
          <w:instrText xml:space="preserve"> PAGEREF _Toc30481 \h </w:instrText>
        </w:r>
        <w:r>
          <w:fldChar w:fldCharType="separate"/>
        </w:r>
        <w:r>
          <w:t>19</w:t>
        </w:r>
        <w:r>
          <w:fldChar w:fldCharType="end"/>
        </w:r>
      </w:hyperlink>
    </w:p>
    <w:p>
      <w:pPr>
        <w:pStyle w:val="TOC2"/>
        <w:tabs>
          <w:tab w:val="right" w:leader="dot" w:pos="8306"/>
        </w:tabs>
      </w:pPr>
      <w:hyperlink w:anchor="_Toc14352" w:history="1">
        <w:r>
          <w:rPr>
            <w:rFonts w:ascii="仿宋" w:eastAsia="仿宋" w:hAnsi="仿宋" w:cs="仿宋" w:hint="eastAsia"/>
            <w:lang w:eastAsia="zh-CN"/>
          </w:rPr>
          <w:t>(六)、节约用地措施</w:t>
        </w:r>
        <w:r>
          <w:tab/>
        </w:r>
        <w:r>
          <w:fldChar w:fldCharType="begin"/>
        </w:r>
        <w:r>
          <w:instrText xml:space="preserve"> PAGEREF _Toc14352 \h </w:instrText>
        </w:r>
        <w:r>
          <w:fldChar w:fldCharType="separate"/>
        </w:r>
        <w:r>
          <w:t>20</w:t>
        </w:r>
        <w:r>
          <w:fldChar w:fldCharType="end"/>
        </w:r>
      </w:hyperlink>
    </w:p>
    <w:p>
      <w:pPr>
        <w:pStyle w:val="TOC2"/>
        <w:tabs>
          <w:tab w:val="right" w:leader="dot" w:pos="8306"/>
        </w:tabs>
      </w:pPr>
      <w:hyperlink w:anchor="_Toc27311" w:history="1">
        <w:r>
          <w:rPr>
            <w:rFonts w:ascii="仿宋" w:eastAsia="仿宋" w:hAnsi="仿宋" w:cs="仿宋" w:hint="eastAsia"/>
            <w:lang w:eastAsia="zh-CN"/>
          </w:rPr>
          <w:t>(七)、选址综合评价</w:t>
        </w:r>
        <w:r>
          <w:tab/>
        </w:r>
        <w:r>
          <w:fldChar w:fldCharType="begin"/>
        </w:r>
        <w:r>
          <w:instrText xml:space="preserve"> PAGEREF _Toc27311 \h </w:instrText>
        </w:r>
        <w:r>
          <w:fldChar w:fldCharType="separate"/>
        </w:r>
        <w:r>
          <w:t>22</w:t>
        </w:r>
        <w:r>
          <w:fldChar w:fldCharType="end"/>
        </w:r>
      </w:hyperlink>
    </w:p>
    <w:p>
      <w:pPr>
        <w:pStyle w:val="TOC1"/>
        <w:tabs>
          <w:tab w:val="right" w:leader="dot" w:pos="8306"/>
        </w:tabs>
      </w:pPr>
      <w:hyperlink w:anchor="_Toc11694" w:history="1">
        <w:r>
          <w:rPr>
            <w:rFonts w:ascii="仿宋" w:eastAsia="仿宋" w:hAnsi="仿宋" w:cs="仿宋" w:hint="eastAsia"/>
            <w:lang w:eastAsia="zh-CN"/>
          </w:rPr>
          <w:t>四、项目监理与质量保证</w:t>
        </w:r>
        <w:r>
          <w:tab/>
        </w:r>
        <w:r>
          <w:fldChar w:fldCharType="begin"/>
        </w:r>
        <w:r>
          <w:instrText xml:space="preserve"> PAGEREF _Toc11694 \h </w:instrText>
        </w:r>
        <w:r>
          <w:fldChar w:fldCharType="separate"/>
        </w:r>
        <w:r>
          <w:t>23</w:t>
        </w:r>
        <w:r>
          <w:fldChar w:fldCharType="end"/>
        </w:r>
      </w:hyperlink>
    </w:p>
    <w:p>
      <w:pPr>
        <w:pStyle w:val="TOC2"/>
        <w:tabs>
          <w:tab w:val="right" w:leader="dot" w:pos="8306"/>
        </w:tabs>
      </w:pPr>
      <w:hyperlink w:anchor="_Toc24838" w:history="1">
        <w:r>
          <w:rPr>
            <w:rFonts w:ascii="仿宋" w:eastAsia="仿宋" w:hAnsi="仿宋" w:cs="仿宋" w:hint="eastAsia"/>
            <w:lang w:eastAsia="zh-CN"/>
          </w:rPr>
          <w:t>(一)、监理体系构建</w:t>
        </w:r>
        <w:r>
          <w:tab/>
        </w:r>
        <w:r>
          <w:fldChar w:fldCharType="begin"/>
        </w:r>
        <w:r>
          <w:instrText xml:space="preserve"> PAGEREF _Toc24838 \h </w:instrText>
        </w:r>
        <w:r>
          <w:fldChar w:fldCharType="separate"/>
        </w:r>
        <w:r>
          <w:t>23</w:t>
        </w:r>
        <w:r>
          <w:fldChar w:fldCharType="end"/>
        </w:r>
      </w:hyperlink>
    </w:p>
    <w:p>
      <w:pPr>
        <w:pStyle w:val="TOC2"/>
        <w:tabs>
          <w:tab w:val="right" w:leader="dot" w:pos="8306"/>
        </w:tabs>
      </w:pPr>
      <w:hyperlink w:anchor="_Toc27442" w:history="1">
        <w:r>
          <w:rPr>
            <w:rFonts w:ascii="仿宋" w:eastAsia="仿宋" w:hAnsi="仿宋" w:cs="仿宋" w:hint="eastAsia"/>
            <w:lang w:eastAsia="zh-CN"/>
          </w:rPr>
          <w:t>(二)、质量保证体系实施</w:t>
        </w:r>
        <w:r>
          <w:tab/>
        </w:r>
        <w:r>
          <w:fldChar w:fldCharType="begin"/>
        </w:r>
        <w:r>
          <w:instrText xml:space="preserve"> PAGEREF _Toc27442 \h </w:instrText>
        </w:r>
        <w:r>
          <w:fldChar w:fldCharType="separate"/>
        </w:r>
        <w:r>
          <w:t>23</w:t>
        </w:r>
        <w:r>
          <w:fldChar w:fldCharType="end"/>
        </w:r>
      </w:hyperlink>
    </w:p>
    <w:p>
      <w:pPr>
        <w:pStyle w:val="TOC2"/>
        <w:tabs>
          <w:tab w:val="right" w:leader="dot" w:pos="8306"/>
        </w:tabs>
      </w:pPr>
      <w:hyperlink w:anchor="_Toc21638" w:history="1">
        <w:r>
          <w:rPr>
            <w:rFonts w:ascii="仿宋" w:eastAsia="仿宋" w:hAnsi="仿宋" w:cs="仿宋" w:hint="eastAsia"/>
            <w:lang w:eastAsia="zh-CN"/>
          </w:rPr>
          <w:t>(三)、监理与质量控制流程</w:t>
        </w:r>
        <w:r>
          <w:tab/>
        </w:r>
        <w:r>
          <w:fldChar w:fldCharType="begin"/>
        </w:r>
        <w:r>
          <w:instrText xml:space="preserve"> PAGEREF _Toc21638 \h </w:instrText>
        </w:r>
        <w:r>
          <w:fldChar w:fldCharType="separate"/>
        </w:r>
        <w:r>
          <w:t>24</w:t>
        </w:r>
        <w:r>
          <w:fldChar w:fldCharType="end"/>
        </w:r>
      </w:hyperlink>
    </w:p>
    <w:p>
      <w:pPr>
        <w:pStyle w:val="TOC1"/>
        <w:tabs>
          <w:tab w:val="right" w:leader="dot" w:pos="8306"/>
        </w:tabs>
      </w:pPr>
      <w:hyperlink w:anchor="_Toc25520" w:history="1">
        <w:r>
          <w:rPr>
            <w:rFonts w:ascii="仿宋" w:eastAsia="仿宋" w:hAnsi="仿宋" w:cs="仿宋" w:hint="eastAsia"/>
            <w:lang w:eastAsia="zh-CN"/>
          </w:rPr>
          <w:t>五、财务管理与成本控制</w:t>
        </w:r>
        <w:r>
          <w:tab/>
        </w:r>
        <w:r>
          <w:fldChar w:fldCharType="begin"/>
        </w:r>
        <w:r>
          <w:instrText xml:space="preserve"> PAGEREF _Toc25520 \h </w:instrText>
        </w:r>
        <w:r>
          <w:fldChar w:fldCharType="separate"/>
        </w:r>
        <w:r>
          <w:t>25</w:t>
        </w:r>
        <w:r>
          <w:fldChar w:fldCharType="end"/>
        </w:r>
      </w:hyperlink>
    </w:p>
    <w:p>
      <w:pPr>
        <w:pStyle w:val="TOC2"/>
        <w:tabs>
          <w:tab w:val="right" w:leader="dot" w:pos="8306"/>
        </w:tabs>
      </w:pPr>
      <w:hyperlink w:anchor="_Toc27826" w:history="1">
        <w:r>
          <w:rPr>
            <w:rFonts w:ascii="仿宋" w:eastAsia="仿宋" w:hAnsi="仿宋" w:cs="仿宋" w:hint="eastAsia"/>
            <w:lang w:eastAsia="zh-CN"/>
          </w:rPr>
          <w:t>(一)、财务管理体系建设</w:t>
        </w:r>
        <w:r>
          <w:tab/>
        </w:r>
        <w:r>
          <w:fldChar w:fldCharType="begin"/>
        </w:r>
        <w:r>
          <w:instrText xml:space="preserve"> PAGEREF _Toc27826 \h </w:instrText>
        </w:r>
        <w:r>
          <w:fldChar w:fldCharType="separate"/>
        </w:r>
        <w:r>
          <w:t>25</w:t>
        </w:r>
        <w:r>
          <w:fldChar w:fldCharType="end"/>
        </w:r>
      </w:hyperlink>
    </w:p>
    <w:p>
      <w:pPr>
        <w:pStyle w:val="TOC2"/>
        <w:tabs>
          <w:tab w:val="right" w:leader="dot" w:pos="8306"/>
        </w:tabs>
      </w:pPr>
      <w:hyperlink w:anchor="_Toc9820" w:history="1">
        <w:r>
          <w:rPr>
            <w:rFonts w:ascii="仿宋" w:eastAsia="仿宋" w:hAnsi="仿宋" w:cs="仿宋" w:hint="eastAsia"/>
            <w:lang w:eastAsia="zh-CN"/>
          </w:rPr>
          <w:t>(二)、成本控制措施</w:t>
        </w:r>
        <w:r>
          <w:tab/>
        </w:r>
        <w:r>
          <w:fldChar w:fldCharType="begin"/>
        </w:r>
        <w:r>
          <w:instrText xml:space="preserve"> PAGEREF _Toc9820 \h </w:instrText>
        </w:r>
        <w:r>
          <w:fldChar w:fldCharType="separate"/>
        </w:r>
        <w:r>
          <w:t>26</w:t>
        </w:r>
        <w:r>
          <w:fldChar w:fldCharType="end"/>
        </w:r>
      </w:hyperlink>
    </w:p>
    <w:p>
      <w:pPr>
        <w:pStyle w:val="TOC1"/>
        <w:tabs>
          <w:tab w:val="right" w:leader="dot" w:pos="8306"/>
        </w:tabs>
      </w:pPr>
      <w:hyperlink w:anchor="_Toc21185" w:history="1">
        <w:r>
          <w:rPr>
            <w:rFonts w:ascii="仿宋" w:eastAsia="仿宋" w:hAnsi="仿宋" w:cs="仿宋" w:hint="eastAsia"/>
            <w:lang w:eastAsia="zh-CN"/>
          </w:rPr>
          <w:t>六、社会影响分析</w:t>
        </w:r>
        <w:r>
          <w:tab/>
        </w:r>
        <w:r>
          <w:fldChar w:fldCharType="begin"/>
        </w:r>
        <w:r>
          <w:instrText xml:space="preserve"> PAGEREF _Toc21185 \h </w:instrText>
        </w:r>
        <w:r>
          <w:fldChar w:fldCharType="separate"/>
        </w:r>
        <w:r>
          <w:t>27</w:t>
        </w:r>
        <w:r>
          <w:fldChar w:fldCharType="end"/>
        </w:r>
      </w:hyperlink>
    </w:p>
    <w:p>
      <w:pPr>
        <w:pStyle w:val="TOC2"/>
        <w:tabs>
          <w:tab w:val="right" w:leader="dot" w:pos="8306"/>
        </w:tabs>
      </w:pPr>
      <w:hyperlink w:anchor="_Toc31513" w:history="1">
        <w:r>
          <w:rPr>
            <w:rFonts w:ascii="仿宋" w:eastAsia="仿宋" w:hAnsi="仿宋" w:cs="仿宋" w:hint="eastAsia"/>
            <w:lang w:eastAsia="zh-CN"/>
          </w:rPr>
          <w:t>(一)、社会影响效果分析</w:t>
        </w:r>
        <w:r>
          <w:tab/>
        </w:r>
        <w:r>
          <w:fldChar w:fldCharType="begin"/>
        </w:r>
        <w:r>
          <w:instrText xml:space="preserve"> PAGEREF _Toc31513 \h </w:instrText>
        </w:r>
        <w:r>
          <w:fldChar w:fldCharType="separate"/>
        </w:r>
        <w:r>
          <w:t>27</w:t>
        </w:r>
        <w:r>
          <w:fldChar w:fldCharType="end"/>
        </w:r>
      </w:hyperlink>
    </w:p>
    <w:p>
      <w:pPr>
        <w:pStyle w:val="TOC2"/>
        <w:tabs>
          <w:tab w:val="right" w:leader="dot" w:pos="8306"/>
        </w:tabs>
      </w:pPr>
      <w:hyperlink w:anchor="_Toc3178" w:history="1">
        <w:r>
          <w:rPr>
            <w:rFonts w:ascii="仿宋" w:eastAsia="仿宋" w:hAnsi="仿宋" w:cs="仿宋" w:hint="eastAsia"/>
            <w:lang w:eastAsia="zh-CN"/>
          </w:rPr>
          <w:t>(二)、社会适应性分析</w:t>
        </w:r>
        <w:r>
          <w:tab/>
        </w:r>
        <w:r>
          <w:fldChar w:fldCharType="begin"/>
        </w:r>
        <w:r>
          <w:instrText xml:space="preserve"> PAGEREF _Toc3178 \h </w:instrText>
        </w:r>
        <w:r>
          <w:fldChar w:fldCharType="separate"/>
        </w:r>
        <w:r>
          <w:t>30</w:t>
        </w:r>
        <w:r>
          <w:fldChar w:fldCharType="end"/>
        </w:r>
      </w:hyperlink>
    </w:p>
    <w:p>
      <w:pPr>
        <w:pStyle w:val="TOC2"/>
        <w:tabs>
          <w:tab w:val="right" w:leader="dot" w:pos="8306"/>
        </w:tabs>
      </w:pPr>
      <w:hyperlink w:anchor="_Toc16543" w:history="1">
        <w:r>
          <w:rPr>
            <w:rFonts w:ascii="仿宋" w:eastAsia="仿宋" w:hAnsi="仿宋" w:cs="仿宋" w:hint="eastAsia"/>
            <w:lang w:eastAsia="zh-CN"/>
          </w:rPr>
          <w:t>(三)、社会风险及对策分析</w:t>
        </w:r>
        <w:r>
          <w:tab/>
        </w:r>
        <w:r>
          <w:fldChar w:fldCharType="begin"/>
        </w:r>
        <w:r>
          <w:instrText xml:space="preserve"> PAGEREF _Toc16543 \h </w:instrText>
        </w:r>
        <w:r>
          <w:fldChar w:fldCharType="separate"/>
        </w:r>
        <w:r>
          <w:t>31</w:t>
        </w:r>
        <w:r>
          <w:fldChar w:fldCharType="end"/>
        </w:r>
      </w:hyperlink>
    </w:p>
    <w:p>
      <w:pPr>
        <w:pStyle w:val="TOC1"/>
        <w:tabs>
          <w:tab w:val="right" w:leader="dot" w:pos="8306"/>
        </w:tabs>
      </w:pPr>
      <w:hyperlink w:anchor="_Toc5623" w:history="1">
        <w:r>
          <w:rPr>
            <w:rFonts w:ascii="仿宋" w:eastAsia="仿宋" w:hAnsi="仿宋" w:cs="仿宋" w:hint="eastAsia"/>
            <w:lang w:eastAsia="zh-CN"/>
          </w:rPr>
          <w:t>七、项目进度计划</w:t>
        </w:r>
        <w:r>
          <w:tab/>
        </w:r>
        <w:r>
          <w:fldChar w:fldCharType="begin"/>
        </w:r>
        <w:r>
          <w:instrText xml:space="preserve"> PAGEREF _Toc5623 \h </w:instrText>
        </w:r>
        <w:r>
          <w:fldChar w:fldCharType="separate"/>
        </w:r>
        <w:r>
          <w:t>34</w:t>
        </w:r>
        <w:r>
          <w:fldChar w:fldCharType="end"/>
        </w:r>
      </w:hyperlink>
    </w:p>
    <w:p>
      <w:pPr>
        <w:pStyle w:val="TOC2"/>
        <w:tabs>
          <w:tab w:val="right" w:leader="dot" w:pos="8306"/>
        </w:tabs>
      </w:pPr>
      <w:hyperlink w:anchor="_Toc181" w:history="1">
        <w:r>
          <w:rPr>
            <w:rFonts w:ascii="仿宋" w:eastAsia="仿宋" w:hAnsi="仿宋" w:cs="仿宋" w:hint="eastAsia"/>
            <w:lang w:eastAsia="zh-CN"/>
          </w:rPr>
          <w:t>(一)、建设周期</w:t>
        </w:r>
        <w:r>
          <w:tab/>
        </w:r>
        <w:r>
          <w:fldChar w:fldCharType="begin"/>
        </w:r>
        <w:r>
          <w:instrText xml:space="preserve"> PAGEREF _Toc181 \h </w:instrText>
        </w:r>
        <w:r>
          <w:fldChar w:fldCharType="separate"/>
        </w:r>
        <w:r>
          <w:t>34</w:t>
        </w:r>
        <w:r>
          <w:fldChar w:fldCharType="end"/>
        </w:r>
      </w:hyperlink>
    </w:p>
    <w:p>
      <w:pPr>
        <w:pStyle w:val="TOC2"/>
        <w:tabs>
          <w:tab w:val="right" w:leader="dot" w:pos="8306"/>
        </w:tabs>
      </w:pPr>
      <w:hyperlink w:anchor="_Toc32278" w:history="1">
        <w:r>
          <w:rPr>
            <w:rFonts w:ascii="仿宋" w:eastAsia="仿宋" w:hAnsi="仿宋" w:cs="仿宋" w:hint="eastAsia"/>
            <w:lang w:eastAsia="zh-CN"/>
          </w:rPr>
          <w:t>(二)、建设进度</w:t>
        </w:r>
        <w:r>
          <w:tab/>
        </w:r>
        <w:r>
          <w:fldChar w:fldCharType="begin"/>
        </w:r>
        <w:r>
          <w:instrText xml:space="preserve"> PAGEREF _Toc32278 \h </w:instrText>
        </w:r>
        <w:r>
          <w:fldChar w:fldCharType="separate"/>
        </w:r>
        <w:r>
          <w:t>34</w:t>
        </w:r>
        <w:r>
          <w:fldChar w:fldCharType="end"/>
        </w:r>
      </w:hyperlink>
    </w:p>
    <w:p>
      <w:pPr>
        <w:pStyle w:val="TOC2"/>
        <w:tabs>
          <w:tab w:val="right" w:leader="dot" w:pos="8306"/>
        </w:tabs>
      </w:pPr>
      <w:hyperlink w:anchor="_Toc4944" w:history="1">
        <w:r>
          <w:rPr>
            <w:rFonts w:ascii="仿宋" w:eastAsia="仿宋" w:hAnsi="仿宋" w:cs="仿宋" w:hint="eastAsia"/>
            <w:lang w:eastAsia="zh-CN"/>
          </w:rPr>
          <w:t>(三)、进度安排注意事项</w:t>
        </w:r>
        <w:r>
          <w:tab/>
        </w:r>
        <w:r>
          <w:fldChar w:fldCharType="begin"/>
        </w:r>
        <w:r>
          <w:instrText xml:space="preserve"> PAGEREF _Toc4944 \h </w:instrText>
        </w:r>
        <w:r>
          <w:fldChar w:fldCharType="separate"/>
        </w:r>
        <w:r>
          <w:t>36</w:t>
        </w:r>
        <w:r>
          <w:fldChar w:fldCharType="end"/>
        </w:r>
      </w:hyperlink>
    </w:p>
    <w:p>
      <w:pPr>
        <w:pStyle w:val="TOC2"/>
        <w:tabs>
          <w:tab w:val="right" w:leader="dot" w:pos="8306"/>
        </w:tabs>
      </w:pPr>
      <w:hyperlink w:anchor="_Toc6398" w:history="1">
        <w:r>
          <w:rPr>
            <w:rFonts w:ascii="仿宋" w:eastAsia="仿宋" w:hAnsi="仿宋" w:cs="仿宋" w:hint="eastAsia"/>
            <w:lang w:eastAsia="zh-CN"/>
          </w:rPr>
          <w:t>(四)、人力资源配置</w:t>
        </w:r>
        <w:r>
          <w:tab/>
        </w:r>
        <w:r>
          <w:fldChar w:fldCharType="begin"/>
        </w:r>
        <w:r>
          <w:instrText xml:space="preserve"> PAGEREF _Toc6398 \h </w:instrText>
        </w:r>
        <w:r>
          <w:fldChar w:fldCharType="separate"/>
        </w:r>
        <w:r>
          <w:t>37</w:t>
        </w:r>
        <w:r>
          <w:fldChar w:fldCharType="end"/>
        </w:r>
      </w:hyperlink>
    </w:p>
    <w:p>
      <w:pPr>
        <w:pStyle w:val="TOC2"/>
        <w:tabs>
          <w:tab w:val="right" w:leader="dot" w:pos="8306"/>
        </w:tabs>
      </w:pPr>
      <w:hyperlink w:anchor="_Toc12181" w:history="1">
        <w:r>
          <w:rPr>
            <w:rFonts w:ascii="仿宋" w:eastAsia="仿宋" w:hAnsi="仿宋" w:cs="仿宋" w:hint="eastAsia"/>
            <w:lang w:eastAsia="zh-CN"/>
          </w:rPr>
          <w:t>(五)、员工培训</w:t>
        </w:r>
        <w:r>
          <w:tab/>
        </w:r>
        <w:r>
          <w:fldChar w:fldCharType="begin"/>
        </w:r>
        <w:r>
          <w:instrText xml:space="preserve"> PAGEREF _Toc12181 \h </w:instrText>
        </w:r>
        <w:r>
          <w:fldChar w:fldCharType="separate"/>
        </w:r>
        <w:r>
          <w:t>39</w:t>
        </w:r>
        <w:r>
          <w:fldChar w:fldCharType="end"/>
        </w:r>
      </w:hyperlink>
    </w:p>
    <w:p>
      <w:pPr>
        <w:pStyle w:val="TOC2"/>
        <w:tabs>
          <w:tab w:val="right" w:leader="dot" w:pos="8306"/>
        </w:tabs>
      </w:pPr>
      <w:hyperlink w:anchor="_Toc19931" w:history="1">
        <w:r>
          <w:rPr>
            <w:rFonts w:ascii="仿宋" w:eastAsia="仿宋" w:hAnsi="仿宋" w:cs="仿宋" w:hint="eastAsia"/>
            <w:lang w:eastAsia="zh-CN"/>
          </w:rPr>
          <w:t>(六)、项目实施保障</w:t>
        </w:r>
        <w:r>
          <w:tab/>
        </w:r>
        <w:r>
          <w:fldChar w:fldCharType="begin"/>
        </w:r>
        <w:r>
          <w:instrText xml:space="preserve"> PAGEREF _Toc19931 \h </w:instrText>
        </w:r>
        <w:r>
          <w:fldChar w:fldCharType="separate"/>
        </w:r>
        <w:r>
          <w:t>40</w:t>
        </w:r>
        <w:r>
          <w:fldChar w:fldCharType="end"/>
        </w:r>
      </w:hyperlink>
    </w:p>
    <w:p>
      <w:pPr>
        <w:pStyle w:val="TOC2"/>
        <w:tabs>
          <w:tab w:val="right" w:leader="dot" w:pos="8306"/>
        </w:tabs>
      </w:pPr>
      <w:hyperlink w:anchor="_Toc534" w:history="1">
        <w:r>
          <w:rPr>
            <w:rFonts w:ascii="仿宋" w:eastAsia="仿宋" w:hAnsi="仿宋" w:cs="仿宋" w:hint="eastAsia"/>
            <w:lang w:eastAsia="zh-CN"/>
          </w:rPr>
          <w:t>(七)、安全规范管理</w:t>
        </w:r>
        <w:r>
          <w:tab/>
        </w:r>
        <w:r>
          <w:fldChar w:fldCharType="begin"/>
        </w:r>
        <w:r>
          <w:instrText xml:space="preserve"> PAGEREF _Toc534 \h </w:instrText>
        </w:r>
        <w:r>
          <w:fldChar w:fldCharType="separate"/>
        </w:r>
        <w:r>
          <w:t>41</w:t>
        </w:r>
        <w:r>
          <w:fldChar w:fldCharType="end"/>
        </w:r>
      </w:hyperlink>
    </w:p>
    <w:p>
      <w:pPr>
        <w:pStyle w:val="TOC1"/>
        <w:tabs>
          <w:tab w:val="right" w:leader="dot" w:pos="8306"/>
        </w:tabs>
      </w:pPr>
      <w:hyperlink w:anchor="_Toc22702" w:history="1">
        <w:r>
          <w:rPr>
            <w:rFonts w:ascii="仿宋" w:eastAsia="仿宋" w:hAnsi="仿宋" w:cs="仿宋" w:hint="eastAsia"/>
            <w:lang w:eastAsia="zh-CN"/>
          </w:rPr>
          <w:t>八、环境保护与绿色发展</w:t>
        </w:r>
        <w:r>
          <w:tab/>
        </w:r>
        <w:r>
          <w:fldChar w:fldCharType="begin"/>
        </w:r>
        <w:r>
          <w:instrText xml:space="preserve"> PAGEREF _Toc22702 \h </w:instrText>
        </w:r>
        <w:r>
          <w:fldChar w:fldCharType="separate"/>
        </w:r>
        <w:r>
          <w:t>42</w:t>
        </w:r>
        <w:r>
          <w:fldChar w:fldCharType="end"/>
        </w:r>
      </w:hyperlink>
    </w:p>
    <w:p>
      <w:pPr>
        <w:pStyle w:val="TOC2"/>
        <w:tabs>
          <w:tab w:val="right" w:leader="dot" w:pos="8306"/>
        </w:tabs>
      </w:pPr>
      <w:hyperlink w:anchor="_Toc22973" w:history="1">
        <w:r>
          <w:rPr>
            <w:rFonts w:ascii="仿宋" w:eastAsia="仿宋" w:hAnsi="仿宋" w:cs="仿宋" w:hint="eastAsia"/>
            <w:lang w:eastAsia="zh-CN"/>
          </w:rPr>
          <w:t>(一)、环境保护措施</w:t>
        </w:r>
        <w:r>
          <w:tab/>
        </w:r>
        <w:r>
          <w:fldChar w:fldCharType="begin"/>
        </w:r>
        <w:r>
          <w:instrText xml:space="preserve"> PAGEREF _Toc22973 \h </w:instrText>
        </w:r>
        <w:r>
          <w:fldChar w:fldCharType="separate"/>
        </w:r>
        <w:r>
          <w:t>42</w:t>
        </w:r>
        <w:r>
          <w:fldChar w:fldCharType="end"/>
        </w:r>
      </w:hyperlink>
    </w:p>
    <w:p>
      <w:pPr>
        <w:pStyle w:val="TOC2"/>
        <w:tabs>
          <w:tab w:val="right" w:leader="dot" w:pos="8306"/>
        </w:tabs>
      </w:pPr>
      <w:hyperlink w:anchor="_Toc27640" w:history="1">
        <w:r>
          <w:rPr>
            <w:rFonts w:ascii="仿宋" w:eastAsia="仿宋" w:hAnsi="仿宋" w:cs="仿宋" w:hint="eastAsia"/>
            <w:lang w:eastAsia="zh-CN"/>
          </w:rPr>
          <w:t>(二)、绿色发展与可持续发展策略</w:t>
        </w:r>
        <w:r>
          <w:tab/>
        </w:r>
        <w:r>
          <w:fldChar w:fldCharType="begin"/>
        </w:r>
        <w:r>
          <w:instrText xml:space="preserve"> PAGEREF _Toc27640 \h </w:instrText>
        </w:r>
        <w:r>
          <w:fldChar w:fldCharType="separate"/>
        </w:r>
        <w:r>
          <w:t>44</w:t>
        </w:r>
        <w:r>
          <w:fldChar w:fldCharType="end"/>
        </w:r>
      </w:hyperlink>
    </w:p>
    <w:p>
      <w:pPr>
        <w:pStyle w:val="TOC1"/>
        <w:tabs>
          <w:tab w:val="right" w:leader="dot" w:pos="8306"/>
        </w:tabs>
      </w:pPr>
      <w:hyperlink w:anchor="_Toc18753" w:history="1">
        <w:r>
          <w:rPr>
            <w:rFonts w:ascii="仿宋" w:eastAsia="仿宋" w:hAnsi="仿宋" w:cs="仿宋" w:hint="eastAsia"/>
            <w:lang w:eastAsia="zh-CN"/>
          </w:rPr>
          <w:t>九、安全与应急管理</w:t>
        </w:r>
        <w:r>
          <w:tab/>
        </w:r>
        <w:r>
          <w:fldChar w:fldCharType="begin"/>
        </w:r>
        <w:r>
          <w:instrText xml:space="preserve"> PAGEREF _Toc18753 \h </w:instrText>
        </w:r>
        <w:r>
          <w:fldChar w:fldCharType="separate"/>
        </w:r>
        <w:r>
          <w:t>45</w:t>
        </w:r>
        <w:r>
          <w:fldChar w:fldCharType="end"/>
        </w:r>
      </w:hyperlink>
    </w:p>
    <w:p>
      <w:pPr>
        <w:pStyle w:val="TOC2"/>
        <w:tabs>
          <w:tab w:val="right" w:leader="dot" w:pos="8306"/>
        </w:tabs>
      </w:pPr>
      <w:hyperlink w:anchor="_Toc14568" w:history="1">
        <w:r>
          <w:rPr>
            <w:rFonts w:ascii="仿宋" w:eastAsia="仿宋" w:hAnsi="仿宋" w:cs="仿宋" w:hint="eastAsia"/>
            <w:lang w:eastAsia="zh-CN"/>
          </w:rPr>
          <w:t>(一)、安全生产管理</w:t>
        </w:r>
        <w:r>
          <w:tab/>
        </w:r>
        <w:r>
          <w:fldChar w:fldCharType="begin"/>
        </w:r>
        <w:r>
          <w:instrText xml:space="preserve"> PAGEREF _Toc14568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7" w:history="1">
        <w:r>
          <w:rPr>
            <w:rFonts w:ascii="仿宋" w:eastAsia="仿宋" w:hAnsi="仿宋" w:cs="仿宋" w:hint="eastAsia"/>
            <w:lang w:eastAsia="zh-CN"/>
          </w:rPr>
          <w:t>(二)、应急预案与响应</w:t>
        </w:r>
        <w:r>
          <w:tab/>
        </w:r>
        <w:r>
          <w:fldChar w:fldCharType="begin"/>
        </w:r>
        <w:r>
          <w:instrText xml:space="preserve"> PAGEREF _Toc18717 \h </w:instrText>
        </w:r>
        <w:r>
          <w:fldChar w:fldCharType="separate"/>
        </w:r>
        <w:r>
          <w:t>46</w:t>
        </w:r>
        <w:r>
          <w:fldChar w:fldCharType="end"/>
        </w:r>
      </w:hyperlink>
    </w:p>
    <w:p>
      <w:pPr>
        <w:pStyle w:val="TOC1"/>
        <w:tabs>
          <w:tab w:val="right" w:leader="dot" w:pos="8306"/>
        </w:tabs>
      </w:pPr>
      <w:hyperlink w:anchor="_Toc23022" w:history="1">
        <w:r>
          <w:rPr>
            <w:rFonts w:ascii="仿宋" w:eastAsia="仿宋" w:hAnsi="仿宋" w:cs="仿宋" w:hint="eastAsia"/>
            <w:lang w:eastAsia="zh-CN"/>
          </w:rPr>
          <w:t>十、经济效益与社会效益优化</w:t>
        </w:r>
        <w:r>
          <w:tab/>
        </w:r>
        <w:r>
          <w:fldChar w:fldCharType="begin"/>
        </w:r>
        <w:r>
          <w:instrText xml:space="preserve"> PAGEREF _Toc23022 \h </w:instrText>
        </w:r>
        <w:r>
          <w:fldChar w:fldCharType="separate"/>
        </w:r>
        <w:r>
          <w:t>48</w:t>
        </w:r>
        <w:r>
          <w:fldChar w:fldCharType="end"/>
        </w:r>
      </w:hyperlink>
    </w:p>
    <w:p>
      <w:pPr>
        <w:pStyle w:val="TOC2"/>
        <w:tabs>
          <w:tab w:val="right" w:leader="dot" w:pos="8306"/>
        </w:tabs>
      </w:pPr>
      <w:hyperlink w:anchor="_Toc1629" w:history="1">
        <w:r>
          <w:rPr>
            <w:rFonts w:ascii="仿宋" w:eastAsia="仿宋" w:hAnsi="仿宋" w:cs="仿宋" w:hint="eastAsia"/>
            <w:lang w:eastAsia="zh-CN"/>
          </w:rPr>
          <w:t>(一)、经济效益提升策略</w:t>
        </w:r>
        <w:r>
          <w:tab/>
        </w:r>
        <w:r>
          <w:fldChar w:fldCharType="begin"/>
        </w:r>
        <w:r>
          <w:instrText xml:space="preserve"> PAGEREF _Toc1629 \h </w:instrText>
        </w:r>
        <w:r>
          <w:fldChar w:fldCharType="separate"/>
        </w:r>
        <w:r>
          <w:t>48</w:t>
        </w:r>
        <w:r>
          <w:fldChar w:fldCharType="end"/>
        </w:r>
      </w:hyperlink>
    </w:p>
    <w:p>
      <w:pPr>
        <w:pStyle w:val="TOC2"/>
        <w:tabs>
          <w:tab w:val="right" w:leader="dot" w:pos="8306"/>
        </w:tabs>
      </w:pPr>
      <w:hyperlink w:anchor="_Toc15063" w:history="1">
        <w:r>
          <w:rPr>
            <w:rFonts w:ascii="仿宋" w:eastAsia="仿宋" w:hAnsi="仿宋" w:cs="仿宋" w:hint="eastAsia"/>
            <w:lang w:eastAsia="zh-CN"/>
          </w:rPr>
          <w:t>(二)、社会效益增强方案</w:t>
        </w:r>
        <w:r>
          <w:tab/>
        </w:r>
        <w:r>
          <w:fldChar w:fldCharType="begin"/>
        </w:r>
        <w:r>
          <w:instrText xml:space="preserve"> PAGEREF _Toc15063 \h </w:instrText>
        </w:r>
        <w:r>
          <w:fldChar w:fldCharType="separate"/>
        </w:r>
        <w:r>
          <w:t>49</w:t>
        </w:r>
        <w:r>
          <w:fldChar w:fldCharType="end"/>
        </w:r>
      </w:hyperlink>
    </w:p>
    <w:p>
      <w:pPr>
        <w:pStyle w:val="TOC1"/>
        <w:tabs>
          <w:tab w:val="right" w:leader="dot" w:pos="8306"/>
        </w:tabs>
      </w:pPr>
      <w:hyperlink w:anchor="_Toc11459" w:history="1">
        <w:r>
          <w:rPr>
            <w:rFonts w:ascii="仿宋" w:eastAsia="仿宋" w:hAnsi="仿宋" w:cs="仿宋" w:hint="eastAsia"/>
            <w:lang w:eastAsia="zh-CN"/>
          </w:rPr>
          <w:t>十一、客户关系管理与市场拓展</w:t>
        </w:r>
        <w:r>
          <w:tab/>
        </w:r>
        <w:r>
          <w:fldChar w:fldCharType="begin"/>
        </w:r>
        <w:r>
          <w:instrText xml:space="preserve"> PAGEREF _Toc11459 \h </w:instrText>
        </w:r>
        <w:r>
          <w:fldChar w:fldCharType="separate"/>
        </w:r>
        <w:r>
          <w:t>50</w:t>
        </w:r>
        <w:r>
          <w:fldChar w:fldCharType="end"/>
        </w:r>
      </w:hyperlink>
    </w:p>
    <w:p>
      <w:pPr>
        <w:pStyle w:val="TOC2"/>
        <w:tabs>
          <w:tab w:val="right" w:leader="dot" w:pos="8306"/>
        </w:tabs>
      </w:pPr>
      <w:hyperlink w:anchor="_Toc13028" w:history="1">
        <w:r>
          <w:rPr>
            <w:rFonts w:ascii="仿宋" w:eastAsia="仿宋" w:hAnsi="仿宋" w:cs="仿宋" w:hint="eastAsia"/>
            <w:lang w:eastAsia="zh-CN"/>
          </w:rPr>
          <w:t>(一)、客户关系管理策略</w:t>
        </w:r>
        <w:r>
          <w:tab/>
        </w:r>
        <w:r>
          <w:fldChar w:fldCharType="begin"/>
        </w:r>
        <w:r>
          <w:instrText xml:space="preserve"> PAGEREF _Toc13028 \h </w:instrText>
        </w:r>
        <w:r>
          <w:fldChar w:fldCharType="separate"/>
        </w:r>
        <w:r>
          <w:t>50</w:t>
        </w:r>
        <w:r>
          <w:fldChar w:fldCharType="end"/>
        </w:r>
      </w:hyperlink>
    </w:p>
    <w:p>
      <w:pPr>
        <w:pStyle w:val="TOC2"/>
        <w:tabs>
          <w:tab w:val="right" w:leader="dot" w:pos="8306"/>
        </w:tabs>
      </w:pPr>
      <w:hyperlink w:anchor="_Toc12039" w:history="1">
        <w:r>
          <w:rPr>
            <w:rFonts w:ascii="仿宋" w:eastAsia="仿宋" w:hAnsi="仿宋" w:cs="仿宋" w:hint="eastAsia"/>
            <w:lang w:eastAsia="zh-CN"/>
          </w:rPr>
          <w:t>(二)、市场拓展方案</w:t>
        </w:r>
        <w:r>
          <w:tab/>
        </w:r>
        <w:r>
          <w:fldChar w:fldCharType="begin"/>
        </w:r>
        <w:r>
          <w:instrText xml:space="preserve"> PAGEREF _Toc12039 \h </w:instrText>
        </w:r>
        <w:r>
          <w:fldChar w:fldCharType="separate"/>
        </w:r>
        <w:r>
          <w:t>52</w:t>
        </w:r>
        <w:r>
          <w:fldChar w:fldCharType="end"/>
        </w:r>
      </w:hyperlink>
    </w:p>
    <w:p>
      <w:pPr>
        <w:pStyle w:val="TOC1"/>
        <w:tabs>
          <w:tab w:val="right" w:leader="dot" w:pos="8306"/>
        </w:tabs>
      </w:pPr>
      <w:hyperlink w:anchor="_Toc26742" w:history="1">
        <w:r>
          <w:rPr>
            <w:rFonts w:ascii="仿宋" w:eastAsia="仿宋" w:hAnsi="仿宋" w:cs="仿宋" w:hint="eastAsia"/>
            <w:lang w:eastAsia="zh-CN"/>
          </w:rPr>
          <w:t>十二、环境保护与治理方案</w:t>
        </w:r>
        <w:r>
          <w:tab/>
        </w:r>
        <w:r>
          <w:fldChar w:fldCharType="begin"/>
        </w:r>
        <w:r>
          <w:instrText xml:space="preserve"> PAGEREF _Toc26742 \h </w:instrText>
        </w:r>
        <w:r>
          <w:fldChar w:fldCharType="separate"/>
        </w:r>
        <w:r>
          <w:t>53</w:t>
        </w:r>
        <w:r>
          <w:fldChar w:fldCharType="end"/>
        </w:r>
      </w:hyperlink>
    </w:p>
    <w:p>
      <w:pPr>
        <w:pStyle w:val="TOC2"/>
        <w:tabs>
          <w:tab w:val="right" w:leader="dot" w:pos="8306"/>
        </w:tabs>
      </w:pPr>
      <w:hyperlink w:anchor="_Toc26190" w:history="1">
        <w:r>
          <w:rPr>
            <w:rFonts w:ascii="仿宋" w:eastAsia="仿宋" w:hAnsi="仿宋" w:cs="仿宋" w:hint="eastAsia"/>
            <w:lang w:eastAsia="zh-CN"/>
          </w:rPr>
          <w:t>(一)、项目环境影响评估</w:t>
        </w:r>
        <w:r>
          <w:tab/>
        </w:r>
        <w:r>
          <w:fldChar w:fldCharType="begin"/>
        </w:r>
        <w:r>
          <w:instrText xml:space="preserve"> PAGEREF _Toc26190 \h </w:instrText>
        </w:r>
        <w:r>
          <w:fldChar w:fldCharType="separate"/>
        </w:r>
        <w:r>
          <w:t>53</w:t>
        </w:r>
        <w:r>
          <w:fldChar w:fldCharType="end"/>
        </w:r>
      </w:hyperlink>
    </w:p>
    <w:p>
      <w:pPr>
        <w:pStyle w:val="TOC2"/>
        <w:tabs>
          <w:tab w:val="right" w:leader="dot" w:pos="8306"/>
        </w:tabs>
      </w:pPr>
      <w:hyperlink w:anchor="_Toc4937" w:history="1">
        <w:r>
          <w:rPr>
            <w:rFonts w:ascii="仿宋" w:eastAsia="仿宋" w:hAnsi="仿宋" w:cs="仿宋" w:hint="eastAsia"/>
            <w:lang w:eastAsia="zh-CN"/>
          </w:rPr>
          <w:t>(二)、环境保护措施与治理方案</w:t>
        </w:r>
        <w:r>
          <w:tab/>
        </w:r>
        <w:r>
          <w:fldChar w:fldCharType="begin"/>
        </w:r>
        <w:r>
          <w:instrText xml:space="preserve"> PAGEREF _Toc4937 \h </w:instrText>
        </w:r>
        <w:r>
          <w:fldChar w:fldCharType="separate"/>
        </w:r>
        <w:r>
          <w:t>53</w:t>
        </w:r>
        <w:r>
          <w:fldChar w:fldCharType="end"/>
        </w:r>
      </w:hyperlink>
    </w:p>
    <w:p>
      <w:pPr>
        <w:pStyle w:val="TOC1"/>
        <w:tabs>
          <w:tab w:val="right" w:leader="dot" w:pos="8306"/>
        </w:tabs>
      </w:pPr>
      <w:hyperlink w:anchor="_Toc27136" w:history="1">
        <w:r>
          <w:rPr>
            <w:rFonts w:ascii="仿宋" w:eastAsia="仿宋" w:hAnsi="仿宋" w:cs="仿宋" w:hint="eastAsia"/>
            <w:lang w:eastAsia="zh-CN"/>
          </w:rPr>
          <w:t>十三、质量管理与控制</w:t>
        </w:r>
        <w:r>
          <w:tab/>
        </w:r>
        <w:r>
          <w:fldChar w:fldCharType="begin"/>
        </w:r>
        <w:r>
          <w:instrText xml:space="preserve"> PAGEREF _Toc27136 \h </w:instrText>
        </w:r>
        <w:r>
          <w:fldChar w:fldCharType="separate"/>
        </w:r>
        <w:r>
          <w:t>54</w:t>
        </w:r>
        <w:r>
          <w:fldChar w:fldCharType="end"/>
        </w:r>
      </w:hyperlink>
    </w:p>
    <w:p>
      <w:pPr>
        <w:pStyle w:val="TOC2"/>
        <w:tabs>
          <w:tab w:val="right" w:leader="dot" w:pos="8306"/>
        </w:tabs>
      </w:pPr>
      <w:hyperlink w:anchor="_Toc6483" w:history="1">
        <w:r>
          <w:rPr>
            <w:rFonts w:ascii="仿宋" w:eastAsia="仿宋" w:hAnsi="仿宋" w:cs="仿宋" w:hint="eastAsia"/>
            <w:lang w:eastAsia="zh-CN"/>
          </w:rPr>
          <w:t>(一)、质量管理体系建设</w:t>
        </w:r>
        <w:r>
          <w:tab/>
        </w:r>
        <w:r>
          <w:fldChar w:fldCharType="begin"/>
        </w:r>
        <w:r>
          <w:instrText xml:space="preserve"> PAGEREF _Toc6483 \h </w:instrText>
        </w:r>
        <w:r>
          <w:fldChar w:fldCharType="separate"/>
        </w:r>
        <w:r>
          <w:t>54</w:t>
        </w:r>
        <w:r>
          <w:fldChar w:fldCharType="end"/>
        </w:r>
      </w:hyperlink>
    </w:p>
    <w:p>
      <w:pPr>
        <w:pStyle w:val="TOC2"/>
        <w:tabs>
          <w:tab w:val="right" w:leader="dot" w:pos="8306"/>
        </w:tabs>
      </w:pPr>
      <w:hyperlink w:anchor="_Toc19366" w:history="1">
        <w:r>
          <w:rPr>
            <w:rFonts w:ascii="仿宋" w:eastAsia="仿宋" w:hAnsi="仿宋" w:cs="仿宋" w:hint="eastAsia"/>
            <w:lang w:eastAsia="zh-CN"/>
          </w:rPr>
          <w:t>(二)、质量控制措施</w:t>
        </w:r>
        <w:r>
          <w:tab/>
        </w:r>
        <w:r>
          <w:fldChar w:fldCharType="begin"/>
        </w:r>
        <w:r>
          <w:instrText xml:space="preserve"> PAGEREF _Toc19366 \h </w:instrText>
        </w:r>
        <w:r>
          <w:fldChar w:fldCharType="separate"/>
        </w:r>
        <w:r>
          <w:t>55</w:t>
        </w:r>
        <w:r>
          <w:fldChar w:fldCharType="end"/>
        </w:r>
      </w:hyperlink>
    </w:p>
    <w:p>
      <w:pPr>
        <w:pStyle w:val="TOC1"/>
        <w:tabs>
          <w:tab w:val="right" w:leader="dot" w:pos="8306"/>
        </w:tabs>
      </w:pPr>
      <w:hyperlink w:anchor="_Toc9147" w:history="1">
        <w:r>
          <w:rPr>
            <w:rFonts w:ascii="仿宋" w:eastAsia="仿宋" w:hAnsi="仿宋" w:cs="仿宋" w:hint="eastAsia"/>
            <w:lang w:eastAsia="zh-CN"/>
          </w:rPr>
          <w:t>十四、人力资源管理与开发</w:t>
        </w:r>
        <w:r>
          <w:tab/>
        </w:r>
        <w:r>
          <w:fldChar w:fldCharType="begin"/>
        </w:r>
        <w:r>
          <w:instrText xml:space="preserve"> PAGEREF _Toc9147 \h </w:instrText>
        </w:r>
        <w:r>
          <w:fldChar w:fldCharType="separate"/>
        </w:r>
        <w:r>
          <w:t>56</w:t>
        </w:r>
        <w:r>
          <w:fldChar w:fldCharType="end"/>
        </w:r>
      </w:hyperlink>
    </w:p>
    <w:p>
      <w:pPr>
        <w:pStyle w:val="TOC2"/>
        <w:tabs>
          <w:tab w:val="right" w:leader="dot" w:pos="8306"/>
        </w:tabs>
      </w:pPr>
      <w:hyperlink w:anchor="_Toc32384" w:history="1">
        <w:r>
          <w:rPr>
            <w:rFonts w:ascii="仿宋" w:eastAsia="仿宋" w:hAnsi="仿宋" w:cs="仿宋" w:hint="eastAsia"/>
            <w:lang w:eastAsia="zh-CN"/>
          </w:rPr>
          <w:t>(一)、人力资源规划</w:t>
        </w:r>
        <w:r>
          <w:tab/>
        </w:r>
        <w:r>
          <w:fldChar w:fldCharType="begin"/>
        </w:r>
        <w:r>
          <w:instrText xml:space="preserve"> PAGEREF _Toc32384 \h </w:instrText>
        </w:r>
        <w:r>
          <w:fldChar w:fldCharType="separate"/>
        </w:r>
        <w:r>
          <w:t>56</w:t>
        </w:r>
        <w:r>
          <w:fldChar w:fldCharType="end"/>
        </w:r>
      </w:hyperlink>
    </w:p>
    <w:p>
      <w:pPr>
        <w:pStyle w:val="TOC2"/>
        <w:tabs>
          <w:tab w:val="right" w:leader="dot" w:pos="8306"/>
        </w:tabs>
      </w:pPr>
      <w:hyperlink w:anchor="_Toc29842" w:history="1">
        <w:r>
          <w:rPr>
            <w:rFonts w:ascii="仿宋" w:eastAsia="仿宋" w:hAnsi="仿宋" w:cs="仿宋" w:hint="eastAsia"/>
            <w:lang w:eastAsia="zh-CN"/>
          </w:rPr>
          <w:t>(二)、人力资源开发与培训</w:t>
        </w:r>
        <w:r>
          <w:tab/>
        </w:r>
        <w:r>
          <w:fldChar w:fldCharType="begin"/>
        </w:r>
        <w:r>
          <w:instrText xml:space="preserve"> PAGEREF _Toc29842 \h </w:instrText>
        </w:r>
        <w:r>
          <w:fldChar w:fldCharType="separate"/>
        </w:r>
        <w:r>
          <w:t>58</w:t>
        </w:r>
        <w:r>
          <w:fldChar w:fldCharType="end"/>
        </w:r>
      </w:hyperlink>
    </w:p>
    <w:p>
      <w:pPr>
        <w:pStyle w:val="TOC1"/>
        <w:tabs>
          <w:tab w:val="right" w:leader="dot" w:pos="8306"/>
        </w:tabs>
      </w:pPr>
      <w:hyperlink w:anchor="_Toc12522" w:history="1">
        <w:r>
          <w:rPr>
            <w:rFonts w:ascii="仿宋" w:eastAsia="仿宋" w:hAnsi="仿宋" w:cs="仿宋" w:hint="eastAsia"/>
            <w:lang w:eastAsia="zh-CN"/>
          </w:rPr>
          <w:t>十五、合作与交流机制建立</w:t>
        </w:r>
        <w:r>
          <w:tab/>
        </w:r>
        <w:r>
          <w:fldChar w:fldCharType="begin"/>
        </w:r>
        <w:r>
          <w:instrText xml:space="preserve"> PAGEREF _Toc12522 \h </w:instrText>
        </w:r>
        <w:r>
          <w:fldChar w:fldCharType="separate"/>
        </w:r>
        <w:r>
          <w:t>61</w:t>
        </w:r>
        <w:r>
          <w:fldChar w:fldCharType="end"/>
        </w:r>
      </w:hyperlink>
    </w:p>
    <w:p>
      <w:pPr>
        <w:pStyle w:val="TOC2"/>
        <w:tabs>
          <w:tab w:val="right" w:leader="dot" w:pos="8306"/>
        </w:tabs>
      </w:pPr>
      <w:hyperlink w:anchor="_Toc19240" w:history="1">
        <w:r>
          <w:rPr>
            <w:rFonts w:ascii="仿宋" w:eastAsia="仿宋" w:hAnsi="仿宋" w:cs="仿宋" w:hint="eastAsia"/>
            <w:lang w:eastAsia="zh-CN"/>
          </w:rPr>
          <w:t>(一)、合作伙伴选择与合作方式</w:t>
        </w:r>
        <w:r>
          <w:tab/>
        </w:r>
        <w:r>
          <w:fldChar w:fldCharType="begin"/>
        </w:r>
        <w:r>
          <w:instrText xml:space="preserve"> PAGEREF _Toc19240 \h </w:instrText>
        </w:r>
        <w:r>
          <w:fldChar w:fldCharType="separate"/>
        </w:r>
        <w:r>
          <w:t>61</w:t>
        </w:r>
        <w:r>
          <w:fldChar w:fldCharType="end"/>
        </w:r>
      </w:hyperlink>
    </w:p>
    <w:p>
      <w:pPr>
        <w:pStyle w:val="TOC2"/>
        <w:tabs>
          <w:tab w:val="right" w:leader="dot" w:pos="8306"/>
        </w:tabs>
      </w:pPr>
      <w:hyperlink w:anchor="_Toc19917" w:history="1">
        <w:r>
          <w:rPr>
            <w:rFonts w:ascii="仿宋" w:eastAsia="仿宋" w:hAnsi="仿宋" w:cs="仿宋" w:hint="eastAsia"/>
            <w:lang w:eastAsia="zh-CN"/>
          </w:rPr>
          <w:t>(二)、交流与合作平台搭建</w:t>
        </w:r>
        <w:r>
          <w:tab/>
        </w:r>
        <w:r>
          <w:fldChar w:fldCharType="begin"/>
        </w:r>
        <w:r>
          <w:instrText xml:space="preserve"> PAGEREF _Toc19917 \h </w:instrText>
        </w:r>
        <w:r>
          <w:fldChar w:fldCharType="separate"/>
        </w:r>
        <w:r>
          <w:t>62</w:t>
        </w:r>
        <w:r>
          <w:fldChar w:fldCharType="end"/>
        </w:r>
      </w:hyperlink>
    </w:p>
    <w:p>
      <w:pPr>
        <w:pStyle w:val="TOC1"/>
        <w:tabs>
          <w:tab w:val="right" w:leader="dot" w:pos="8306"/>
        </w:tabs>
      </w:pPr>
      <w:hyperlink w:anchor="_Toc21556" w:history="1">
        <w:r>
          <w:rPr>
            <w:rFonts w:ascii="仿宋" w:eastAsia="仿宋" w:hAnsi="仿宋" w:cs="仿宋" w:hint="eastAsia"/>
            <w:lang w:eastAsia="zh-CN"/>
          </w:rPr>
          <w:t>十六、成果转化与推广应用</w:t>
        </w:r>
        <w:r>
          <w:tab/>
        </w:r>
        <w:r>
          <w:fldChar w:fldCharType="begin"/>
        </w:r>
        <w:r>
          <w:instrText xml:space="preserve"> PAGEREF _Toc21556 \h </w:instrText>
        </w:r>
        <w:r>
          <w:fldChar w:fldCharType="separate"/>
        </w:r>
        <w:r>
          <w:t>64</w:t>
        </w:r>
        <w:r>
          <w:fldChar w:fldCharType="end"/>
        </w:r>
      </w:hyperlink>
    </w:p>
    <w:p>
      <w:pPr>
        <w:pStyle w:val="TOC2"/>
        <w:tabs>
          <w:tab w:val="right" w:leader="dot" w:pos="8306"/>
        </w:tabs>
      </w:pPr>
      <w:hyperlink w:anchor="_Toc20138" w:history="1">
        <w:r>
          <w:rPr>
            <w:rFonts w:ascii="仿宋" w:eastAsia="仿宋" w:hAnsi="仿宋" w:cs="仿宋" w:hint="eastAsia"/>
            <w:lang w:eastAsia="zh-CN"/>
          </w:rPr>
          <w:t>(一)、成果转化策略制定</w:t>
        </w:r>
        <w:r>
          <w:tab/>
        </w:r>
        <w:r>
          <w:fldChar w:fldCharType="begin"/>
        </w:r>
        <w:r>
          <w:instrText xml:space="preserve"> PAGEREF _Toc20138 \h </w:instrText>
        </w:r>
        <w:r>
          <w:fldChar w:fldCharType="separate"/>
        </w:r>
        <w:r>
          <w:t>64</w:t>
        </w:r>
        <w:r>
          <w:fldChar w:fldCharType="end"/>
        </w:r>
      </w:hyperlink>
    </w:p>
    <w:p>
      <w:pPr>
        <w:pStyle w:val="TOC2"/>
        <w:tabs>
          <w:tab w:val="right" w:leader="dot" w:pos="8306"/>
        </w:tabs>
      </w:pPr>
      <w:hyperlink w:anchor="_Toc19507" w:history="1">
        <w:r>
          <w:rPr>
            <w:rFonts w:ascii="仿宋" w:eastAsia="仿宋" w:hAnsi="仿宋" w:cs="仿宋" w:hint="eastAsia"/>
            <w:lang w:eastAsia="zh-CN"/>
          </w:rPr>
          <w:t>(二)、成果推广应用方案</w:t>
        </w:r>
        <w:r>
          <w:tab/>
        </w:r>
        <w:r>
          <w:fldChar w:fldCharType="begin"/>
        </w:r>
        <w:r>
          <w:instrText xml:space="preserve"> PAGEREF _Toc19507 \h </w:instrText>
        </w:r>
        <w:r>
          <w:fldChar w:fldCharType="separate"/>
        </w:r>
        <w:r>
          <w:t>65</w:t>
        </w:r>
        <w:r>
          <w:fldChar w:fldCharType="end"/>
        </w:r>
      </w:hyperlink>
    </w:p>
    <w:p>
      <w:pPr>
        <w:pStyle w:val="TOC1"/>
        <w:tabs>
          <w:tab w:val="right" w:leader="dot" w:pos="8306"/>
        </w:tabs>
      </w:pPr>
      <w:hyperlink w:anchor="_Toc2827" w:history="1">
        <w:r>
          <w:rPr>
            <w:rFonts w:ascii="仿宋" w:eastAsia="仿宋" w:hAnsi="仿宋" w:cs="仿宋" w:hint="eastAsia"/>
            <w:lang w:eastAsia="zh-CN"/>
          </w:rPr>
          <w:t>十七、设施与设备管理</w:t>
        </w:r>
        <w:r>
          <w:tab/>
        </w:r>
        <w:r>
          <w:fldChar w:fldCharType="begin"/>
        </w:r>
        <w:r>
          <w:instrText xml:space="preserve"> PAGEREF _Toc2827 \h </w:instrText>
        </w:r>
        <w:r>
          <w:fldChar w:fldCharType="separate"/>
        </w:r>
        <w:r>
          <w:t>67</w:t>
        </w:r>
        <w:r>
          <w:fldChar w:fldCharType="end"/>
        </w:r>
      </w:hyperlink>
    </w:p>
    <w:p>
      <w:pPr>
        <w:pStyle w:val="TOC2"/>
        <w:tabs>
          <w:tab w:val="right" w:leader="dot" w:pos="8306"/>
        </w:tabs>
      </w:pPr>
      <w:hyperlink w:anchor="_Toc28058" w:history="1">
        <w:r>
          <w:rPr>
            <w:rFonts w:ascii="仿宋" w:eastAsia="仿宋" w:hAnsi="仿宋" w:cs="仿宋" w:hint="eastAsia"/>
            <w:lang w:eastAsia="zh-CN"/>
          </w:rPr>
          <w:t>(一)、设施规划与配置</w:t>
        </w:r>
        <w:r>
          <w:tab/>
        </w:r>
        <w:r>
          <w:fldChar w:fldCharType="begin"/>
        </w:r>
        <w:r>
          <w:instrText xml:space="preserve"> PAGEREF _Toc28058 \h </w:instrText>
        </w:r>
        <w:r>
          <w:fldChar w:fldCharType="separate"/>
        </w:r>
        <w:r>
          <w:t>67</w:t>
        </w:r>
        <w:r>
          <w:fldChar w:fldCharType="end"/>
        </w:r>
      </w:hyperlink>
    </w:p>
    <w:p>
      <w:pPr>
        <w:pStyle w:val="TOC2"/>
        <w:tabs>
          <w:tab w:val="right" w:leader="dot" w:pos="8306"/>
        </w:tabs>
      </w:pPr>
      <w:hyperlink w:anchor="_Toc22615" w:history="1">
        <w:r>
          <w:rPr>
            <w:rFonts w:ascii="仿宋" w:eastAsia="仿宋" w:hAnsi="仿宋" w:cs="仿宋" w:hint="eastAsia"/>
            <w:lang w:eastAsia="zh-CN"/>
          </w:rPr>
          <w:t>(二)、设备采购与维护管理</w:t>
        </w:r>
        <w:r>
          <w:tab/>
        </w:r>
        <w:r>
          <w:fldChar w:fldCharType="begin"/>
        </w:r>
        <w:r>
          <w:instrText xml:space="preserve"> PAGEREF _Toc22615 \h </w:instrText>
        </w:r>
        <w:r>
          <w:fldChar w:fldCharType="separate"/>
        </w:r>
        <w:r>
          <w:t>67</w:t>
        </w:r>
        <w:r>
          <w:fldChar w:fldCharType="end"/>
        </w:r>
      </w:hyperlink>
    </w:p>
    <w:p>
      <w:pPr>
        <w:pStyle w:val="TOC2"/>
        <w:tabs>
          <w:tab w:val="right" w:leader="dot" w:pos="8306"/>
        </w:tabs>
      </w:pPr>
      <w:hyperlink w:anchor="_Toc20953" w:history="1">
        <w:r>
          <w:rPr>
            <w:rFonts w:ascii="仿宋" w:eastAsia="仿宋" w:hAnsi="仿宋" w:cs="仿宋" w:hint="eastAsia"/>
            <w:lang w:eastAsia="zh-CN"/>
          </w:rPr>
          <w:t>(三)、设施设备升级策略</w:t>
        </w:r>
        <w:r>
          <w:tab/>
        </w:r>
        <w:r>
          <w:fldChar w:fldCharType="begin"/>
        </w:r>
        <w:r>
          <w:instrText xml:space="preserve"> PAGEREF _Toc20953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9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5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0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一、自粘壁纸项目的市场准入条件分析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粘壁纸项目而言，市场准入条件首先取决于政策法规环境。政府对于[行业名称]领域的法规，如环保标准、税收政策、和技术使用规范，直接影响自粘壁纸项目的运营和成本结构。例如，若政府针对使用可再生能源的企业提供税收优惠，这将对自粘壁纸项目的财务规划产生重要影响。同时，考虑经济环境和消费者偏好的变化对自粘壁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二、自粘壁纸项目的行业规范与合规性要求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粘壁纸项目来说，遵守行业规范和合规性要求是确保项目顺利进行的基础。这包括遵循质量控制标准、安全规定、数据保护法规等。例如，若自粘壁纸项目涉及数据处理，须严格遵守相关的数据保护法规。此外，行业内部的自律规范，如产品标准和服务流程，也对于提升自粘壁纸项目在行业内的认可度和竞争力至关重要。项目管理团队必须不断更新策略，以应对行业规范和法规的变化，确保自粘壁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三、自粘壁纸项目的竞争格局和战略定位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粘壁纸项目的发展规划中，理解行业的竞争格局对于制定有效的市场策略极为关键。这包括分析主要竞争对手的市场地位、优势及其业务模式。自粘壁纸项目面临的竞争对手可能包括大型成熟企业和创新型初创公司，各自采取不同的市场策略。因此，自粘壁纸项目需精确地定位自己的市场策略，如专注于产品创新、客户服务或成本效率，以在竞争中占据优势。通过深入的市场和竞争分析，自粘壁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43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一、自粘壁纸项目的技术资源开发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自粘壁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二、自粘壁纸项目的人力资源管理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粘壁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三、自粘壁纸项目的资金资源筹措与优化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粘壁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972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自粘壁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自粘壁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自粘壁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923"/>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自粘壁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自粘壁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智能技术的应用：自粘壁纸项目将利用智能技术，如物联网（IoT）和大数据分析，来监控和优化资源使用。通过实时数据分析，项目可以更有效地管理能源消耗、减少原材料浪费，并提高生产过程的整体效率。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96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1681"/>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https://d.book118.com/836203043201010043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自粘壁纸项目可行性建设方案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A22AE"/>
    <w:rsid w:val="031A22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03043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2024-01-25T11:14:00Z</dcterms:created>
  <dcterms:modified xsi:type="dcterms:W3CDTF">2024-01-25T11:14:46Z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76EA42A3D76249C38B5AE94849056859_11</vt:lpwstr>
  </property>
  <property fmtid="{D5CDD505-2E9C-101B-9397-08002B2CF9AE}" pid="3" name="KSOProductBuildVer">
    <vt:lpwstr>2052-12.1.0.16250</vt:lpwstr>
  </property>
</Properties>
</file>