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Title"/>
      </w:pPr>
      <w:r>
        <w:t>内科内分泌代谢</w:t>
      </w:r>
    </w:p>
    <w:p>
      <w:pPr>
        <w:pStyle w:val="BodyText"/>
        <w:spacing w:before="5"/>
        <w:ind w:left="0"/>
        <w:rPr>
          <w:rFonts w:ascii="幼圆"/>
          <w:b/>
          <w:sz w:val="99"/>
        </w:rPr>
      </w:pPr>
    </w:p>
    <w:p>
      <w:pPr>
        <w:pStyle w:val="BodyText"/>
        <w:spacing w:line="220" w:lineRule="auto"/>
        <w:ind w:right="804"/>
        <w:rPr>
          <w:rFonts w:ascii="Malgun Gothic" w:eastAsia="Malgun Gothic" w:hint="eastAsia"/>
        </w:rPr>
      </w:pPr>
      <w:r>
        <w:t>一</w:t>
      </w:r>
      <w:r>
        <w:rPr>
          <w:rFonts w:ascii="Malgun Gothic" w:eastAsia="Malgun Gothic" w:hint="eastAsia"/>
        </w:rPr>
        <w:t>、</w:t>
      </w:r>
      <w:r>
        <w:t>单</w:t>
      </w:r>
      <w:r>
        <w:rPr>
          <w:rFonts w:ascii="Malgun Gothic" w:eastAsia="Malgun Gothic" w:hint="eastAsia"/>
        </w:rPr>
        <w:t>5</w:t>
      </w:r>
      <w:r>
        <w:t>选</w:t>
      </w:r>
      <w:r>
        <w:rPr>
          <w:rFonts w:ascii="Malgun Gothic" w:eastAsia="Malgun Gothic" w:hint="eastAsia"/>
        </w:rPr>
        <w:t>1 (</w:t>
      </w:r>
      <w:r>
        <w:t>共</w:t>
      </w:r>
      <w:r>
        <w:rPr>
          <w:rFonts w:ascii="Malgun Gothic" w:eastAsia="Malgun Gothic" w:hint="eastAsia"/>
        </w:rPr>
        <w:t>153</w:t>
      </w:r>
      <w:r>
        <w:t>分</w:t>
      </w:r>
      <w:r>
        <w:rPr>
          <w:rFonts w:ascii="Malgun Gothic" w:eastAsia="Malgun Gothic" w:hint="eastAsia"/>
        </w:rPr>
        <w:t>，</w:t>
      </w:r>
      <w:r>
        <w:t>每小题</w:t>
      </w:r>
      <w:r>
        <w:rPr>
          <w:rFonts w:ascii="Malgun Gothic" w:eastAsia="Malgun Gothic" w:hint="eastAsia"/>
        </w:rPr>
        <w:t>1</w:t>
      </w:r>
      <w:r>
        <w:t>分</w:t>
      </w:r>
      <w:r>
        <w:rPr>
          <w:rFonts w:ascii="Malgun Gothic" w:eastAsia="Malgun Gothic" w:hint="eastAsia"/>
        </w:rPr>
        <w:t>)</w:t>
      </w:r>
      <w:r>
        <w:t>题下选项可能多个正确</w:t>
      </w:r>
      <w:r>
        <w:rPr>
          <w:rFonts w:ascii="Malgun Gothic" w:eastAsia="Malgun Gothic" w:hint="eastAsia"/>
        </w:rPr>
        <w:t>，</w:t>
      </w:r>
      <w:r>
        <w:t>只能选择其中最佳的一项</w:t>
      </w:r>
      <w:r>
        <w:rPr>
          <w:rFonts w:ascii="Malgun Gothic" w:eastAsia="Malgun Gothic" w:hint="eastAsia"/>
        </w:rPr>
        <w:t>1.</w:t>
      </w:r>
      <w:r>
        <w:t>糖尿病最常见的神经病变是</w:t>
      </w:r>
      <w:r>
        <w:rPr>
          <w:rFonts w:ascii="Malgun Gothic" w:eastAsia="Malgun Gothic" w:hint="eastAsia"/>
        </w:rPr>
        <w:t>：</w:t>
      </w:r>
    </w:p>
    <w:p>
      <w:pPr>
        <w:pStyle w:val="BodyText"/>
        <w:tabs>
          <w:tab w:val="left" w:pos="3610"/>
          <w:tab w:val="left" w:pos="6419"/>
          <w:tab w:val="left" w:pos="9605"/>
          <w:tab w:val="left" w:pos="12105"/>
        </w:tabs>
        <w:spacing w:line="228" w:lineRule="auto"/>
        <w:ind w:left="414" w:right="526"/>
      </w:pPr>
      <w:r>
        <w:rPr>
          <w:rFonts w:ascii="Malgun Gothic" w:eastAsia="Malgun Gothic" w:hint="eastAsia"/>
        </w:rPr>
        <w:t>A.</w:t>
      </w:r>
      <w:r>
        <w:t>周围神经病变</w:t>
        <w:tab/>
      </w:r>
      <w:r>
        <w:rPr>
          <w:rFonts w:ascii="Malgun Gothic" w:eastAsia="Malgun Gothic" w:hint="eastAsia"/>
        </w:rPr>
        <w:t>B.</w:t>
      </w:r>
      <w:r>
        <w:t>神经根病变</w:t>
        <w:tab/>
      </w:r>
      <w:r>
        <w:rPr>
          <w:rFonts w:ascii="Malgun Gothic" w:eastAsia="Malgun Gothic" w:hint="eastAsia"/>
        </w:rPr>
        <w:t>C.</w:t>
      </w:r>
      <w:r>
        <w:t>自主神经病变</w:t>
        <w:tab/>
      </w:r>
      <w:r>
        <w:rPr>
          <w:rFonts w:ascii="Malgun Gothic" w:eastAsia="Malgun Gothic" w:hint="eastAsia"/>
        </w:rPr>
        <w:t>D.</w:t>
      </w:r>
      <w:r>
        <w:t>脊髓病变</w:t>
        <w:tab/>
      </w:r>
      <w:r>
        <w:rPr>
          <w:rFonts w:ascii="Malgun Gothic" w:eastAsia="Malgun Gothic" w:hint="eastAsia"/>
        </w:rPr>
        <w:t>E.</w:t>
      </w:r>
      <w:r>
        <w:t>颅神经</w:t>
      </w:r>
      <w:r>
        <w:rPr>
          <w:spacing w:val="-16"/>
        </w:rPr>
        <w:t>病</w:t>
      </w:r>
      <w:r>
        <w:t>变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225" w:lineRule="auto"/>
        <w:ind w:left="115" w:right="234" w:firstLine="0"/>
        <w:jc w:val="left"/>
        <w:rPr>
          <w:rFonts w:ascii="Malgun Gothic" w:eastAsia="Malgun Gothic" w:hAnsi="Malgun Gothic" w:hint="eastAsia"/>
          <w:sz w:val="24"/>
        </w:rPr>
      </w:pPr>
      <w:r>
        <w:rPr>
          <w:sz w:val="36"/>
        </w:rPr>
        <w:t>女性</w:t>
      </w:r>
      <w:r>
        <w:rPr>
          <w:rFonts w:ascii="Malgun Gothic" w:eastAsia="Malgun Gothic" w:hAnsi="Malgun Gothic" w:hint="eastAsia"/>
          <w:sz w:val="36"/>
        </w:rPr>
        <w:t>，52</w:t>
      </w:r>
      <w:r>
        <w:rPr>
          <w:sz w:val="36"/>
        </w:rPr>
        <w:t>岁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有产后大出血史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畏寒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嗜睡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食欲减退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便秘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毛发脱落</w:t>
      </w:r>
      <w:r>
        <w:rPr>
          <w:rFonts w:ascii="Malgun Gothic" w:eastAsia="Malgun Gothic" w:hAnsi="Malgun Gothic" w:hint="eastAsia"/>
          <w:sz w:val="36"/>
        </w:rPr>
        <w:t>10</w:t>
      </w:r>
      <w:r>
        <w:rPr>
          <w:sz w:val="36"/>
        </w:rPr>
        <w:t>年余</w:t>
      </w:r>
      <w:r>
        <w:rPr>
          <w:rFonts w:ascii="Malgun Gothic" w:eastAsia="Malgun Gothic" w:hAnsi="Malgun Gothic" w:hint="eastAsia"/>
          <w:sz w:val="36"/>
        </w:rPr>
        <w:t>。</w:t>
      </w:r>
      <w:r>
        <w:rPr>
          <w:sz w:val="36"/>
        </w:rPr>
        <w:t>体</w:t>
      </w:r>
      <w:r>
        <w:rPr>
          <w:spacing w:val="-1"/>
          <w:sz w:val="36"/>
        </w:rPr>
        <w:t>格检查</w:t>
      </w:r>
      <w:r>
        <w:rPr>
          <w:rFonts w:ascii="Malgun Gothic" w:eastAsia="Malgun Gothic" w:hAnsi="Malgun Gothic" w:hint="eastAsia"/>
          <w:sz w:val="36"/>
        </w:rPr>
        <w:t>：</w:t>
      </w:r>
      <w:r>
        <w:rPr>
          <w:sz w:val="36"/>
        </w:rPr>
        <w:t>水肿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皮肤粗糙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反应迟钝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心率</w:t>
      </w:r>
      <w:r>
        <w:rPr>
          <w:rFonts w:ascii="Malgun Gothic" w:eastAsia="Malgun Gothic" w:hAnsi="Malgun Gothic" w:hint="eastAsia"/>
          <w:sz w:val="36"/>
        </w:rPr>
        <w:t>56</w:t>
      </w:r>
      <w:r>
        <w:rPr>
          <w:sz w:val="36"/>
        </w:rPr>
        <w:t>次</w:t>
      </w:r>
      <w:r>
        <w:rPr>
          <w:rFonts w:ascii="Malgun Gothic" w:eastAsia="Malgun Gothic" w:hAnsi="Malgun Gothic" w:hint="eastAsia"/>
          <w:sz w:val="36"/>
        </w:rPr>
        <w:t>／</w:t>
      </w:r>
      <w:r>
        <w:rPr>
          <w:sz w:val="36"/>
        </w:rPr>
        <w:t>分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心律齐</w:t>
      </w:r>
      <w:r>
        <w:rPr>
          <w:rFonts w:ascii="Malgun Gothic" w:eastAsia="Malgun Gothic" w:hAnsi="Malgun Gothic" w:hint="eastAsia"/>
          <w:sz w:val="36"/>
        </w:rPr>
        <w:t>。</w:t>
      </w:r>
      <w:r>
        <w:rPr>
          <w:sz w:val="36"/>
        </w:rPr>
        <w:t>实验室检查</w:t>
      </w:r>
      <w:r>
        <w:rPr>
          <w:rFonts w:ascii="Malgun Gothic" w:eastAsia="Malgun Gothic" w:hAnsi="Malgun Gothic" w:hint="eastAsia"/>
          <w:sz w:val="36"/>
        </w:rPr>
        <w:t>：FT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↓，FT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</w:p>
    <w:p>
      <w:pPr>
        <w:pStyle w:val="BodyText"/>
        <w:spacing w:line="500" w:lineRule="exact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↓，TSH↓，</w:t>
      </w:r>
      <w:r>
        <w:t>考虑主要诊断为</w:t>
      </w:r>
      <w:r>
        <w:rPr>
          <w:rFonts w:ascii="Malgun Gothic" w:eastAsia="Malgun Gothic" w:hAnsi="Malgun Gothic" w:hint="eastAsia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250"/>
          <w:tab w:val="left" w:pos="6059"/>
          <w:tab w:val="left" w:pos="8885"/>
          <w:tab w:val="left" w:pos="11024"/>
        </w:tabs>
        <w:spacing w:before="0" w:after="0" w:line="645" w:lineRule="exact"/>
        <w:ind w:left="730" w:right="0" w:hanging="317"/>
        <w:jc w:val="left"/>
        <w:rPr>
          <w:sz w:val="36"/>
        </w:rPr>
      </w:pPr>
      <w:r>
        <w:rPr>
          <w:sz w:val="36"/>
        </w:rPr>
        <w:t>希恩综合征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原发性甲减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甲状腺肿瘤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垂体瘤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以上都不是</w:t>
      </w:r>
    </w:p>
    <w:p>
      <w:pPr>
        <w:pStyle w:val="BodyText"/>
        <w:spacing w:before="12"/>
        <w:ind w:left="0"/>
        <w:rPr>
          <w:sz w:val="31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617" w:lineRule="exact"/>
        <w:ind w:left="392" w:right="0" w:hanging="27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肢端肥大症患者并发骨关节病变时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以下哪个关节不易受累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530"/>
          <w:tab w:val="left" w:pos="4619"/>
          <w:tab w:val="left" w:pos="8525"/>
          <w:tab w:val="left" w:pos="10664"/>
        </w:tabs>
        <w:spacing w:before="1" w:after="0" w:line="228" w:lineRule="auto"/>
        <w:ind w:left="115" w:right="1970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肩关节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髋关节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双手近端指间关节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膝关节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腰骶关</w:t>
      </w:r>
      <w:r>
        <w:rPr>
          <w:spacing w:val="-15"/>
          <w:sz w:val="36"/>
        </w:rPr>
        <w:t>节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600" w:lineRule="exact"/>
        <w:ind w:left="392" w:right="0" w:hanging="27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，42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乏力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溢乳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毛发脱落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经期延长</w:t>
      </w:r>
      <w:r>
        <w:rPr>
          <w:rFonts w:ascii="Malgun Gothic" w:eastAsia="Malgun Gothic" w:hint="eastAsia"/>
          <w:sz w:val="36"/>
        </w:rPr>
        <w:t>2</w:t>
      </w:r>
      <w:r>
        <w:rPr>
          <w:sz w:val="36"/>
        </w:rPr>
        <w:t>年余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体格检查</w:t>
      </w:r>
      <w:r>
        <w:rPr>
          <w:rFonts w:ascii="Malgun Gothic" w:eastAsia="Malgun Gothic" w:hint="eastAsia"/>
          <w:sz w:val="36"/>
        </w:rPr>
        <w:t>：</w:t>
      </w:r>
      <w:r>
        <w:rPr>
          <w:sz w:val="36"/>
        </w:rPr>
        <w:t>水肿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反应迟钝</w:t>
      </w:r>
      <w:r>
        <w:rPr>
          <w:rFonts w:ascii="Malgun Gothic" w:eastAsia="Malgun Gothic" w:hint="eastAsia"/>
          <w:sz w:val="36"/>
        </w:rPr>
        <w:t>，</w:t>
      </w:r>
    </w:p>
    <w:p>
      <w:pPr>
        <w:pStyle w:val="BodyText"/>
        <w:spacing w:before="54" w:line="192" w:lineRule="auto"/>
        <w:ind w:right="592"/>
        <w:rPr>
          <w:rFonts w:ascii="Malgun Gothic" w:eastAsia="Malgun Gothic" w:hAnsi="Malgun Gothic" w:hint="eastAsia"/>
        </w:rPr>
      </w:pPr>
      <w:r>
        <w:t>心率</w:t>
      </w:r>
      <w:r>
        <w:rPr>
          <w:rFonts w:ascii="Malgun Gothic" w:eastAsia="Malgun Gothic" w:hAnsi="Malgun Gothic" w:hint="eastAsia"/>
        </w:rPr>
        <w:t>50</w:t>
      </w:r>
      <w:r>
        <w:t>次</w:t>
      </w:r>
      <w:r>
        <w:rPr>
          <w:rFonts w:ascii="Malgun Gothic" w:eastAsia="Malgun Gothic" w:hAnsi="Malgun Gothic" w:hint="eastAsia"/>
        </w:rPr>
        <w:t>／</w:t>
      </w:r>
      <w:r>
        <w:t>分</w:t>
      </w:r>
      <w:r>
        <w:rPr>
          <w:rFonts w:ascii="Malgun Gothic" w:eastAsia="Malgun Gothic" w:hAnsi="Malgun Gothic" w:hint="eastAsia"/>
        </w:rPr>
        <w:t>。</w:t>
      </w:r>
      <w:r>
        <w:t>实验室检查</w:t>
      </w:r>
      <w:r>
        <w:rPr>
          <w:rFonts w:ascii="Malgun Gothic" w:eastAsia="Malgun Gothic" w:hAnsi="Malgun Gothic" w:hint="eastAsia"/>
        </w:rPr>
        <w:t>：FT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</w:rPr>
        <w:t>↓，TSH↓，PRL↑。</w:t>
      </w:r>
      <w:r>
        <w:rPr>
          <w:position w:val="1"/>
        </w:rPr>
        <w:t>干甲状腺素片治疗后症状改善</w:t>
      </w:r>
      <w:r>
        <w:rPr>
          <w:rFonts w:ascii="Malgun Gothic" w:eastAsia="Malgun Gothic" w:hAnsi="Malgun Gothic" w:hint="eastAsia"/>
          <w:position w:val="1"/>
        </w:rPr>
        <w:t xml:space="preserve">， </w:t>
      </w:r>
      <w:r>
        <w:rPr>
          <w:rFonts w:ascii="Malgun Gothic" w:eastAsia="Malgun Gothic" w:hAnsi="Malgun Gothic" w:hint="eastAsia"/>
        </w:rPr>
        <w:t>PRL</w:t>
      </w:r>
      <w:r>
        <w:t>正常</w:t>
      </w:r>
      <w:r>
        <w:rPr>
          <w:rFonts w:ascii="Malgun Gothic" w:eastAsia="Malgun Gothic" w:hAnsi="Malgun Gothic" w:hint="eastAsia"/>
        </w:rPr>
        <w:t>。</w:t>
      </w:r>
      <w:r>
        <w:t>诊断考虑</w:t>
      </w:r>
      <w:r>
        <w:rPr>
          <w:rFonts w:ascii="Malgun Gothic" w:eastAsia="Malgun Gothic" w:hAnsi="Malgun Gothic" w:hint="eastAsia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250"/>
          <w:tab w:val="left" w:pos="6059"/>
          <w:tab w:val="left" w:pos="9699"/>
        </w:tabs>
        <w:spacing w:before="26" w:after="0" w:line="223" w:lineRule="auto"/>
        <w:ind w:left="414" w:right="1495" w:firstLine="0"/>
        <w:jc w:val="left"/>
        <w:rPr>
          <w:sz w:val="36"/>
        </w:rPr>
      </w:pPr>
      <w:r>
        <w:rPr>
          <w:sz w:val="36"/>
        </w:rPr>
        <w:t>继发性甲减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原发性甲减</w:t>
        <w:tab/>
      </w:r>
      <w:r>
        <w:rPr>
          <w:rFonts w:ascii="Malgun Gothic" w:eastAsia="Malgun Gothic" w:hint="eastAsia"/>
          <w:sz w:val="36"/>
        </w:rPr>
        <w:t>C.TH</w:t>
      </w:r>
      <w:r>
        <w:rPr>
          <w:sz w:val="36"/>
        </w:rPr>
        <w:t>不敏感综合征</w:t>
        <w:tab/>
      </w:r>
      <w:r>
        <w:rPr>
          <w:rFonts w:ascii="Malgun Gothic" w:eastAsia="Malgun Gothic" w:hint="eastAsia"/>
          <w:sz w:val="36"/>
        </w:rPr>
        <w:t>D.TSH</w:t>
      </w:r>
      <w:r>
        <w:rPr>
          <w:sz w:val="36"/>
        </w:rPr>
        <w:t>不敏感综合</w:t>
      </w:r>
      <w:r>
        <w:rPr>
          <w:spacing w:val="-13"/>
          <w:sz w:val="36"/>
        </w:rPr>
        <w:t>征</w:t>
      </w:r>
      <w:r>
        <w:rPr>
          <w:rFonts w:ascii="Malgun Gothic" w:eastAsia="Malgun Gothic" w:hint="eastAsia"/>
          <w:sz w:val="36"/>
        </w:rPr>
        <w:t>E.PRL</w:t>
      </w:r>
      <w:r>
        <w:rPr>
          <w:sz w:val="36"/>
        </w:rPr>
        <w:t>瘤</w:t>
      </w:r>
    </w:p>
    <w:p>
      <w:pPr>
        <w:pStyle w:val="BodyText"/>
        <w:spacing w:before="14"/>
        <w:ind w:left="0"/>
        <w:rPr>
          <w:sz w:val="32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228" w:lineRule="auto"/>
        <w:ind w:left="115" w:right="264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肢端肥大症患者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诉双侧拇指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示指及中指掌侧麻木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刺痛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感觉迟钝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手指水肿</w:t>
      </w:r>
      <w:r>
        <w:rPr>
          <w:rFonts w:ascii="Malgun Gothic" w:eastAsia="Malgun Gothic" w:hint="eastAsia"/>
          <w:sz w:val="36"/>
        </w:rPr>
        <w:t>，</w:t>
      </w:r>
      <w:r>
        <w:rPr>
          <w:spacing w:val="-16"/>
          <w:sz w:val="36"/>
        </w:rPr>
        <w:t>肌</w:t>
      </w:r>
      <w:r>
        <w:rPr>
          <w:sz w:val="36"/>
        </w:rPr>
        <w:t>力减弱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考虑患者合并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4691"/>
          <w:tab w:val="left" w:pos="7499"/>
          <w:tab w:val="left" w:pos="10325"/>
          <w:tab w:val="left" w:pos="13185"/>
        </w:tabs>
        <w:spacing w:before="0" w:after="0" w:line="606" w:lineRule="exact"/>
        <w:ind w:left="730" w:right="0" w:hanging="317"/>
        <w:jc w:val="left"/>
        <w:rPr>
          <w:sz w:val="36"/>
        </w:rPr>
      </w:pPr>
      <w:r>
        <w:rPr>
          <w:sz w:val="36"/>
        </w:rPr>
        <w:t>肢端肥大症所致肌病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外周神经炎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腕管综合征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软组织损伤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骨</w:t>
      </w:r>
    </w:p>
    <w:p>
      <w:pPr>
        <w:pStyle w:val="BodyText"/>
        <w:spacing w:before="15" w:line="223" w:lineRule="auto"/>
        <w:ind w:right="12845" w:firstLine="298"/>
        <w:rPr>
          <w:rFonts w:ascii="Malgun Gothic" w:eastAsia="Malgun Gothic" w:hint="eastAsia"/>
        </w:rPr>
      </w:pPr>
      <w:r>
        <w:t>关节病答案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627" w:lineRule="exact"/>
        <w:ind w:left="392" w:right="0" w:hanging="27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哪项不是慢性淋巴细胞性甲状腺炎的表现</w:t>
      </w:r>
      <w:r>
        <w:rPr>
          <w:rFonts w:ascii="Malgun Gothic" w:eastAsia="Malgun Gothic" w:hint="eastAsia"/>
          <w:sz w:val="36"/>
        </w:rPr>
        <w:t>：</w:t>
      </w:r>
    </w:p>
    <w:p>
      <w:pPr>
        <w:spacing w:after="0" w:line="627" w:lineRule="exact"/>
        <w:jc w:val="left"/>
        <w:rPr>
          <w:rFonts w:ascii="Malgun Gothic" w:eastAsia="Malgun Gothic" w:hint="eastAsia"/>
          <w:sz w:val="36"/>
        </w:rPr>
        <w:sectPr>
          <w:headerReference w:type="default" r:id="rId4"/>
          <w:footerReference w:type="default" r:id="rId5"/>
          <w:type w:val="continuous"/>
          <w:pgSz w:w="18360" w:h="23760"/>
          <w:pgMar w:top="1180" w:right="1960" w:bottom="1600" w:left="2060" w:header="901" w:footer="1420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1"/>
          <w:numId w:val="26"/>
        </w:numPr>
        <w:tabs>
          <w:tab w:val="left" w:pos="731"/>
          <w:tab w:val="left" w:pos="4734"/>
          <w:tab w:val="left" w:pos="5411"/>
          <w:tab w:val="left" w:pos="8580"/>
          <w:tab w:val="left" w:pos="13419"/>
        </w:tabs>
        <w:spacing w:before="37" w:after="0" w:line="228" w:lineRule="auto"/>
        <w:ind w:left="414" w:right="220" w:firstLine="0"/>
        <w:jc w:val="left"/>
        <w:rPr>
          <w:rFonts w:ascii="Malgun Gothic" w:eastAsia="Malgun Gothic" w:hAnsi="Malgun Gothic" w:hint="eastAsia"/>
          <w:sz w:val="36"/>
        </w:rPr>
      </w:pPr>
      <w:r>
        <w:rPr>
          <w:sz w:val="36"/>
        </w:rPr>
        <w:t>甲状腺肿大或甲状腺萎缩</w:t>
        <w:tab/>
        <w:tab/>
      </w:r>
      <w:r>
        <w:rPr>
          <w:rFonts w:ascii="Malgun Gothic" w:eastAsia="Malgun Gothic" w:hAnsi="Malgun Gothic" w:hint="eastAsia"/>
          <w:sz w:val="36"/>
        </w:rPr>
        <w:t>B.</w:t>
      </w:r>
      <w:r>
        <w:rPr>
          <w:sz w:val="36"/>
        </w:rPr>
        <w:t>中年女性多见</w:t>
        <w:tab/>
      </w:r>
      <w:r>
        <w:rPr>
          <w:rFonts w:ascii="Malgun Gothic" w:eastAsia="Malgun Gothic" w:hAnsi="Malgun Gothic" w:hint="eastAsia"/>
          <w:sz w:val="36"/>
        </w:rPr>
        <w:t>C.TGAb</w:t>
      </w:r>
      <w:r>
        <w:rPr>
          <w:sz w:val="36"/>
        </w:rPr>
        <w:t>与</w:t>
      </w:r>
      <w:r>
        <w:rPr>
          <w:rFonts w:ascii="Malgun Gothic" w:eastAsia="Malgun Gothic" w:hAnsi="Malgun Gothic" w:hint="eastAsia"/>
          <w:sz w:val="36"/>
        </w:rPr>
        <w:t>TPOAb</w:t>
      </w:r>
      <w:r>
        <w:rPr>
          <w:sz w:val="36"/>
        </w:rPr>
        <w:t>常明显</w:t>
      </w:r>
      <w:r>
        <w:rPr>
          <w:rFonts w:ascii="Malgun Gothic" w:eastAsia="Malgun Gothic" w:hAnsi="Malgun Gothic" w:hint="eastAsia"/>
          <w:sz w:val="36"/>
        </w:rPr>
        <w:t>↑</w:t>
        <w:tab/>
        <w:t>D.</w:t>
      </w:r>
      <w:r>
        <w:rPr>
          <w:spacing w:val="-16"/>
          <w:sz w:val="36"/>
        </w:rPr>
        <w:t>又</w:t>
      </w:r>
      <w:r>
        <w:rPr>
          <w:sz w:val="36"/>
        </w:rPr>
        <w:t>称自身免疫性甲状腺炎</w:t>
        <w:tab/>
      </w:r>
      <w:r>
        <w:rPr>
          <w:rFonts w:ascii="Malgun Gothic" w:eastAsia="Malgun Gothic" w:hAnsi="Malgun Gothic" w:hint="eastAsia"/>
          <w:sz w:val="36"/>
        </w:rPr>
        <w:t>E.</w:t>
      </w:r>
      <w:r>
        <w:rPr>
          <w:sz w:val="36"/>
        </w:rPr>
        <w:t>甲状腺功能检查呈所谓</w:t>
      </w:r>
      <w:r>
        <w:rPr>
          <w:rFonts w:ascii="Malgun Gothic" w:eastAsia="Malgun Gothic" w:hAnsi="Malgun Gothic" w:hint="eastAsia"/>
          <w:sz w:val="36"/>
        </w:rPr>
        <w:t>“</w:t>
      </w:r>
      <w:r>
        <w:rPr>
          <w:sz w:val="36"/>
        </w:rPr>
        <w:t>分离现象</w:t>
      </w:r>
      <w:r>
        <w:rPr>
          <w:rFonts w:ascii="Malgun Gothic" w:eastAsia="Malgun Gothic" w:hAnsi="Malgun Gothic" w:hint="eastAsia"/>
          <w:sz w:val="36"/>
        </w:rPr>
        <w:t>”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623" w:lineRule="exact"/>
        <w:ind w:left="392" w:right="0" w:hanging="27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</w:t>
      </w:r>
      <w:r>
        <w:rPr>
          <w:rFonts w:ascii="Malgun Gothic" w:eastAsia="Malgun Gothic" w:hint="eastAsia"/>
          <w:sz w:val="36"/>
        </w:rPr>
        <w:t>，38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头昏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夜尿增多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：Bp170／100mmHg，</w:t>
      </w:r>
      <w:r>
        <w:rPr>
          <w:sz w:val="36"/>
        </w:rPr>
        <w:t>血钾</w:t>
      </w:r>
      <w:r>
        <w:rPr>
          <w:rFonts w:ascii="Malgun Gothic" w:eastAsia="Malgun Gothic" w:hint="eastAsia"/>
          <w:sz w:val="36"/>
        </w:rPr>
        <w:t>2.8mmol／L。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初步诊断原醛症</w:t>
      </w:r>
      <w:r>
        <w:rPr>
          <w:rFonts w:ascii="Malgun Gothic" w:eastAsia="Malgun Gothic" w:hint="eastAsia"/>
        </w:rPr>
        <w:t>，</w:t>
      </w:r>
      <w:r>
        <w:t>对区别是肾上腺肿瘤还是增生没有帮助的是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573"/>
          <w:tab w:val="left" w:pos="3954"/>
          <w:tab w:val="left" w:pos="6765"/>
          <w:tab w:val="left" w:pos="9443"/>
        </w:tabs>
        <w:spacing w:before="0" w:after="0" w:line="228" w:lineRule="auto"/>
        <w:ind w:left="414" w:right="235" w:firstLine="0"/>
        <w:jc w:val="left"/>
        <w:rPr>
          <w:sz w:val="36"/>
        </w:rPr>
      </w:pPr>
      <w:r>
        <w:rPr>
          <w:sz w:val="36"/>
        </w:rPr>
        <w:t>肾上腺</w:t>
      </w:r>
      <w:r>
        <w:rPr>
          <w:rFonts w:ascii="Malgun Gothic" w:eastAsia="Malgun Gothic" w:hint="eastAsia"/>
          <w:sz w:val="36"/>
        </w:rPr>
        <w:t>CT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MRI</w:t>
        <w:tab/>
        <w:t>B.</w:t>
      </w:r>
      <w:r>
        <w:rPr>
          <w:sz w:val="36"/>
        </w:rPr>
        <w:t>螺内酯试验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</w:t>
      </w:r>
      <w:r>
        <w:rPr>
          <w:spacing w:val="4"/>
          <w:sz w:val="36"/>
        </w:rPr>
        <w:t>腺</w:t>
      </w:r>
      <w:r>
        <w:rPr>
          <w:rFonts w:ascii="Malgun Gothic" w:eastAsia="Malgun Gothic" w:hint="eastAsia"/>
          <w:sz w:val="36"/>
        </w:rPr>
        <w:t>B</w:t>
      </w:r>
      <w:r>
        <w:rPr>
          <w:sz w:val="36"/>
        </w:rPr>
        <w:t>超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放射性碘化胆固醇肾上腺</w:t>
      </w:r>
      <w:r>
        <w:rPr>
          <w:spacing w:val="-15"/>
          <w:sz w:val="36"/>
        </w:rPr>
        <w:t>扫</w:t>
      </w:r>
      <w:r>
        <w:rPr>
          <w:sz w:val="36"/>
        </w:rPr>
        <w:t>描或照相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肾上腺静脉采血激素测定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623" w:lineRule="exact"/>
        <w:ind w:left="392" w:right="0" w:hanging="27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垂体</w:t>
      </w:r>
      <w:r>
        <w:rPr>
          <w:rFonts w:ascii="Malgun Gothic" w:eastAsia="Malgun Gothic" w:hint="eastAsia"/>
          <w:sz w:val="36"/>
        </w:rPr>
        <w:t>GH</w:t>
      </w:r>
      <w:r>
        <w:rPr>
          <w:sz w:val="36"/>
        </w:rPr>
        <w:t>瘤患者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突发剧烈的头痛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伴恶心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呕吐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视物模糊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眼睑下垂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眼球突出</w:t>
      </w:r>
      <w:r>
        <w:rPr>
          <w:rFonts w:ascii="Malgun Gothic" w:eastAsia="Malgun Gothic" w:hint="eastAsia"/>
          <w:sz w:val="36"/>
        </w:rPr>
        <w:t>，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进而昏迷</w:t>
      </w:r>
      <w:r>
        <w:rPr>
          <w:rFonts w:ascii="Malgun Gothic" w:eastAsia="Malgun Gothic" w:hint="eastAsia"/>
        </w:rPr>
        <w:t>，</w:t>
      </w:r>
      <w:r>
        <w:t>体检</w:t>
      </w:r>
      <w:r>
        <w:rPr>
          <w:rFonts w:ascii="Malgun Gothic" w:eastAsia="Malgun Gothic" w:hint="eastAsia"/>
        </w:rPr>
        <w:t>：</w:t>
      </w:r>
      <w:r>
        <w:t>脑膜刺激征阳性</w:t>
      </w:r>
      <w:r>
        <w:rPr>
          <w:rFonts w:ascii="Malgun Gothic" w:eastAsia="Malgun Gothic" w:hint="eastAsia"/>
        </w:rPr>
        <w:t>，</w:t>
      </w:r>
      <w:r>
        <w:t>腰穿脑脊液为血性</w:t>
      </w:r>
      <w:r>
        <w:rPr>
          <w:rFonts w:ascii="Malgun Gothic" w:eastAsia="Malgun Gothic" w:hint="eastAsia"/>
        </w:rPr>
        <w:t>，</w:t>
      </w:r>
      <w:r>
        <w:t>最有可能的诊断为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890"/>
          <w:tab w:val="left" w:pos="6419"/>
          <w:tab w:val="left" w:pos="8525"/>
          <w:tab w:val="left" w:pos="12825"/>
        </w:tabs>
        <w:spacing w:before="0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垂体卒中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蛛网膜下腔出血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垂体炎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肾上腺皮质功能不全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脑</w:t>
      </w:r>
      <w:r>
        <w:rPr>
          <w:spacing w:val="-16"/>
          <w:sz w:val="36"/>
        </w:rPr>
        <w:t>血</w:t>
      </w:r>
      <w:r>
        <w:rPr>
          <w:sz w:val="36"/>
        </w:rPr>
        <w:t>管意外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393"/>
        </w:tabs>
        <w:spacing w:before="0" w:after="0" w:line="617" w:lineRule="exact"/>
        <w:ind w:left="392" w:right="0" w:hanging="27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原发性甲状旁腺功能亢进症会出现哪些生化指标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170"/>
          <w:tab w:val="left" w:pos="4979"/>
          <w:tab w:val="left" w:pos="8102"/>
          <w:tab w:val="left" w:pos="11260"/>
        </w:tabs>
        <w:spacing w:before="0" w:after="0" w:line="228" w:lineRule="auto"/>
        <w:ind w:left="115" w:right="2089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低钙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高钙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低磷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高钙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低</w:t>
      </w:r>
      <w:r>
        <w:rPr>
          <w:rFonts w:ascii="Malgun Gothic" w:eastAsia="Malgun Gothic" w:hint="eastAsia"/>
          <w:sz w:val="36"/>
        </w:rPr>
        <w:t>PTH</w:t>
        <w:tab/>
        <w:t>D.</w:t>
      </w:r>
      <w:r>
        <w:rPr>
          <w:sz w:val="36"/>
        </w:rPr>
        <w:t>低钙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高</w:t>
      </w:r>
      <w:r>
        <w:rPr>
          <w:rFonts w:ascii="Malgun Gothic" w:eastAsia="Malgun Gothic" w:hint="eastAsia"/>
          <w:sz w:val="36"/>
        </w:rPr>
        <w:t>PTH</w:t>
        <w:tab/>
        <w:t>E.</w:t>
      </w:r>
      <w:r>
        <w:rPr>
          <w:sz w:val="36"/>
        </w:rPr>
        <w:t>高</w:t>
      </w:r>
      <w:r>
        <w:rPr>
          <w:spacing w:val="-15"/>
          <w:sz w:val="36"/>
        </w:rPr>
        <w:t>磷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00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甲状腺功能检查中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哪项不受甲状腺素结合球蛋白</w:t>
      </w:r>
      <w:r>
        <w:rPr>
          <w:rFonts w:ascii="Malgun Gothic" w:eastAsia="Malgun Gothic" w:hint="eastAsia"/>
          <w:sz w:val="36"/>
        </w:rPr>
        <w:t>(TBG)</w:t>
      </w:r>
      <w:r>
        <w:rPr>
          <w:sz w:val="36"/>
        </w:rPr>
        <w:t>的影响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998"/>
          <w:tab w:val="left" w:pos="3293"/>
          <w:tab w:val="left" w:pos="3859"/>
          <w:tab w:val="left" w:pos="6098"/>
          <w:tab w:val="left" w:pos="11100"/>
        </w:tabs>
        <w:spacing w:before="48" w:after="0" w:line="192" w:lineRule="auto"/>
        <w:ind w:left="414" w:right="739" w:firstLine="0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24"/>
        </w:rPr>
        <w:t>5</w:t>
      </w:r>
      <w:r>
        <w:rPr>
          <w:rFonts w:ascii="Malgun Gothic" w:eastAsia="Malgun Gothic" w:hint="eastAsia"/>
          <w:position w:val="1"/>
          <w:sz w:val="36"/>
        </w:rPr>
        <w:t>I-T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结合试验</w:t>
        <w:tab/>
        <w:tab/>
      </w:r>
      <w:r>
        <w:rPr>
          <w:rFonts w:ascii="Malgun Gothic" w:eastAsia="Malgun Gothic" w:hint="eastAsia"/>
          <w:sz w:val="36"/>
        </w:rPr>
        <w:t>B.TT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血清蛋白结合</w:t>
      </w:r>
      <w:r>
        <w:rPr>
          <w:spacing w:val="4"/>
          <w:sz w:val="36"/>
        </w:rPr>
        <w:t>碘</w:t>
      </w:r>
      <w:r>
        <w:rPr>
          <w:rFonts w:ascii="Malgun Gothic" w:eastAsia="Malgun Gothic" w:hint="eastAsia"/>
          <w:sz w:val="36"/>
        </w:rPr>
        <w:t>(PBI)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游离甲状腺</w:t>
      </w:r>
      <w:r>
        <w:rPr>
          <w:spacing w:val="-16"/>
          <w:sz w:val="36"/>
        </w:rPr>
        <w:t>素</w:t>
      </w:r>
      <w:r>
        <w:rPr>
          <w:rFonts w:ascii="Malgun Gothic" w:eastAsia="Malgun Gothic" w:hint="eastAsia"/>
          <w:sz w:val="36"/>
        </w:rPr>
        <w:t>(FT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  <w:sz w:val="36"/>
        </w:rPr>
        <w:t>)</w:t>
      </w:r>
      <w:r>
        <w:rPr>
          <w:sz w:val="36"/>
        </w:rPr>
        <w:t>浓度测定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甲状腺素结合试</w:t>
      </w:r>
      <w:r>
        <w:rPr>
          <w:spacing w:val="4"/>
          <w:sz w:val="36"/>
        </w:rPr>
        <w:t>验</w:t>
      </w:r>
      <w:r>
        <w:rPr>
          <w:rFonts w:ascii="Malgun Gothic" w:eastAsia="Malgun Gothic" w:hint="eastAsia"/>
          <w:sz w:val="36"/>
        </w:rPr>
        <w:t>(THBT)</w:t>
      </w:r>
    </w:p>
    <w:p>
      <w:pPr>
        <w:pStyle w:val="BodyText"/>
        <w:spacing w:before="518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6"/>
        </w:numPr>
        <w:tabs>
          <w:tab w:val="left" w:pos="591"/>
          <w:tab w:val="left" w:pos="2206"/>
          <w:tab w:val="left" w:pos="3971"/>
          <w:tab w:val="left" w:pos="5753"/>
          <w:tab w:val="left" w:pos="7567"/>
        </w:tabs>
        <w:spacing w:before="6" w:after="0" w:line="223" w:lineRule="auto"/>
        <w:ind w:left="414" w:right="5549" w:hanging="29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希恩综合征患者腺垂体破坏多少后才出现症状</w:t>
      </w:r>
      <w:r>
        <w:rPr>
          <w:rFonts w:ascii="Malgun Gothic" w:eastAsia="Malgun Gothic" w:hint="eastAsia"/>
          <w:sz w:val="36"/>
        </w:rPr>
        <w:t>： A.50％</w:t>
        <w:tab/>
        <w:t>B.75％</w:t>
        <w:tab/>
        <w:t>C.80％</w:t>
        <w:tab/>
        <w:t>D.90％</w:t>
        <w:tab/>
      </w:r>
      <w:r>
        <w:rPr>
          <w:rFonts w:ascii="Malgun Gothic" w:eastAsia="Malgun Gothic" w:hint="eastAsia"/>
          <w:spacing w:val="-4"/>
          <w:sz w:val="36"/>
        </w:rPr>
        <w:t>E.100％</w:t>
      </w:r>
    </w:p>
    <w:p>
      <w:pPr>
        <w:pStyle w:val="BodyText"/>
        <w:spacing w:line="63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关于局限性黏液性水肿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下列哪项是错误的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1493"/>
          <w:tab w:val="left" w:pos="3610"/>
          <w:tab w:val="left" w:pos="5432"/>
          <w:tab w:val="left" w:pos="7860"/>
        </w:tabs>
        <w:spacing w:before="1" w:after="0" w:line="228" w:lineRule="auto"/>
        <w:ind w:left="414" w:right="287" w:firstLine="0"/>
        <w:jc w:val="left"/>
        <w:rPr>
          <w:sz w:val="36"/>
        </w:rPr>
      </w:pPr>
      <w:r>
        <w:rPr>
          <w:sz w:val="36"/>
        </w:rPr>
        <w:t>多见于胫骨前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多与浸润性突眼并存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血中</w:t>
      </w:r>
      <w:r>
        <w:rPr>
          <w:rFonts w:ascii="Malgun Gothic" w:eastAsia="Malgun Gothic" w:hint="eastAsia"/>
          <w:sz w:val="36"/>
        </w:rPr>
        <w:t>TSAb(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TRAb)</w:t>
      </w:r>
      <w:r>
        <w:rPr>
          <w:sz w:val="36"/>
        </w:rPr>
        <w:t>浓度大多数病人</w:t>
      </w:r>
      <w:r>
        <w:rPr>
          <w:spacing w:val="-11"/>
          <w:sz w:val="36"/>
        </w:rPr>
        <w:t>增</w:t>
      </w:r>
      <w:r>
        <w:rPr>
          <w:sz w:val="36"/>
        </w:rPr>
        <w:t>高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常为双侧对称性的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是单纯性甲状腺肿的特征性表现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继发性甲状旁腺功能亢进症会出现哪些生化指标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170"/>
          <w:tab w:val="left" w:pos="4979"/>
          <w:tab w:val="left" w:pos="8102"/>
          <w:tab w:val="left" w:pos="11260"/>
        </w:tabs>
        <w:spacing w:before="2" w:after="0" w:line="228" w:lineRule="auto"/>
        <w:ind w:left="115" w:right="2089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低钙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高钙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低磷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高钙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低</w:t>
      </w:r>
      <w:r>
        <w:rPr>
          <w:rFonts w:ascii="Malgun Gothic" w:eastAsia="Malgun Gothic" w:hint="eastAsia"/>
          <w:sz w:val="36"/>
        </w:rPr>
        <w:t>PTH</w:t>
        <w:tab/>
        <w:t>D.</w:t>
      </w:r>
      <w:r>
        <w:rPr>
          <w:sz w:val="36"/>
        </w:rPr>
        <w:t>低钙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高</w:t>
      </w:r>
      <w:r>
        <w:rPr>
          <w:rFonts w:ascii="Malgun Gothic" w:eastAsia="Malgun Gothic" w:hint="eastAsia"/>
          <w:sz w:val="36"/>
        </w:rPr>
        <w:t>PTH</w:t>
        <w:tab/>
        <w:t>E.</w:t>
      </w:r>
      <w:r>
        <w:rPr>
          <w:sz w:val="36"/>
        </w:rPr>
        <w:t>高</w:t>
      </w:r>
      <w:r>
        <w:rPr>
          <w:spacing w:val="-15"/>
          <w:sz w:val="36"/>
        </w:rPr>
        <w:t>磷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spacing w:after="0" w:line="228" w:lineRule="auto"/>
        <w:jc w:val="left"/>
        <w:rPr>
          <w:rFonts w:ascii="Malgun Gothic" w:eastAsia="Malgun Gothic" w:hint="eastAsia"/>
          <w:sz w:val="36"/>
        </w:rPr>
        <w:sectPr>
          <w:headerReference w:type="default" r:id="rId6"/>
          <w:footerReference w:type="default" r:id="rId7"/>
          <w:pgSz w:w="18360" w:h="23760"/>
          <w:pgMar w:top="1180" w:right="1960" w:bottom="1600" w:left="2060" w:header="901" w:footer="1420"/>
          <w:pgNumType w:start="2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13" w:after="0" w:line="64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关于甲减病变部位的确定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哪项不正确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6671"/>
          <w:tab w:val="left" w:pos="12947"/>
        </w:tabs>
        <w:spacing w:before="0" w:after="0" w:line="623" w:lineRule="exact"/>
        <w:ind w:left="730" w:right="0" w:hanging="317"/>
        <w:jc w:val="left"/>
        <w:rPr>
          <w:rFonts w:ascii="Malgun Gothic" w:eastAsia="Malgun Gothic" w:hAnsi="Malgun Gothic" w:hint="eastAsia"/>
          <w:sz w:val="36"/>
        </w:rPr>
      </w:pPr>
      <w:r>
        <w:rPr>
          <w:sz w:val="36"/>
        </w:rPr>
        <w:t>原发性者</w:t>
      </w:r>
      <w:r>
        <w:rPr>
          <w:rFonts w:ascii="Malgun Gothic" w:eastAsia="Malgun Gothic" w:hAnsi="Malgun Gothic" w:hint="eastAsia"/>
          <w:sz w:val="36"/>
        </w:rPr>
        <w:t>TSH↑，</w:t>
      </w:r>
      <w:r>
        <w:rPr>
          <w:sz w:val="36"/>
        </w:rPr>
        <w:t>继发性</w:t>
      </w:r>
      <w:r>
        <w:rPr>
          <w:spacing w:val="4"/>
          <w:sz w:val="36"/>
        </w:rPr>
        <w:t>者</w:t>
      </w:r>
      <w:r>
        <w:rPr>
          <w:rFonts w:ascii="Malgun Gothic" w:eastAsia="Malgun Gothic" w:hAnsi="Malgun Gothic" w:hint="eastAsia"/>
          <w:sz w:val="36"/>
        </w:rPr>
        <w:t>TSH↓</w:t>
        <w:tab/>
        <w:t>B.TRH</w:t>
      </w:r>
      <w:r>
        <w:rPr>
          <w:sz w:val="36"/>
        </w:rPr>
        <w:t>兴奋试验</w:t>
      </w:r>
      <w:r>
        <w:rPr>
          <w:rFonts w:ascii="Malgun Gothic" w:eastAsia="Malgun Gothic" w:hAnsi="Malgun Gothic" w:hint="eastAsia"/>
          <w:sz w:val="36"/>
        </w:rPr>
        <w:t>TSH↑</w:t>
      </w:r>
      <w:r>
        <w:rPr>
          <w:sz w:val="36"/>
        </w:rPr>
        <w:t>为垂体性甲减</w:t>
        <w:tab/>
      </w:r>
      <w:r>
        <w:rPr>
          <w:rFonts w:ascii="Malgun Gothic" w:eastAsia="Malgun Gothic" w:hAnsi="Malgun Gothic" w:hint="eastAsia"/>
          <w:sz w:val="36"/>
        </w:rPr>
        <w:t>C.TSH</w:t>
      </w:r>
    </w:p>
    <w:p>
      <w:pPr>
        <w:pStyle w:val="BodyText"/>
        <w:tabs>
          <w:tab w:val="left" w:pos="5749"/>
        </w:tabs>
        <w:spacing w:before="52" w:line="192" w:lineRule="auto"/>
        <w:ind w:left="414" w:right="796"/>
      </w:pPr>
      <w:r>
        <w:rPr>
          <w:rFonts w:ascii="Malgun Gothic" w:eastAsia="Malgun Gothic" w:hAnsi="Malgun Gothic" w:hint="eastAsia"/>
        </w:rPr>
        <w:t>↑，TRH</w:t>
      </w:r>
      <w:r>
        <w:t>刺激后更高为原发性</w:t>
        <w:tab/>
      </w:r>
      <w:r>
        <w:rPr>
          <w:rFonts w:ascii="Malgun Gothic" w:eastAsia="Malgun Gothic" w:hAnsi="Malgun Gothic" w:hint="eastAsia"/>
          <w:spacing w:val="-1"/>
        </w:rPr>
        <w:t>D.T</w:t>
      </w:r>
      <w:r>
        <w:rPr>
          <w:rFonts w:ascii="Malgun Gothic" w:eastAsia="Malgun Gothic" w:hAnsi="Malgun Gothic" w:hint="eastAsia"/>
          <w:spacing w:val="-1"/>
          <w:position w:val="-17"/>
          <w:sz w:val="24"/>
        </w:rPr>
        <w:t>3</w:t>
      </w:r>
      <w:r>
        <w:rPr>
          <w:rFonts w:ascii="Malgun Gothic" w:eastAsia="Malgun Gothic" w:hAnsi="Malgun Gothic" w:hint="eastAsia"/>
          <w:spacing w:val="-1"/>
        </w:rPr>
        <w:t>↑</w:t>
      </w:r>
      <w:r>
        <w:rPr>
          <w:rFonts w:ascii="Malgun Gothic" w:eastAsia="Malgun Gothic" w:hAnsi="Malgun Gothic" w:hint="eastAsia"/>
        </w:rPr>
        <w:t>、T</w:t>
      </w:r>
      <w:r>
        <w:rPr>
          <w:rFonts w:ascii="Malgun Gothic" w:eastAsia="Malgun Gothic" w:hAnsi="Malgun Gothic" w:hint="eastAsia"/>
          <w:position w:val="-17"/>
          <w:sz w:val="24"/>
        </w:rPr>
        <w:t>4</w:t>
      </w:r>
      <w:r>
        <w:rPr>
          <w:rFonts w:ascii="Malgun Gothic" w:eastAsia="Malgun Gothic" w:hAnsi="Malgun Gothic" w:hint="eastAsia"/>
        </w:rPr>
        <w:t>↑，TSH↑</w:t>
      </w:r>
      <w:r>
        <w:t>而无甲亢表现</w:t>
      </w:r>
      <w:r>
        <w:rPr>
          <w:spacing w:val="-1"/>
        </w:rPr>
        <w:t>为</w:t>
      </w:r>
      <w:r>
        <w:rPr>
          <w:rFonts w:ascii="Malgun Gothic" w:eastAsia="Malgun Gothic" w:hAnsi="Malgun Gothic" w:hint="eastAsia"/>
        </w:rPr>
        <w:t>TH</w:t>
      </w:r>
      <w:r>
        <w:t>不敏感型</w:t>
      </w:r>
      <w:r>
        <w:rPr>
          <w:rFonts w:ascii="Malgun Gothic" w:eastAsia="Malgun Gothic" w:hAnsi="Malgun Gothic" w:hint="eastAsia"/>
        </w:rPr>
        <w:t>E.TRH</w:t>
      </w:r>
      <w:r>
        <w:t>刺激后</w:t>
      </w:r>
      <w:r>
        <w:rPr>
          <w:rFonts w:ascii="Malgun Gothic" w:eastAsia="Malgun Gothic" w:hAnsi="Malgun Gothic" w:hint="eastAsia"/>
        </w:rPr>
        <w:t>TSH</w:t>
      </w:r>
      <w:r>
        <w:t>延</w:t>
      </w:r>
      <w:r>
        <w:rPr>
          <w:spacing w:val="3"/>
        </w:rPr>
        <w:t>迟</w:t>
      </w:r>
      <w:r>
        <w:rPr>
          <w:rFonts w:ascii="Malgun Gothic" w:eastAsia="Malgun Gothic" w:hAnsi="Malgun Gothic" w:hint="eastAsia"/>
        </w:rPr>
        <w:t>↑</w:t>
      </w:r>
      <w:r>
        <w:t>为下丘脑性</w:t>
      </w:r>
    </w:p>
    <w:p>
      <w:pPr>
        <w:pStyle w:val="BodyText"/>
        <w:spacing w:before="2"/>
        <w:ind w:left="0"/>
        <w:rPr>
          <w:sz w:val="34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由下丘脑视上核与室旁核分泌的激素是</w:t>
      </w:r>
      <w:r>
        <w:rPr>
          <w:rFonts w:ascii="Malgun Gothic" w:eastAsia="Malgun Gothic" w:hint="eastAsia"/>
          <w:sz w:val="36"/>
        </w:rPr>
        <w:t>；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530"/>
          <w:tab w:val="left" w:pos="4619"/>
          <w:tab w:val="left" w:pos="7805"/>
          <w:tab w:val="left" w:pos="9944"/>
        </w:tabs>
        <w:spacing w:before="1" w:after="0" w:line="228" w:lineRule="auto"/>
        <w:ind w:left="115" w:right="268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醛固酮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降钙素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精氨酸加压素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催乳素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生长抑</w:t>
      </w:r>
      <w:r>
        <w:rPr>
          <w:spacing w:val="-16"/>
          <w:sz w:val="36"/>
        </w:rPr>
        <w:t>素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00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对于双胍类降糖药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下列哪项提法是错误的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731"/>
        </w:tabs>
        <w:spacing w:before="7" w:after="0" w:line="225" w:lineRule="auto"/>
        <w:ind w:left="414" w:right="264" w:firstLine="0"/>
        <w:jc w:val="both"/>
        <w:rPr>
          <w:sz w:val="36"/>
        </w:rPr>
      </w:pPr>
      <w:r>
        <w:rPr>
          <w:spacing w:val="4"/>
          <w:sz w:val="36"/>
        </w:rPr>
        <w:t xml:space="preserve">适用于成年肥胖型糖尿病患者     </w:t>
      </w:r>
      <w:r>
        <w:rPr>
          <w:rFonts w:ascii="Malgun Gothic" w:eastAsia="Malgun Gothic" w:hint="eastAsia"/>
          <w:sz w:val="36"/>
        </w:rPr>
        <w:t>B.</w:t>
      </w:r>
      <w:r>
        <w:rPr>
          <w:spacing w:val="5"/>
          <w:sz w:val="36"/>
        </w:rPr>
        <w:t xml:space="preserve">对脆性糖尿病不能用  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其主要作用机制是促</w:t>
      </w:r>
      <w:r>
        <w:rPr>
          <w:spacing w:val="4"/>
          <w:sz w:val="36"/>
        </w:rPr>
        <w:t xml:space="preserve">进外周组织对葡萄糖的摄取和无氧酵解   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有肝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肾功能不全或心衰和休克时</w:t>
      </w:r>
      <w:r>
        <w:rPr>
          <w:rFonts w:ascii="Malgun Gothic" w:eastAsia="Malgun Gothic" w:hint="eastAsia"/>
          <w:sz w:val="36"/>
        </w:rPr>
        <w:t>，</w:t>
      </w:r>
      <w:r>
        <w:rPr>
          <w:spacing w:val="-8"/>
          <w:sz w:val="36"/>
        </w:rPr>
        <w:t>易诱</w:t>
      </w:r>
      <w:r>
        <w:rPr>
          <w:spacing w:val="10"/>
          <w:sz w:val="36"/>
        </w:rPr>
        <w:t xml:space="preserve">发乳酸性酸中毒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酮症酸中毒者</w:t>
      </w:r>
      <w:r>
        <w:rPr>
          <w:rFonts w:ascii="Malgun Gothic" w:eastAsia="Malgun Gothic" w:hint="eastAsia"/>
          <w:sz w:val="36"/>
        </w:rPr>
        <w:t>；</w:t>
      </w:r>
      <w:r>
        <w:rPr>
          <w:sz w:val="36"/>
        </w:rPr>
        <w:t>不能选用此药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下列关于糖尿病诊断不正确的有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4360"/>
          <w:tab w:val="left" w:pos="6851"/>
          <w:tab w:val="left" w:pos="6919"/>
          <w:tab w:val="left" w:pos="11907"/>
        </w:tabs>
        <w:spacing w:before="6" w:after="0" w:line="225" w:lineRule="auto"/>
        <w:ind w:left="414" w:right="461" w:firstLine="0"/>
        <w:jc w:val="left"/>
        <w:rPr>
          <w:sz w:val="36"/>
        </w:rPr>
      </w:pPr>
      <w:r>
        <w:rPr>
          <w:sz w:val="36"/>
        </w:rPr>
        <w:t>有糖尿病症状加上尿糖阳性可诊断</w:t>
        <w:tab/>
      </w:r>
      <w:r>
        <w:rPr>
          <w:rFonts w:ascii="Malgun Gothic" w:eastAsia="Malgun Gothic" w:hAnsi="Malgun Gothic" w:hint="eastAsia"/>
          <w:sz w:val="36"/>
        </w:rPr>
        <w:t>B.</w:t>
      </w:r>
      <w:r>
        <w:rPr>
          <w:sz w:val="36"/>
        </w:rPr>
        <w:t>糖尿病症状加任意时间血浆葡萄糖水平</w:t>
      </w:r>
      <w:r>
        <w:rPr>
          <w:rFonts w:ascii="Malgun Gothic" w:eastAsia="Malgun Gothic" w:hAnsi="Malgun Gothic" w:hint="eastAsia"/>
          <w:sz w:val="36"/>
        </w:rPr>
        <w:t>≥ 11.1mmol／L</w:t>
      </w:r>
      <w:r>
        <w:rPr>
          <w:sz w:val="36"/>
        </w:rPr>
        <w:t>可诊断</w:t>
        <w:tab/>
      </w:r>
      <w:r>
        <w:rPr>
          <w:rFonts w:ascii="Malgun Gothic" w:eastAsia="Malgun Gothic" w:hAnsi="Malgun Gothic" w:hint="eastAsia"/>
          <w:sz w:val="36"/>
        </w:rPr>
        <w:t>C.</w:t>
      </w:r>
      <w:r>
        <w:rPr>
          <w:sz w:val="36"/>
        </w:rPr>
        <w:t>空腹血浆葡萄糖水平</w:t>
      </w:r>
      <w:r>
        <w:rPr>
          <w:rFonts w:ascii="Malgun Gothic" w:eastAsia="Malgun Gothic" w:hAnsi="Malgun Gothic" w:hint="eastAsia"/>
          <w:sz w:val="36"/>
        </w:rPr>
        <w:t>≥7.0mmol／L</w:t>
      </w:r>
      <w:r>
        <w:rPr>
          <w:sz w:val="36"/>
        </w:rPr>
        <w:t>可诊断</w:t>
        <w:tab/>
      </w:r>
      <w:r>
        <w:rPr>
          <w:rFonts w:ascii="Malgun Gothic" w:eastAsia="Malgun Gothic" w:hAnsi="Malgun Gothic" w:hint="eastAsia"/>
          <w:sz w:val="36"/>
        </w:rPr>
        <w:t>D.OGTT</w:t>
      </w:r>
      <w:r>
        <w:rPr>
          <w:sz w:val="36"/>
        </w:rPr>
        <w:t>试</w:t>
      </w:r>
      <w:r>
        <w:rPr>
          <w:spacing w:val="-13"/>
          <w:sz w:val="36"/>
        </w:rPr>
        <w:t>验</w:t>
      </w:r>
      <w:r>
        <w:rPr>
          <w:sz w:val="36"/>
        </w:rPr>
        <w:t>中</w:t>
      </w:r>
      <w:r>
        <w:rPr>
          <w:rFonts w:ascii="Malgun Gothic" w:eastAsia="Malgun Gothic" w:hAnsi="Malgun Gothic" w:hint="eastAsia"/>
          <w:sz w:val="36"/>
        </w:rPr>
        <w:t>，2hPG</w:t>
      </w:r>
      <w:r>
        <w:rPr>
          <w:sz w:val="36"/>
        </w:rPr>
        <w:t>水平</w:t>
      </w:r>
      <w:r>
        <w:rPr>
          <w:rFonts w:ascii="Malgun Gothic" w:eastAsia="Malgun Gothic" w:hAnsi="Malgun Gothic" w:hint="eastAsia"/>
          <w:sz w:val="36"/>
        </w:rPr>
        <w:t>≥11.1mmol／L</w:t>
      </w:r>
      <w:r>
        <w:rPr>
          <w:sz w:val="36"/>
        </w:rPr>
        <w:t>可诊断</w:t>
        <w:tab/>
        <w:tab/>
      </w:r>
      <w:r>
        <w:rPr>
          <w:rFonts w:ascii="Malgun Gothic" w:eastAsia="Malgun Gothic" w:hAnsi="Malgun Gothic" w:hint="eastAsia"/>
          <w:sz w:val="36"/>
        </w:rPr>
        <w:t>E.</w:t>
      </w:r>
      <w:r>
        <w:rPr>
          <w:sz w:val="36"/>
        </w:rPr>
        <w:t>空腹血</w:t>
      </w:r>
      <w:r>
        <w:rPr>
          <w:spacing w:val="-3"/>
          <w:sz w:val="36"/>
        </w:rPr>
        <w:t>糖</w:t>
      </w:r>
      <w:r>
        <w:rPr>
          <w:rFonts w:ascii="Malgun Gothic" w:eastAsia="Malgun Gothic" w:hAnsi="Malgun Gothic" w:hint="eastAsia"/>
          <w:sz w:val="36"/>
        </w:rPr>
        <w:t>3.9～6.0mmol／L</w:t>
      </w:r>
      <w:r>
        <w:rPr>
          <w:sz w:val="36"/>
        </w:rPr>
        <w:t>为正常血糖</w:t>
      </w:r>
    </w:p>
    <w:p>
      <w:pPr>
        <w:pStyle w:val="BodyText"/>
        <w:spacing w:line="609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预防痛风的措施以下哪项是错误的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</w:tabs>
        <w:spacing w:before="6" w:after="0" w:line="225" w:lineRule="auto"/>
        <w:ind w:left="414" w:right="358" w:firstLine="0"/>
        <w:jc w:val="both"/>
        <w:rPr>
          <w:sz w:val="36"/>
        </w:rPr>
      </w:pPr>
      <w:r>
        <w:rPr>
          <w:sz w:val="36"/>
        </w:rPr>
        <w:t>对高危人群筛查血尿酸水平</w:t>
      </w:r>
      <w:r>
        <w:rPr>
          <w:rFonts w:ascii="Malgun Gothic" w:eastAsia="Malgun Gothic" w:hint="eastAsia"/>
          <w:sz w:val="36"/>
        </w:rPr>
        <w:t>，</w:t>
      </w:r>
      <w:r>
        <w:rPr>
          <w:spacing w:val="6"/>
          <w:sz w:val="36"/>
        </w:rPr>
        <w:t xml:space="preserve">及时发现高尿酸血症 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调整饮食</w:t>
      </w:r>
      <w:r>
        <w:rPr>
          <w:rFonts w:ascii="Malgun Gothic" w:eastAsia="Malgun Gothic" w:hint="eastAsia"/>
          <w:sz w:val="36"/>
        </w:rPr>
        <w:t>，</w:t>
      </w:r>
      <w:r>
        <w:rPr>
          <w:spacing w:val="10"/>
          <w:sz w:val="36"/>
        </w:rPr>
        <w:t xml:space="preserve">防止过胖    </w:t>
      </w:r>
      <w:r>
        <w:rPr>
          <w:rFonts w:ascii="Malgun Gothic" w:eastAsia="Malgun Gothic" w:hint="eastAsia"/>
          <w:sz w:val="36"/>
        </w:rPr>
        <w:t xml:space="preserve">C. </w:t>
      </w:r>
      <w:r>
        <w:rPr>
          <w:sz w:val="36"/>
        </w:rPr>
        <w:t>合并高尿酸血症的高血压患者</w:t>
      </w:r>
      <w:r>
        <w:rPr>
          <w:rFonts w:ascii="Malgun Gothic" w:eastAsia="Malgun Gothic" w:hint="eastAsia"/>
          <w:sz w:val="36"/>
        </w:rPr>
        <w:t>，</w:t>
      </w:r>
      <w:r>
        <w:rPr>
          <w:spacing w:val="5"/>
          <w:sz w:val="36"/>
        </w:rPr>
        <w:t xml:space="preserve">可以使用氢氯噻嗪控制血压    </w:t>
      </w:r>
      <w:r>
        <w:rPr>
          <w:rFonts w:ascii="Malgun Gothic" w:eastAsia="Malgun Gothic" w:hint="eastAsia"/>
          <w:sz w:val="36"/>
        </w:rPr>
        <w:t>D.</w:t>
      </w:r>
      <w:r>
        <w:rPr>
          <w:spacing w:val="9"/>
          <w:sz w:val="36"/>
        </w:rPr>
        <w:t xml:space="preserve">避免酗酒     </w:t>
      </w:r>
      <w:r>
        <w:rPr>
          <w:rFonts w:ascii="Malgun Gothic" w:eastAsia="Malgun Gothic" w:hint="eastAsia"/>
          <w:sz w:val="36"/>
        </w:rPr>
        <w:t>E.</w:t>
      </w:r>
      <w:r>
        <w:rPr>
          <w:spacing w:val="-8"/>
          <w:sz w:val="36"/>
        </w:rPr>
        <w:t>减少</w:t>
      </w:r>
      <w:r>
        <w:rPr>
          <w:sz w:val="36"/>
        </w:rPr>
        <w:t>外源性嘌呤来源</w:t>
      </w:r>
    </w:p>
    <w:p>
      <w:pPr>
        <w:pStyle w:val="BodyText"/>
        <w:spacing w:line="61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228" w:lineRule="auto"/>
        <w:ind w:left="115" w:right="249" w:firstLine="0"/>
        <w:jc w:val="left"/>
        <w:rPr>
          <w:rFonts w:ascii="Malgun Gothic" w:eastAsia="Malgun Gothic" w:hint="eastAsia"/>
          <w:sz w:val="36"/>
        </w:rPr>
      </w:pPr>
      <w:r>
        <w:rPr>
          <w:spacing w:val="-1"/>
          <w:sz w:val="36"/>
        </w:rPr>
        <w:t>男性</w:t>
      </w:r>
      <w:r>
        <w:rPr>
          <w:rFonts w:ascii="Malgun Gothic" w:eastAsia="Malgun Gothic" w:hint="eastAsia"/>
          <w:sz w:val="36"/>
        </w:rPr>
        <w:t>，45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头昏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乏力半年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</w:t>
      </w:r>
      <w:r>
        <w:rPr>
          <w:sz w:val="36"/>
        </w:rPr>
        <w:t>血压</w:t>
      </w:r>
      <w:r>
        <w:rPr>
          <w:rFonts w:ascii="Malgun Gothic" w:eastAsia="Malgun Gothic" w:hint="eastAsia"/>
          <w:sz w:val="36"/>
        </w:rPr>
        <w:t>170／100mmHg，</w:t>
      </w:r>
      <w:r>
        <w:rPr>
          <w:sz w:val="36"/>
        </w:rPr>
        <w:t>体型肥胖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可以排除下列何种疾病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4691"/>
          <w:tab w:val="left" w:pos="9300"/>
        </w:tabs>
        <w:spacing w:before="0" w:after="0" w:line="599" w:lineRule="exact"/>
        <w:ind w:left="730" w:right="0" w:hanging="317"/>
        <w:jc w:val="left"/>
        <w:rPr>
          <w:sz w:val="36"/>
        </w:rPr>
      </w:pPr>
      <w:r>
        <w:rPr>
          <w:sz w:val="36"/>
        </w:rPr>
        <w:t>原发性醛固酮增多症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肾上腺皮质功能减退症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原发性高血压</w:t>
      </w:r>
    </w:p>
    <w:p>
      <w:pPr>
        <w:pStyle w:val="BodyText"/>
        <w:tabs>
          <w:tab w:val="left" w:pos="3867"/>
        </w:tabs>
        <w:spacing w:line="228" w:lineRule="auto"/>
        <w:ind w:right="6968" w:firstLine="298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D.Cushing</w:t>
      </w:r>
      <w:r>
        <w:t>综合征</w:t>
        <w:tab/>
      </w:r>
      <w:r>
        <w:rPr>
          <w:rFonts w:ascii="Malgun Gothic" w:eastAsia="Malgun Gothic" w:hint="eastAsia"/>
        </w:rPr>
        <w:t>E.</w:t>
      </w:r>
      <w:r>
        <w:t>特发性醛固酮增多</w:t>
      </w:r>
      <w:r>
        <w:rPr>
          <w:spacing w:val="-16"/>
        </w:rPr>
        <w:t>症</w:t>
      </w: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04" w:lineRule="exact"/>
        <w:ind w:left="590" w:right="0" w:hanging="476"/>
        <w:jc w:val="left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，20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心悸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消瘦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月余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情绪不稳定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易怒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多梦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停经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并有多食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易</w:t>
      </w:r>
    </w:p>
    <w:p>
      <w:pPr>
        <w:pStyle w:val="BodyText"/>
        <w:spacing w:line="650" w:lineRule="exact"/>
      </w:pPr>
      <w:r>
        <w:t>饥</w:t>
      </w:r>
      <w:r>
        <w:rPr>
          <w:rFonts w:ascii="Malgun Gothic" w:eastAsia="Malgun Gothic" w:hint="eastAsia"/>
        </w:rPr>
        <w:t>、</w:t>
      </w:r>
      <w:r>
        <w:t>体重减轻约</w:t>
      </w:r>
      <w:r>
        <w:rPr>
          <w:rFonts w:ascii="Malgun Gothic" w:eastAsia="Malgun Gothic" w:hint="eastAsia"/>
        </w:rPr>
        <w:t>5kg。</w:t>
      </w:r>
      <w:r>
        <w:t>查体</w:t>
      </w:r>
      <w:r>
        <w:rPr>
          <w:rFonts w:ascii="Malgun Gothic" w:eastAsia="Malgun Gothic" w:hint="eastAsia"/>
        </w:rPr>
        <w:t>：</w:t>
      </w:r>
      <w:r>
        <w:t>血压升高</w:t>
      </w:r>
      <w:r>
        <w:rPr>
          <w:rFonts w:ascii="Malgun Gothic" w:eastAsia="Malgun Gothic" w:hint="eastAsia"/>
        </w:rPr>
        <w:t>，170／60mmHg，</w:t>
      </w:r>
      <w:r>
        <w:t>面色苍白</w:t>
      </w:r>
      <w:r>
        <w:rPr>
          <w:rFonts w:ascii="Malgun Gothic" w:eastAsia="Malgun Gothic" w:hint="eastAsia"/>
        </w:rPr>
        <w:t>，</w:t>
      </w:r>
      <w:r>
        <w:t>多汗</w:t>
      </w:r>
      <w:r>
        <w:rPr>
          <w:rFonts w:ascii="Malgun Gothic" w:eastAsia="Malgun Gothic" w:hint="eastAsia"/>
        </w:rPr>
        <w:t>，</w:t>
      </w:r>
      <w:r>
        <w:t>突眼</w:t>
      </w:r>
      <w:r>
        <w:rPr>
          <w:rFonts w:ascii="Malgun Gothic" w:eastAsia="Malgun Gothic" w:hint="eastAsia"/>
        </w:rPr>
        <w:t>，</w:t>
      </w:r>
      <w:r>
        <w:t>目光</w:t>
      </w:r>
    </w:p>
    <w:p>
      <w:pPr>
        <w:spacing w:after="0" w:line="650" w:lineRule="exact"/>
        <w:sectPr>
          <w:headerReference w:type="default" r:id="rId8"/>
          <w:footerReference w:type="default" r:id="rId9"/>
          <w:pgSz w:w="18360" w:h="23760"/>
          <w:pgMar w:top="1180" w:right="1960" w:bottom="1600" w:left="2060" w:header="901" w:footer="1420"/>
          <w:pgNumType w:start="3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86" w:line="194" w:lineRule="auto"/>
        <w:ind w:right="286"/>
        <w:rPr>
          <w:rFonts w:ascii="Malgun Gothic" w:eastAsia="Malgun Gothic" w:hAnsi="Malgun Gothic" w:hint="eastAsia"/>
        </w:rPr>
      </w:pPr>
      <w:r>
        <w:t>炯炯有神</w:t>
      </w:r>
      <w:r>
        <w:rPr>
          <w:rFonts w:ascii="Malgun Gothic" w:eastAsia="Malgun Gothic" w:hAnsi="Malgun Gothic" w:hint="eastAsia"/>
        </w:rPr>
        <w:t>，</w:t>
      </w:r>
      <w:r>
        <w:t>甲状腺</w:t>
      </w:r>
      <w:r>
        <w:rPr>
          <w:rFonts w:ascii="Malgun Gothic" w:eastAsia="Malgun Gothic" w:hAnsi="Malgun Gothic" w:hint="eastAsia"/>
        </w:rPr>
        <w:t>Ⅱ</w:t>
      </w:r>
      <w:r>
        <w:t>度肿大</w:t>
      </w:r>
      <w:r>
        <w:rPr>
          <w:rFonts w:ascii="Malgun Gothic" w:eastAsia="Malgun Gothic" w:hAnsi="Malgun Gothic" w:hint="eastAsia"/>
        </w:rPr>
        <w:t>。</w:t>
      </w:r>
      <w:r>
        <w:t>查血</w:t>
      </w:r>
      <w:r>
        <w:rPr>
          <w:rFonts w:ascii="Malgun Gothic" w:eastAsia="Malgun Gothic" w:hAnsi="Malgun Gothic" w:hint="eastAsia"/>
        </w:rPr>
        <w:t>FT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</w:rPr>
        <w:t>、FT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t>均升高</w:t>
      </w:r>
      <w:r>
        <w:rPr>
          <w:rFonts w:ascii="Malgun Gothic" w:eastAsia="Malgun Gothic" w:hAnsi="Malgun Gothic" w:hint="eastAsia"/>
        </w:rPr>
        <w:t>，TSH</w:t>
      </w:r>
      <w:r>
        <w:t>明显降低</w:t>
      </w:r>
      <w:r>
        <w:rPr>
          <w:rFonts w:ascii="Malgun Gothic" w:eastAsia="Malgun Gothic" w:hAnsi="Malgun Gothic" w:hint="eastAsia"/>
        </w:rPr>
        <w:t>，</w:t>
      </w:r>
      <w:r>
        <w:t>肾上腺</w:t>
      </w:r>
      <w:r>
        <w:rPr>
          <w:rFonts w:ascii="Malgun Gothic" w:eastAsia="Malgun Gothic" w:hAnsi="Malgun Gothic" w:hint="eastAsia"/>
        </w:rPr>
        <w:t>CT</w:t>
      </w:r>
      <w:r>
        <w:t>未见明显异常</w:t>
      </w:r>
      <w:r>
        <w:rPr>
          <w:rFonts w:ascii="Malgun Gothic" w:eastAsia="Malgun Gothic" w:hAnsi="Malgun Gothic" w:hint="eastAsia"/>
        </w:rPr>
        <w:t>。</w:t>
      </w:r>
      <w:r>
        <w:t>目前考虑最可能的诊断是</w:t>
      </w:r>
      <w:r>
        <w:rPr>
          <w:rFonts w:ascii="Malgun Gothic" w:eastAsia="Malgun Gothic" w:hAnsi="Malgun Gothic" w:hint="eastAsia"/>
        </w:rPr>
        <w:t>：</w:t>
      </w:r>
    </w:p>
    <w:p>
      <w:pPr>
        <w:pStyle w:val="ListParagraph"/>
        <w:numPr>
          <w:ilvl w:val="1"/>
          <w:numId w:val="27"/>
        </w:numPr>
        <w:tabs>
          <w:tab w:val="left" w:pos="731"/>
          <w:tab w:val="left" w:pos="2170"/>
          <w:tab w:val="left" w:pos="6419"/>
          <w:tab w:val="left" w:pos="10325"/>
          <w:tab w:val="left" w:pos="13779"/>
        </w:tabs>
        <w:spacing w:before="0" w:after="0" w:line="635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原发性醛固酮增多症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肾上腺嗜铬细胞瘤</w:t>
        <w:tab/>
      </w:r>
      <w:r>
        <w:rPr>
          <w:rFonts w:ascii="Malgun Gothic" w:eastAsia="Malgun Gothic" w:hint="eastAsia"/>
          <w:sz w:val="36"/>
        </w:rPr>
        <w:t>D.Cushing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line="648" w:lineRule="exact"/>
        <w:ind w:left="414"/>
      </w:pPr>
      <w:r>
        <w:t>高血压病</w:t>
      </w:r>
    </w:p>
    <w:p>
      <w:pPr>
        <w:pStyle w:val="BodyText"/>
        <w:spacing w:before="7"/>
        <w:ind w:left="0"/>
        <w:rPr>
          <w:sz w:val="31"/>
        </w:rPr>
      </w:pPr>
    </w:p>
    <w:p>
      <w:pPr>
        <w:pStyle w:val="BodyText"/>
        <w:spacing w:line="640" w:lineRule="exact"/>
        <w:ind w:left="414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7"/>
        </w:numPr>
        <w:tabs>
          <w:tab w:val="left" w:pos="890"/>
        </w:tabs>
        <w:spacing w:before="0" w:after="0" w:line="617" w:lineRule="exact"/>
        <w:ind w:left="889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由下丘脑分泌并储存于神经垂体的激素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530"/>
          <w:tab w:val="left" w:pos="4979"/>
          <w:tab w:val="left" w:pos="9605"/>
        </w:tabs>
        <w:spacing w:before="11" w:line="223" w:lineRule="auto"/>
        <w:ind w:left="414" w:right="793"/>
      </w:pPr>
      <w:r>
        <w:rPr>
          <w:rFonts w:ascii="Malgun Gothic" w:eastAsia="Malgun Gothic" w:hint="eastAsia"/>
        </w:rPr>
        <w:t>A.</w:t>
      </w:r>
      <w:r>
        <w:t>催乳素</w:t>
        <w:tab/>
      </w:r>
      <w:r>
        <w:rPr>
          <w:rFonts w:ascii="Malgun Gothic" w:eastAsia="Malgun Gothic" w:hint="eastAsia"/>
        </w:rPr>
        <w:t>B.</w:t>
      </w:r>
      <w:r>
        <w:t>生长抑素</w:t>
        <w:tab/>
      </w:r>
      <w:r>
        <w:rPr>
          <w:rFonts w:ascii="Malgun Gothic" w:eastAsia="Malgun Gothic" w:hint="eastAsia"/>
        </w:rPr>
        <w:t>C.</w:t>
      </w:r>
      <w:r>
        <w:t>促甲状腺激素释放激素</w:t>
        <w:tab/>
      </w:r>
      <w:r>
        <w:rPr>
          <w:rFonts w:ascii="Malgun Gothic" w:eastAsia="Malgun Gothic" w:hint="eastAsia"/>
        </w:rPr>
        <w:t>D.</w:t>
      </w:r>
      <w:r>
        <w:t>黄体生成素</w:t>
      </w:r>
      <w:r>
        <w:rPr>
          <w:rFonts w:ascii="Malgun Gothic" w:eastAsia="Malgun Gothic" w:hint="eastAsia"/>
        </w:rPr>
        <w:t>、</w:t>
      </w:r>
      <w:r>
        <w:t>促卵泡</w:t>
      </w:r>
      <w:r>
        <w:rPr>
          <w:spacing w:val="-15"/>
        </w:rPr>
        <w:t>素</w:t>
      </w:r>
      <w:r>
        <w:rPr>
          <w:rFonts w:ascii="Malgun Gothic" w:eastAsia="Malgun Gothic" w:hint="eastAsia"/>
        </w:rPr>
        <w:t>E.</w:t>
      </w:r>
      <w:r>
        <w:t>抗利尿激素</w:t>
      </w:r>
      <w:r>
        <w:rPr>
          <w:rFonts w:ascii="Malgun Gothic" w:eastAsia="Malgun Gothic" w:hint="eastAsia"/>
        </w:rPr>
        <w:t>、</w:t>
      </w:r>
      <w:r>
        <w:t>催产素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7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垂体微腺瘤是指腺瘤的直径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7"/>
        </w:numPr>
        <w:tabs>
          <w:tab w:val="left" w:pos="731"/>
          <w:tab w:val="left" w:pos="3000"/>
          <w:tab w:val="left" w:pos="5759"/>
          <w:tab w:val="left" w:pos="8538"/>
          <w:tab w:val="left" w:pos="11346"/>
        </w:tabs>
        <w:spacing w:before="0" w:after="0" w:line="628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小于</w:t>
      </w:r>
      <w:r>
        <w:rPr>
          <w:rFonts w:ascii="Malgun Gothic" w:eastAsia="Malgun Gothic" w:hint="eastAsia"/>
          <w:sz w:val="36"/>
        </w:rPr>
        <w:t>5mm</w:t>
        <w:tab/>
        <w:t>B.</w:t>
      </w:r>
      <w:r>
        <w:rPr>
          <w:sz w:val="36"/>
        </w:rPr>
        <w:t>小于</w:t>
      </w:r>
      <w:r>
        <w:rPr>
          <w:rFonts w:ascii="Malgun Gothic" w:eastAsia="Malgun Gothic" w:hint="eastAsia"/>
          <w:sz w:val="36"/>
        </w:rPr>
        <w:t>10mm</w:t>
        <w:tab/>
        <w:t>C.</w:t>
      </w:r>
      <w:r>
        <w:rPr>
          <w:sz w:val="36"/>
        </w:rPr>
        <w:t>小于</w:t>
      </w:r>
      <w:r>
        <w:rPr>
          <w:rFonts w:ascii="Malgun Gothic" w:eastAsia="Malgun Gothic" w:hint="eastAsia"/>
          <w:sz w:val="36"/>
        </w:rPr>
        <w:t>15mm</w:t>
        <w:tab/>
        <w:t>D.</w:t>
      </w:r>
      <w:r>
        <w:rPr>
          <w:sz w:val="36"/>
        </w:rPr>
        <w:t>小于</w:t>
      </w:r>
      <w:r>
        <w:rPr>
          <w:rFonts w:ascii="Malgun Gothic" w:eastAsia="Malgun Gothic" w:hint="eastAsia"/>
          <w:sz w:val="36"/>
        </w:rPr>
        <w:t>20mm</w:t>
        <w:tab/>
        <w:t>E.</w:t>
      </w:r>
      <w:r>
        <w:rPr>
          <w:sz w:val="36"/>
        </w:rPr>
        <w:t>小于</w:t>
      </w:r>
      <w:r>
        <w:rPr>
          <w:rFonts w:ascii="Malgun Gothic" w:eastAsia="Malgun Gothic" w:hint="eastAsia"/>
          <w:sz w:val="36"/>
        </w:rPr>
        <w:t>25mm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7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下列有关高渗性非酮症性糖尿病昏迷的论点中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哪一项是正确的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7"/>
        </w:numPr>
        <w:tabs>
          <w:tab w:val="left" w:pos="731"/>
          <w:tab w:val="left" w:pos="5051"/>
          <w:tab w:val="left" w:pos="5432"/>
          <w:tab w:val="left" w:pos="9300"/>
        </w:tabs>
        <w:spacing w:before="11" w:after="0" w:line="223" w:lineRule="auto"/>
        <w:ind w:left="414" w:right="1133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多见于青年发病糖尿病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常有明显酸中毒症状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常有严重的糖尿病病</w:t>
      </w:r>
      <w:r>
        <w:rPr>
          <w:spacing w:val="-18"/>
          <w:sz w:val="36"/>
        </w:rPr>
        <w:t>史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治疗始终必须用低渗盐水</w:t>
        <w:tab/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本病病情危重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并发症多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病死率可达</w:t>
      </w:r>
      <w:r>
        <w:rPr>
          <w:rFonts w:ascii="Malgun Gothic" w:eastAsia="Malgun Gothic" w:hint="eastAsia"/>
          <w:sz w:val="36"/>
        </w:rPr>
        <w:t>40％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7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判断手术成功的常用指标是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7"/>
        </w:numPr>
        <w:tabs>
          <w:tab w:val="left" w:pos="731"/>
          <w:tab w:val="left" w:pos="2824"/>
          <w:tab w:val="left" w:pos="4918"/>
          <w:tab w:val="left" w:pos="7384"/>
          <w:tab w:val="left" w:pos="9523"/>
        </w:tabs>
        <w:spacing w:before="1" w:after="0" w:line="228" w:lineRule="auto"/>
        <w:ind w:left="115" w:right="2748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  <w:tab/>
        <w:t>B.</w:t>
      </w:r>
      <w:r>
        <w:rPr>
          <w:sz w:val="36"/>
        </w:rPr>
        <w:t>血清钙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骨痛减轻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血清磷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记忆力改</w:t>
      </w:r>
      <w:r>
        <w:rPr>
          <w:spacing w:val="-16"/>
          <w:sz w:val="36"/>
        </w:rPr>
        <w:t>善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7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，35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育有一子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头昏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夜尿增多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：Bp180／100mmHg，</w:t>
      </w:r>
      <w:r>
        <w:rPr>
          <w:sz w:val="36"/>
        </w:rPr>
        <w:t>血钾</w:t>
      </w:r>
    </w:p>
    <w:p>
      <w:pPr>
        <w:pStyle w:val="BodyText"/>
        <w:spacing w:before="7" w:line="225" w:lineRule="auto"/>
        <w:ind w:right="649"/>
        <w:jc w:val="both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2.6mmol／L。</w:t>
      </w:r>
      <w:r>
        <w:t>查肾素</w:t>
      </w:r>
      <w:r>
        <w:rPr>
          <w:rFonts w:ascii="Malgun Gothic" w:eastAsia="Malgun Gothic" w:hAnsi="Malgun Gothic" w:hint="eastAsia"/>
        </w:rPr>
        <w:t>↓、</w:t>
      </w:r>
      <w:r>
        <w:t>血管紧张素</w:t>
      </w:r>
      <w:r>
        <w:rPr>
          <w:rFonts w:ascii="Malgun Gothic" w:eastAsia="Malgun Gothic" w:hAnsi="Malgun Gothic" w:hint="eastAsia"/>
        </w:rPr>
        <w:t>↓、</w:t>
      </w:r>
      <w:r>
        <w:t>醛固酮</w:t>
      </w:r>
      <w:r>
        <w:rPr>
          <w:rFonts w:ascii="Malgun Gothic" w:eastAsia="Malgun Gothic" w:hAnsi="Malgun Gothic" w:hint="eastAsia"/>
        </w:rPr>
        <w:t>↑，CT</w:t>
      </w:r>
      <w:r>
        <w:t>示左肾上腺肿瘤</w:t>
      </w:r>
      <w:r>
        <w:rPr>
          <w:rFonts w:ascii="Malgun Gothic" w:eastAsia="Malgun Gothic" w:hAnsi="Malgun Gothic" w:hint="eastAsia"/>
        </w:rPr>
        <w:t>。</w:t>
      </w:r>
      <w:r>
        <w:t>诊断考虑</w:t>
      </w:r>
      <w:r>
        <w:rPr>
          <w:rFonts w:ascii="Malgun Gothic" w:eastAsia="Malgun Gothic" w:hAnsi="Malgun Gothic" w:hint="eastAsia"/>
        </w:rPr>
        <w:t>： A.</w:t>
      </w:r>
      <w:r>
        <w:t xml:space="preserve">特醛症      </w:t>
      </w:r>
      <w:r>
        <w:rPr>
          <w:rFonts w:ascii="Malgun Gothic" w:eastAsia="Malgun Gothic" w:hAnsi="Malgun Gothic" w:hint="eastAsia"/>
        </w:rPr>
        <w:t>B.</w:t>
      </w:r>
      <w:r>
        <w:t xml:space="preserve">醛固酮瘤      </w:t>
      </w:r>
      <w:r>
        <w:rPr>
          <w:rFonts w:ascii="Malgun Gothic" w:eastAsia="Malgun Gothic" w:hAnsi="Malgun Gothic" w:hint="eastAsia"/>
        </w:rPr>
        <w:t>C.Cushing</w:t>
      </w:r>
      <w:r>
        <w:t xml:space="preserve">综合征      </w:t>
      </w:r>
      <w:r>
        <w:rPr>
          <w:rFonts w:ascii="Malgun Gothic" w:eastAsia="Malgun Gothic" w:hAnsi="Malgun Gothic" w:hint="eastAsia"/>
        </w:rPr>
        <w:t>D.</w:t>
      </w:r>
      <w:r>
        <w:t xml:space="preserve">嗜铬细胞瘤      </w:t>
      </w:r>
      <w:r>
        <w:rPr>
          <w:rFonts w:ascii="Malgun Gothic" w:eastAsia="Malgun Gothic" w:hAnsi="Malgun Gothic" w:hint="eastAsia"/>
        </w:rPr>
        <w:t>E.</w:t>
      </w:r>
      <w:r>
        <w:t>原发性高血压答案</w:t>
      </w:r>
      <w:r>
        <w:rPr>
          <w:rFonts w:ascii="Malgun Gothic" w:eastAsia="Malgun Gothic" w:hAnsi="Malgun Gothic" w:hint="eastAsia"/>
        </w:rPr>
        <w:t>：B</w:t>
      </w:r>
    </w:p>
    <w:p>
      <w:pPr>
        <w:pStyle w:val="ListParagraph"/>
        <w:numPr>
          <w:ilvl w:val="0"/>
          <w:numId w:val="27"/>
        </w:numPr>
        <w:tabs>
          <w:tab w:val="left" w:pos="591"/>
        </w:tabs>
        <w:spacing w:before="0" w:after="0" w:line="60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，14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有糖尿病史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近期感冒后停用胰岛素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天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发热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呕吐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神志恍惚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天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最可能的诊断是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7"/>
        </w:numPr>
        <w:tabs>
          <w:tab w:val="left" w:pos="731"/>
          <w:tab w:val="left" w:pos="3250"/>
          <w:tab w:val="left" w:pos="7139"/>
          <w:tab w:val="left" w:pos="9605"/>
          <w:tab w:val="left" w:pos="12465"/>
        </w:tabs>
        <w:spacing w:before="0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高渗性昏迷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糖尿病酮症酸中毒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急性肾炎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急性胰腺炎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乳酸</w:t>
      </w:r>
      <w:r>
        <w:rPr>
          <w:spacing w:val="-16"/>
          <w:sz w:val="36"/>
        </w:rPr>
        <w:t>酸</w:t>
      </w:r>
      <w:r>
        <w:rPr>
          <w:sz w:val="36"/>
        </w:rPr>
        <w:t>中毒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7"/>
        </w:numPr>
        <w:tabs>
          <w:tab w:val="left" w:pos="591"/>
        </w:tabs>
        <w:spacing w:before="0" w:after="0" w:line="623" w:lineRule="exact"/>
        <w:ind w:left="590" w:right="0" w:hanging="476"/>
        <w:jc w:val="left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，42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肥胖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皮肤紫纹半年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</w:t>
      </w:r>
      <w:r>
        <w:rPr>
          <w:sz w:val="36"/>
        </w:rPr>
        <w:t>血压</w:t>
      </w:r>
      <w:r>
        <w:rPr>
          <w:rFonts w:ascii="Malgun Gothic" w:eastAsia="Malgun Gothic" w:hint="eastAsia"/>
          <w:sz w:val="36"/>
        </w:rPr>
        <w:t>170／100mmHg，</w:t>
      </w:r>
      <w:r>
        <w:rPr>
          <w:sz w:val="36"/>
        </w:rPr>
        <w:t>下腹部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大</w:t>
      </w:r>
    </w:p>
    <w:p>
      <w:pPr>
        <w:pStyle w:val="BodyText"/>
        <w:spacing w:line="650" w:lineRule="exact"/>
      </w:pPr>
      <w:r>
        <w:t>腿</w:t>
      </w:r>
      <w:r>
        <w:rPr>
          <w:rFonts w:ascii="Malgun Gothic" w:eastAsia="Malgun Gothic" w:hint="eastAsia"/>
        </w:rPr>
        <w:t>、</w:t>
      </w:r>
      <w:r>
        <w:t>乳房可见紫纹</w:t>
      </w:r>
      <w:r>
        <w:rPr>
          <w:rFonts w:ascii="Malgun Gothic" w:eastAsia="Malgun Gothic" w:hint="eastAsia"/>
        </w:rPr>
        <w:t>。</w:t>
      </w:r>
      <w:r>
        <w:t>血皮质醇升高</w:t>
      </w:r>
      <w:r>
        <w:rPr>
          <w:rFonts w:ascii="Malgun Gothic" w:eastAsia="Malgun Gothic" w:hint="eastAsia"/>
        </w:rPr>
        <w:t>。CT</w:t>
      </w:r>
      <w:r>
        <w:t>示双侧肾上腺皮质增生</w:t>
      </w:r>
      <w:r>
        <w:rPr>
          <w:rFonts w:ascii="Malgun Gothic" w:eastAsia="Malgun Gothic" w:hint="eastAsia"/>
        </w:rPr>
        <w:t>、</w:t>
      </w:r>
      <w:r>
        <w:t>垂体</w:t>
      </w:r>
      <w:r>
        <w:rPr>
          <w:rFonts w:ascii="Malgun Gothic" w:eastAsia="Malgun Gothic" w:hint="eastAsia"/>
        </w:rPr>
        <w:t>0.8cm</w:t>
      </w:r>
      <w:r>
        <w:t>占位病变</w:t>
      </w:r>
      <w:r>
        <w:rPr>
          <w:rFonts w:ascii="Malgun Gothic" w:eastAsia="Malgun Gothic" w:hint="eastAsia"/>
        </w:rPr>
        <w:t>。</w:t>
      </w:r>
      <w:r>
        <w:t>哪</w:t>
      </w:r>
    </w:p>
    <w:p>
      <w:pPr>
        <w:spacing w:after="0" w:line="650" w:lineRule="exact"/>
        <w:sectPr>
          <w:headerReference w:type="default" r:id="rId10"/>
          <w:footerReference w:type="default" r:id="rId11"/>
          <w:pgSz w:w="18360" w:h="23760"/>
          <w:pgMar w:top="1180" w:right="1960" w:bottom="1600" w:left="2060" w:header="901" w:footer="1420"/>
          <w:pgNumType w:start="4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13" w:line="640" w:lineRule="exact"/>
        <w:rPr>
          <w:rFonts w:ascii="Malgun Gothic" w:eastAsia="Malgun Gothic" w:hint="eastAsia"/>
        </w:rPr>
      </w:pPr>
      <w:r>
        <w:t>种治疗最好</w:t>
      </w:r>
      <w:r>
        <w:rPr>
          <w:rFonts w:ascii="Malgun Gothic" w:eastAsia="Malgun Gothic" w:hint="eastAsia"/>
        </w:rPr>
        <w:t>?</w:t>
      </w:r>
    </w:p>
    <w:p>
      <w:pPr>
        <w:pStyle w:val="ListParagraph"/>
        <w:numPr>
          <w:ilvl w:val="1"/>
          <w:numId w:val="28"/>
        </w:numPr>
        <w:tabs>
          <w:tab w:val="left" w:pos="731"/>
          <w:tab w:val="left" w:pos="2530"/>
          <w:tab w:val="left" w:pos="4979"/>
          <w:tab w:val="left" w:pos="8525"/>
          <w:tab w:val="left" w:pos="12105"/>
        </w:tabs>
        <w:spacing w:before="0" w:after="0" w:line="228" w:lineRule="auto"/>
        <w:ind w:left="115" w:right="88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赛庚啶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开颅手术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经蝶窦切除病灶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双侧肾上腺切除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溴隐</w:t>
      </w:r>
      <w:r>
        <w:rPr>
          <w:spacing w:val="-16"/>
          <w:sz w:val="36"/>
        </w:rPr>
        <w:t>停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嗜铬细胞瘤的心血管表现有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8"/>
        </w:numPr>
        <w:tabs>
          <w:tab w:val="left" w:pos="731"/>
          <w:tab w:val="left" w:pos="4331"/>
          <w:tab w:val="left" w:pos="7499"/>
          <w:tab w:val="left" w:pos="10685"/>
          <w:tab w:val="left" w:pos="13185"/>
        </w:tabs>
        <w:spacing w:before="0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阵发性高血压发作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持续性高血压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低血压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休克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以上均是</w:t>
        <w:tab/>
      </w:r>
      <w:r>
        <w:rPr>
          <w:rFonts w:ascii="Malgun Gothic" w:eastAsia="Malgun Gothic" w:hint="eastAsia"/>
          <w:sz w:val="36"/>
        </w:rPr>
        <w:t>E.</w:t>
      </w:r>
      <w:r>
        <w:rPr>
          <w:spacing w:val="-16"/>
          <w:sz w:val="36"/>
        </w:rPr>
        <w:t>以</w:t>
      </w:r>
      <w:r>
        <w:rPr>
          <w:sz w:val="36"/>
        </w:rPr>
        <w:t>上均不是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下列哪种是磺脲类降糖药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8"/>
        </w:numPr>
        <w:tabs>
          <w:tab w:val="left" w:pos="731"/>
          <w:tab w:val="left" w:pos="2890"/>
          <w:tab w:val="left" w:pos="4979"/>
          <w:tab w:val="left" w:pos="7445"/>
          <w:tab w:val="left" w:pos="9944"/>
        </w:tabs>
        <w:spacing w:before="0" w:after="0" w:line="228" w:lineRule="auto"/>
        <w:ind w:left="115" w:right="268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瑞格列奈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糖适平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二甲双胍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阿卡波糖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罗格列</w:t>
      </w:r>
      <w:r>
        <w:rPr>
          <w:spacing w:val="-16"/>
          <w:sz w:val="36"/>
        </w:rPr>
        <w:t>酮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604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，35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食欲减退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全身色素沉着</w:t>
      </w:r>
      <w:r>
        <w:rPr>
          <w:rFonts w:ascii="Malgun Gothic" w:eastAsia="Malgun Gothic" w:hint="eastAsia"/>
          <w:sz w:val="36"/>
        </w:rPr>
        <w:t>6</w:t>
      </w:r>
      <w:r>
        <w:rPr>
          <w:sz w:val="36"/>
        </w:rPr>
        <w:t>月余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查体皮肤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黏膜色素沉着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以四肢</w:t>
      </w:r>
      <w:r>
        <w:rPr>
          <w:rFonts w:ascii="Malgun Gothic" w:eastAsia="Malgun Gothic" w:hint="eastAsia"/>
          <w:sz w:val="36"/>
        </w:rPr>
        <w:t>、</w:t>
      </w:r>
    </w:p>
    <w:p>
      <w:pPr>
        <w:pStyle w:val="BodyText"/>
        <w:spacing w:before="16" w:line="223" w:lineRule="auto"/>
        <w:ind w:right="335"/>
        <w:rPr>
          <w:rFonts w:ascii="Malgun Gothic" w:eastAsia="Malgun Gothic" w:hint="eastAsia"/>
        </w:rPr>
      </w:pPr>
      <w:r>
        <w:t>舌部</w:t>
      </w:r>
      <w:r>
        <w:rPr>
          <w:rFonts w:ascii="Malgun Gothic" w:eastAsia="Malgun Gothic" w:hint="eastAsia"/>
        </w:rPr>
        <w:t>、</w:t>
      </w:r>
      <w:r>
        <w:t>齿龈部为重</w:t>
      </w:r>
      <w:r>
        <w:rPr>
          <w:rFonts w:ascii="Malgun Gothic" w:eastAsia="Malgun Gothic" w:hint="eastAsia"/>
        </w:rPr>
        <w:t>。</w:t>
      </w:r>
      <w:r>
        <w:t>查血</w:t>
      </w:r>
      <w:r>
        <w:rPr>
          <w:rFonts w:ascii="Malgun Gothic" w:eastAsia="Malgun Gothic" w:hint="eastAsia"/>
        </w:rPr>
        <w:t>、</w:t>
      </w:r>
      <w:r>
        <w:t>尿皮质醇</w:t>
      </w:r>
      <w:r>
        <w:rPr>
          <w:rFonts w:ascii="Malgun Gothic" w:eastAsia="Malgun Gothic" w:hint="eastAsia"/>
        </w:rPr>
        <w:t>、</w:t>
      </w:r>
      <w:r>
        <w:t>尿</w:t>
      </w:r>
      <w:r>
        <w:rPr>
          <w:rFonts w:ascii="Malgun Gothic" w:eastAsia="Malgun Gothic" w:hint="eastAsia"/>
        </w:rPr>
        <w:t>17-</w:t>
      </w:r>
      <w:r>
        <w:t>羟水平降低</w:t>
      </w:r>
      <w:r>
        <w:rPr>
          <w:rFonts w:ascii="Malgun Gothic" w:eastAsia="Malgun Gothic" w:hint="eastAsia"/>
        </w:rPr>
        <w:t>，ACTH</w:t>
      </w:r>
      <w:r>
        <w:t>刺激后尿</w:t>
      </w:r>
      <w:r>
        <w:rPr>
          <w:rFonts w:ascii="Malgun Gothic" w:eastAsia="Malgun Gothic" w:hint="eastAsia"/>
        </w:rPr>
        <w:t>17-</w:t>
      </w:r>
      <w:r>
        <w:t>羟和皮质醇水平仍偏低</w:t>
      </w:r>
      <w:r>
        <w:rPr>
          <w:rFonts w:ascii="Malgun Gothic" w:eastAsia="Malgun Gothic" w:hint="eastAsia"/>
        </w:rPr>
        <w:t>。</w:t>
      </w:r>
      <w:r>
        <w:t>目前考虑最可能的诊断是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8"/>
        </w:numPr>
        <w:tabs>
          <w:tab w:val="left" w:pos="731"/>
          <w:tab w:val="left" w:pos="2530"/>
          <w:tab w:val="left" w:pos="3867"/>
          <w:tab w:val="left" w:pos="5238"/>
        </w:tabs>
        <w:spacing w:before="0" w:after="0" w:line="223" w:lineRule="auto"/>
        <w:ind w:left="414" w:right="1593" w:firstLine="0"/>
        <w:jc w:val="left"/>
        <w:rPr>
          <w:sz w:val="36"/>
        </w:rPr>
      </w:pPr>
      <w:r>
        <w:rPr>
          <w:sz w:val="36"/>
        </w:rPr>
        <w:t>垂体瘤</w:t>
        <w:tab/>
      </w:r>
      <w:r>
        <w:rPr>
          <w:rFonts w:ascii="Malgun Gothic" w:eastAsia="Malgun Gothic" w:hint="eastAsia"/>
          <w:sz w:val="36"/>
        </w:rPr>
        <w:t>B.Addison</w:t>
      </w:r>
      <w:r>
        <w:rPr>
          <w:sz w:val="36"/>
        </w:rPr>
        <w:t>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垂体功能减退致继发性肾上腺皮质功能减退</w:t>
      </w:r>
      <w:r>
        <w:rPr>
          <w:spacing w:val="-17"/>
          <w:sz w:val="36"/>
        </w:rPr>
        <w:t>症</w:t>
      </w:r>
      <w:r>
        <w:rPr>
          <w:rFonts w:ascii="Malgun Gothic" w:eastAsia="Malgun Gothic" w:hint="eastAsia"/>
          <w:sz w:val="36"/>
        </w:rPr>
        <w:t>D.Cushing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甲状旁腺功能亢进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垂体多激素分泌腺瘤中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以哪两种瘤混合最多见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967"/>
          <w:tab w:val="left" w:pos="5449"/>
          <w:tab w:val="left" w:pos="8404"/>
          <w:tab w:val="left" w:pos="11256"/>
        </w:tabs>
        <w:spacing w:line="628" w:lineRule="exact"/>
        <w:ind w:left="41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A.GH</w:t>
      </w:r>
      <w:r>
        <w:t>和</w:t>
      </w:r>
      <w:r>
        <w:rPr>
          <w:rFonts w:ascii="Malgun Gothic" w:eastAsia="Malgun Gothic" w:hint="eastAsia"/>
        </w:rPr>
        <w:t>TSH</w:t>
        <w:tab/>
        <w:t>B.PRL</w:t>
      </w:r>
      <w:r>
        <w:t>和</w:t>
      </w:r>
      <w:r>
        <w:rPr>
          <w:rFonts w:ascii="Malgun Gothic" w:eastAsia="Malgun Gothic" w:hint="eastAsia"/>
        </w:rPr>
        <w:t>GH</w:t>
        <w:tab/>
        <w:t>C.TSH</w:t>
      </w:r>
      <w:r>
        <w:t>和</w:t>
      </w:r>
      <w:r>
        <w:rPr>
          <w:rFonts w:ascii="Malgun Gothic" w:eastAsia="Malgun Gothic" w:hint="eastAsia"/>
        </w:rPr>
        <w:t>ACTH</w:t>
        <w:tab/>
        <w:t>D.GH</w:t>
      </w:r>
      <w:r>
        <w:t>和</w:t>
      </w:r>
      <w:r>
        <w:rPr>
          <w:rFonts w:ascii="Malgun Gothic" w:eastAsia="Malgun Gothic" w:hint="eastAsia"/>
        </w:rPr>
        <w:t>ACTH</w:t>
        <w:tab/>
        <w:t>E.PRL</w:t>
      </w:r>
      <w:r>
        <w:t>和</w:t>
      </w:r>
      <w:r>
        <w:rPr>
          <w:rFonts w:ascii="Malgun Gothic" w:eastAsia="Malgun Gothic" w:hint="eastAsia"/>
        </w:rPr>
        <w:t>TSH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下列哪些病可引起骨质疏松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8"/>
        </w:numPr>
        <w:tabs>
          <w:tab w:val="left" w:pos="731"/>
          <w:tab w:val="left" w:pos="2170"/>
          <w:tab w:val="left" w:pos="4259"/>
          <w:tab w:val="left" w:pos="7805"/>
          <w:tab w:val="left" w:pos="10304"/>
        </w:tabs>
        <w:spacing w:before="0" w:after="0" w:line="228" w:lineRule="auto"/>
        <w:ind w:left="115" w:right="196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甲旁亢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性腺功能减退症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营养不良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以上都可</w:t>
      </w:r>
      <w:r>
        <w:rPr>
          <w:spacing w:val="-16"/>
          <w:sz w:val="36"/>
        </w:rPr>
        <w:t>以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：E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皮质醇增多症中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下列哪种病因为腺癌可能性大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8"/>
        </w:numPr>
        <w:tabs>
          <w:tab w:val="left" w:pos="731"/>
          <w:tab w:val="left" w:pos="2890"/>
          <w:tab w:val="left" w:pos="6059"/>
          <w:tab w:val="left" w:pos="10325"/>
          <w:tab w:val="left" w:pos="12825"/>
        </w:tabs>
        <w:spacing w:before="0" w:after="0" w:line="230" w:lineRule="auto"/>
        <w:ind w:left="414" w:right="526" w:firstLine="0"/>
        <w:jc w:val="left"/>
        <w:rPr>
          <w:sz w:val="36"/>
        </w:rPr>
      </w:pPr>
      <w:r>
        <w:rPr>
          <w:sz w:val="36"/>
        </w:rPr>
        <w:t>儿童患者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成年女性患者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明显的男性化表现者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高血压者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皮</w:t>
      </w:r>
      <w:r>
        <w:rPr>
          <w:spacing w:val="-16"/>
          <w:sz w:val="36"/>
        </w:rPr>
        <w:t>肤</w:t>
      </w:r>
      <w:r>
        <w:rPr>
          <w:sz w:val="36"/>
        </w:rPr>
        <w:t>紫纹</w:t>
      </w:r>
    </w:p>
    <w:p>
      <w:pPr>
        <w:pStyle w:val="BodyText"/>
        <w:spacing w:line="60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尿酸性尿路结石的特点是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8"/>
        </w:numPr>
        <w:tabs>
          <w:tab w:val="left" w:pos="731"/>
        </w:tabs>
        <w:spacing w:before="0" w:after="0" w:line="225" w:lineRule="auto"/>
        <w:ind w:left="115" w:right="502" w:firstLine="298"/>
        <w:jc w:val="both"/>
        <w:rPr>
          <w:rFonts w:ascii="Malgun Gothic" w:eastAsia="Malgun Gothic" w:hint="eastAsia"/>
          <w:sz w:val="36"/>
        </w:rPr>
      </w:pPr>
      <w:r>
        <w:rPr>
          <w:spacing w:val="5"/>
          <w:sz w:val="36"/>
        </w:rPr>
        <w:t xml:space="preserve">绝大多数为纯尿酸结石    </w:t>
      </w:r>
      <w:r>
        <w:rPr>
          <w:rFonts w:ascii="Malgun Gothic" w:eastAsia="Malgun Gothic" w:hint="eastAsia"/>
          <w:sz w:val="36"/>
        </w:rPr>
        <w:t>B.X</w:t>
      </w:r>
      <w:r>
        <w:rPr>
          <w:spacing w:val="7"/>
          <w:sz w:val="36"/>
        </w:rPr>
        <w:t xml:space="preserve">线下可不显影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部分可与草酸钙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磷酸钙混合</w:t>
      </w:r>
      <w:r>
        <w:rPr>
          <w:rFonts w:ascii="Malgun Gothic" w:eastAsia="Malgun Gothic" w:hint="eastAsia"/>
          <w:sz w:val="36"/>
        </w:rPr>
        <w:t xml:space="preserve">， </w:t>
      </w:r>
      <w:r>
        <w:rPr>
          <w:sz w:val="36"/>
        </w:rPr>
        <w:t>则</w:t>
      </w:r>
      <w:r>
        <w:rPr>
          <w:rFonts w:ascii="Malgun Gothic" w:eastAsia="Malgun Gothic" w:hint="eastAsia"/>
          <w:sz w:val="36"/>
        </w:rPr>
        <w:t>X</w:t>
      </w:r>
      <w:r>
        <w:rPr>
          <w:spacing w:val="6"/>
          <w:sz w:val="36"/>
        </w:rPr>
        <w:t xml:space="preserve">线下可以显影      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泥沙样结石常无症状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较大者有肾绞痛</w:t>
      </w:r>
      <w:r>
        <w:rPr>
          <w:rFonts w:ascii="Malgun Gothic" w:eastAsia="Malgun Gothic" w:hint="eastAsia"/>
          <w:sz w:val="36"/>
        </w:rPr>
        <w:t>、</w:t>
      </w:r>
      <w:r>
        <w:rPr>
          <w:spacing w:val="10"/>
          <w:sz w:val="36"/>
        </w:rPr>
        <w:t xml:space="preserve">血尿     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以上均是答案</w:t>
      </w:r>
      <w:r>
        <w:rPr>
          <w:rFonts w:ascii="Malgun Gothic" w:eastAsia="Malgun Gothic" w:hint="eastAsia"/>
          <w:sz w:val="36"/>
        </w:rPr>
        <w:t>：E</w:t>
      </w:r>
    </w:p>
    <w:p>
      <w:pPr>
        <w:pStyle w:val="ListParagraph"/>
        <w:numPr>
          <w:ilvl w:val="0"/>
          <w:numId w:val="28"/>
        </w:numPr>
        <w:tabs>
          <w:tab w:val="left" w:pos="591"/>
        </w:tabs>
        <w:spacing w:before="0" w:after="0" w:line="62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低血糖症是指血浆葡萄糖浓度低于</w:t>
      </w:r>
      <w:r>
        <w:rPr>
          <w:rFonts w:ascii="Malgun Gothic" w:eastAsia="Malgun Gothic" w:hint="eastAsia"/>
          <w:sz w:val="36"/>
        </w:rPr>
        <w:t>：</w:t>
      </w:r>
    </w:p>
    <w:p>
      <w:pPr>
        <w:spacing w:after="0" w:line="625" w:lineRule="exact"/>
        <w:jc w:val="left"/>
        <w:rPr>
          <w:rFonts w:ascii="Malgun Gothic" w:eastAsia="Malgun Gothic" w:hint="eastAsia"/>
          <w:sz w:val="36"/>
        </w:rPr>
        <w:sectPr>
          <w:headerReference w:type="default" r:id="rId12"/>
          <w:footerReference w:type="default" r:id="rId13"/>
          <w:pgSz w:w="18360" w:h="23760"/>
          <w:pgMar w:top="1180" w:right="1960" w:bottom="1600" w:left="2060" w:header="901" w:footer="1420"/>
          <w:pgNumType w:start="5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BodyText"/>
        <w:tabs>
          <w:tab w:val="left" w:pos="3396"/>
          <w:tab w:val="left" w:pos="6353"/>
          <w:tab w:val="left" w:pos="9327"/>
          <w:tab w:val="left" w:pos="12329"/>
        </w:tabs>
        <w:spacing w:before="13" w:line="638" w:lineRule="exact"/>
        <w:ind w:left="41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A.2.0mmol／L</w:t>
        <w:tab/>
        <w:t>B.2.8mmol／L</w:t>
        <w:tab/>
        <w:t>C.3.0mmol／L</w:t>
        <w:tab/>
        <w:t>D.3.3mmol／L</w:t>
        <w:tab/>
        <w:t>E.4.0mmol</w:t>
      </w:r>
    </w:p>
    <w:p>
      <w:pPr>
        <w:pStyle w:val="BodyText"/>
        <w:spacing w:line="628" w:lineRule="exact"/>
        <w:ind w:left="41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／L</w:t>
      </w:r>
    </w:p>
    <w:p>
      <w:pPr>
        <w:pStyle w:val="BodyText"/>
        <w:spacing w:line="63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228" w:lineRule="auto"/>
        <w:ind w:left="115" w:right="245" w:firstLine="0"/>
        <w:jc w:val="left"/>
        <w:rPr>
          <w:sz w:val="36"/>
        </w:rPr>
      </w:pPr>
      <w:r>
        <w:rPr>
          <w:sz w:val="36"/>
        </w:rPr>
        <w:t>男性</w:t>
      </w:r>
      <w:r>
        <w:rPr>
          <w:rFonts w:ascii="Malgun Gothic" w:eastAsia="Malgun Gothic" w:hAnsi="Malgun Gothic" w:hint="eastAsia"/>
          <w:sz w:val="36"/>
        </w:rPr>
        <w:t>，55</w:t>
      </w:r>
      <w:r>
        <w:rPr>
          <w:sz w:val="36"/>
        </w:rPr>
        <w:t>岁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身高</w:t>
      </w:r>
      <w:r>
        <w:rPr>
          <w:rFonts w:ascii="Malgun Gothic" w:eastAsia="Malgun Gothic" w:hAnsi="Malgun Gothic" w:hint="eastAsia"/>
          <w:sz w:val="36"/>
        </w:rPr>
        <w:t>165cm，</w:t>
      </w:r>
      <w:r>
        <w:rPr>
          <w:sz w:val="36"/>
        </w:rPr>
        <w:t>体重</w:t>
      </w:r>
      <w:r>
        <w:rPr>
          <w:rFonts w:ascii="Malgun Gothic" w:eastAsia="Malgun Gothic" w:hAnsi="Malgun Gothic" w:hint="eastAsia"/>
          <w:sz w:val="36"/>
        </w:rPr>
        <w:t>77kg，</w:t>
      </w:r>
      <w:r>
        <w:rPr>
          <w:sz w:val="36"/>
        </w:rPr>
        <w:t>平素喜饮酒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查血甘油三酯</w:t>
      </w:r>
      <w:r>
        <w:rPr>
          <w:rFonts w:ascii="Malgun Gothic" w:eastAsia="Malgun Gothic" w:hAnsi="Malgun Gothic" w:hint="eastAsia"/>
          <w:sz w:val="36"/>
        </w:rPr>
        <w:t>3.5mmol／l，</w:t>
      </w:r>
      <w:r>
        <w:rPr>
          <w:sz w:val="36"/>
        </w:rPr>
        <w:t>胆固醇</w:t>
      </w:r>
      <w:r>
        <w:rPr>
          <w:rFonts w:ascii="Malgun Gothic" w:eastAsia="Malgun Gothic" w:hAnsi="Malgun Gothic" w:hint="eastAsia"/>
          <w:sz w:val="36"/>
        </w:rPr>
        <w:t>6.5mmol／l，</w:t>
      </w:r>
      <w:r>
        <w:rPr>
          <w:sz w:val="36"/>
        </w:rPr>
        <w:t>餐后</w:t>
      </w:r>
      <w:r>
        <w:rPr>
          <w:rFonts w:ascii="Malgun Gothic" w:eastAsia="Malgun Gothic" w:hAnsi="Malgun Gothic" w:hint="eastAsia"/>
          <w:spacing w:val="-4"/>
          <w:sz w:val="36"/>
        </w:rPr>
        <w:t>2</w:t>
      </w:r>
      <w:r>
        <w:rPr>
          <w:sz w:val="36"/>
        </w:rPr>
        <w:t>小时手指血糖</w:t>
      </w:r>
      <w:r>
        <w:rPr>
          <w:rFonts w:ascii="Malgun Gothic" w:eastAsia="Malgun Gothic" w:hAnsi="Malgun Gothic" w:hint="eastAsia"/>
          <w:sz w:val="36"/>
        </w:rPr>
        <w:t>9.1mmol／l，</w:t>
      </w:r>
      <w:r>
        <w:rPr>
          <w:sz w:val="36"/>
        </w:rPr>
        <w:t>尿酸</w:t>
      </w:r>
      <w:r>
        <w:rPr>
          <w:rFonts w:ascii="Malgun Gothic" w:eastAsia="Malgun Gothic" w:hAnsi="Malgun Gothic" w:hint="eastAsia"/>
          <w:sz w:val="36"/>
        </w:rPr>
        <w:t>900μmol／l。</w:t>
      </w:r>
      <w:r>
        <w:rPr>
          <w:sz w:val="36"/>
        </w:rPr>
        <w:t>根据以上资料判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断</w:t>
      </w:r>
      <w:r>
        <w:rPr>
          <w:rFonts w:ascii="Malgun Gothic" w:eastAsia="Malgun Gothic" w:hint="eastAsia"/>
        </w:rPr>
        <w:t>，</w:t>
      </w:r>
      <w:r>
        <w:t>此人将来发生以下哪种疾病的风险较大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170"/>
          <w:tab w:val="left" w:pos="4259"/>
          <w:tab w:val="left" w:pos="6365"/>
          <w:tab w:val="left" w:pos="8864"/>
        </w:tabs>
        <w:spacing w:before="0" w:after="0" w:line="228" w:lineRule="auto"/>
        <w:ind w:left="115" w:right="340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痛风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冠心病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以上均是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以上均不</w:t>
      </w:r>
      <w:r>
        <w:rPr>
          <w:spacing w:val="-16"/>
          <w:sz w:val="36"/>
        </w:rPr>
        <w:t>是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23" w:after="0" w:line="192" w:lineRule="auto"/>
        <w:ind w:left="115" w:right="486" w:firstLine="0"/>
        <w:jc w:val="left"/>
        <w:rPr>
          <w:rFonts w:ascii="Malgun Gothic" w:eastAsia="Malgun Gothic" w:hAnsi="Malgun Gothic" w:hint="eastAsia"/>
          <w:sz w:val="36"/>
        </w:rPr>
      </w:pPr>
      <w:r>
        <w:rPr>
          <w:spacing w:val="-1"/>
          <w:position w:val="1"/>
          <w:sz w:val="36"/>
        </w:rPr>
        <w:t>女性</w:t>
      </w:r>
      <w:r>
        <w:rPr>
          <w:rFonts w:ascii="Malgun Gothic" w:eastAsia="Malgun Gothic" w:hAnsi="Malgun Gothic" w:hint="eastAsia"/>
          <w:spacing w:val="-1"/>
          <w:position w:val="1"/>
          <w:sz w:val="36"/>
        </w:rPr>
        <w:t>，58</w:t>
      </w:r>
      <w:r>
        <w:rPr>
          <w:position w:val="1"/>
          <w:sz w:val="36"/>
        </w:rPr>
        <w:t>岁</w:t>
      </w:r>
      <w:r>
        <w:rPr>
          <w:rFonts w:ascii="Malgun Gothic" w:eastAsia="Malgun Gothic" w:hAnsi="Malgun Gothic" w:hint="eastAsia"/>
          <w:position w:val="1"/>
          <w:sz w:val="36"/>
        </w:rPr>
        <w:t>。</w:t>
      </w:r>
      <w:r>
        <w:rPr>
          <w:position w:val="1"/>
          <w:sz w:val="36"/>
        </w:rPr>
        <w:t>甲状腺</w:t>
      </w:r>
      <w:r>
        <w:rPr>
          <w:rFonts w:ascii="Malgun Gothic" w:eastAsia="Malgun Gothic" w:hAnsi="Malgun Gothic" w:hint="eastAsia"/>
          <w:position w:val="1"/>
          <w:sz w:val="36"/>
        </w:rPr>
        <w:t>Ⅰ</w:t>
      </w:r>
      <w:r>
        <w:rPr>
          <w:position w:val="1"/>
          <w:sz w:val="36"/>
        </w:rPr>
        <w:t>度肿大</w:t>
      </w:r>
      <w:r>
        <w:rPr>
          <w:rFonts w:ascii="Malgun Gothic" w:eastAsia="Malgun Gothic" w:hAnsi="Malgun Gothic" w:hint="eastAsia"/>
          <w:position w:val="1"/>
          <w:sz w:val="36"/>
        </w:rPr>
        <w:t>，</w:t>
      </w:r>
      <w:r>
        <w:rPr>
          <w:position w:val="1"/>
          <w:sz w:val="36"/>
        </w:rPr>
        <w:t>反应迟钝</w:t>
      </w:r>
      <w:r>
        <w:rPr>
          <w:rFonts w:ascii="Malgun Gothic" w:eastAsia="Malgun Gothic" w:hAnsi="Malgun Gothic" w:hint="eastAsia"/>
          <w:position w:val="1"/>
          <w:sz w:val="36"/>
        </w:rPr>
        <w:t>，</w:t>
      </w:r>
      <w:r>
        <w:rPr>
          <w:position w:val="1"/>
          <w:sz w:val="36"/>
        </w:rPr>
        <w:t>腹泻</w:t>
      </w:r>
      <w:r>
        <w:rPr>
          <w:rFonts w:ascii="Malgun Gothic" w:eastAsia="Malgun Gothic" w:hAnsi="Malgun Gothic" w:hint="eastAsia"/>
          <w:position w:val="1"/>
          <w:sz w:val="36"/>
        </w:rPr>
        <w:t>，</w:t>
      </w:r>
      <w:r>
        <w:rPr>
          <w:position w:val="1"/>
          <w:sz w:val="36"/>
        </w:rPr>
        <w:t>厌食</w:t>
      </w:r>
      <w:r>
        <w:rPr>
          <w:rFonts w:ascii="Malgun Gothic" w:eastAsia="Malgun Gothic" w:hAnsi="Malgun Gothic" w:hint="eastAsia"/>
          <w:position w:val="1"/>
          <w:sz w:val="36"/>
        </w:rPr>
        <w:t>。</w:t>
      </w:r>
      <w:r>
        <w:rPr>
          <w:position w:val="1"/>
          <w:sz w:val="36"/>
        </w:rPr>
        <w:t>实验室检查</w:t>
      </w:r>
      <w:r>
        <w:rPr>
          <w:rFonts w:ascii="Malgun Gothic" w:eastAsia="Malgun Gothic" w:hAnsi="Malgun Gothic" w:hint="eastAsia"/>
          <w:position w:val="1"/>
          <w:sz w:val="36"/>
        </w:rPr>
        <w:t>：FT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↑，TT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sz w:val="36"/>
        </w:rPr>
        <w:t>正常</w:t>
      </w:r>
      <w:r>
        <w:rPr>
          <w:rFonts w:ascii="Malgun Gothic" w:eastAsia="Malgun Gothic" w:hAnsi="Malgun Gothic" w:hint="eastAsia"/>
          <w:sz w:val="36"/>
        </w:rPr>
        <w:t>，TSH↓，</w:t>
      </w:r>
      <w:r>
        <w:rPr>
          <w:sz w:val="36"/>
        </w:rPr>
        <w:t>甲状腺摄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  <w:sz w:val="36"/>
        </w:rPr>
        <w:t>I</w:t>
      </w:r>
      <w:r>
        <w:rPr>
          <w:position w:val="1"/>
          <w:sz w:val="36"/>
        </w:rPr>
        <w:t>率正常</w:t>
      </w:r>
      <w:r>
        <w:rPr>
          <w:rFonts w:ascii="Malgun Gothic" w:eastAsia="Malgun Gothic" w:hAnsi="Malgun Gothic" w:hint="eastAsia"/>
          <w:position w:val="1"/>
          <w:sz w:val="36"/>
        </w:rPr>
        <w:t>。</w:t>
      </w:r>
      <w:r>
        <w:rPr>
          <w:position w:val="1"/>
          <w:sz w:val="36"/>
        </w:rPr>
        <w:t>诊断考虑</w:t>
      </w:r>
      <w:r>
        <w:rPr>
          <w:rFonts w:ascii="Malgun Gothic" w:eastAsia="Malgun Gothic" w:hAnsi="Malgun Gothic" w:hint="eastAsia"/>
          <w:position w:val="1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971"/>
          <w:tab w:val="left" w:pos="7139"/>
          <w:tab w:val="left" w:pos="9573"/>
          <w:tab w:val="left" w:pos="12429"/>
        </w:tabs>
        <w:spacing w:before="52" w:after="0" w:line="196" w:lineRule="auto"/>
        <w:ind w:left="414" w:right="562" w:firstLine="0"/>
        <w:jc w:val="left"/>
        <w:rPr>
          <w:sz w:val="36"/>
        </w:rPr>
      </w:pPr>
      <w:r>
        <w:rPr>
          <w:position w:val="1"/>
          <w:sz w:val="36"/>
        </w:rPr>
        <w:t>亚急性甲状腺炎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亚临床型甲亢</w:t>
        <w:tab/>
      </w:r>
      <w:r>
        <w:rPr>
          <w:rFonts w:ascii="Malgun Gothic" w:eastAsia="Malgun Gothic" w:hint="eastAsia"/>
          <w:position w:val="1"/>
          <w:sz w:val="36"/>
        </w:rPr>
        <w:t>C.T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型甲亢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甲状腺危象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淡漠</w:t>
      </w:r>
      <w:r>
        <w:rPr>
          <w:spacing w:val="-16"/>
          <w:sz w:val="36"/>
        </w:rPr>
        <w:t>型</w:t>
      </w:r>
      <w:r>
        <w:rPr>
          <w:sz w:val="36"/>
        </w:rPr>
        <w:t>甲亢</w:t>
      </w:r>
    </w:p>
    <w:p>
      <w:pPr>
        <w:pStyle w:val="BodyText"/>
        <w:spacing w:before="2"/>
        <w:ind w:left="0"/>
        <w:rPr>
          <w:sz w:val="33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Sheehan</w:t>
      </w:r>
      <w:r>
        <w:rPr>
          <w:spacing w:val="-1"/>
          <w:sz w:val="36"/>
        </w:rPr>
        <w:t>综合征患者各靶腺功能减退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替代治疗应先补充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530"/>
          <w:tab w:val="left" w:pos="5339"/>
          <w:tab w:val="left" w:pos="8165"/>
          <w:tab w:val="left" w:pos="10136"/>
        </w:tabs>
        <w:spacing w:before="0" w:after="0" w:line="628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性激素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甲状腺激素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糖皮质激素</w:t>
        <w:tab/>
      </w:r>
      <w:r>
        <w:rPr>
          <w:rFonts w:ascii="Malgun Gothic" w:eastAsia="Malgun Gothic" w:hint="eastAsia"/>
          <w:sz w:val="36"/>
        </w:rPr>
        <w:t>D.ACTH</w:t>
        <w:tab/>
        <w:t>E.GnRH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原发性甲状旁腺功能亢进症的</w:t>
      </w:r>
      <w:r>
        <w:rPr>
          <w:rFonts w:ascii="Malgun Gothic" w:eastAsia="Malgun Gothic" w:hint="eastAsia"/>
          <w:sz w:val="36"/>
        </w:rPr>
        <w:t>X</w:t>
      </w:r>
      <w:r>
        <w:rPr>
          <w:sz w:val="36"/>
        </w:rPr>
        <w:t>线特征是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933"/>
          <w:tab w:val="left" w:pos="3610"/>
          <w:tab w:val="left" w:pos="7499"/>
          <w:tab w:val="left" w:pos="10325"/>
        </w:tabs>
        <w:spacing w:before="2" w:after="0" w:line="228" w:lineRule="auto"/>
        <w:ind w:left="414" w:right="433" w:firstLine="0"/>
        <w:jc w:val="left"/>
        <w:rPr>
          <w:sz w:val="36"/>
        </w:rPr>
      </w:pPr>
      <w:r>
        <w:rPr>
          <w:sz w:val="36"/>
        </w:rPr>
        <w:t>骨质边缘反应</w:t>
        <w:tab/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多发性骨折和畸形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痛风石沉积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圆形或不整齐的穿</w:t>
      </w:r>
      <w:r>
        <w:rPr>
          <w:spacing w:val="-15"/>
          <w:sz w:val="36"/>
        </w:rPr>
        <w:t>凿</w:t>
      </w:r>
      <w:r>
        <w:rPr>
          <w:sz w:val="36"/>
        </w:rPr>
        <w:t>样透亮缺损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骨膜下皮质吸收和颅骨斑点状脱钙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治疗甲旁亢唯一有确切效果的是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170"/>
          <w:tab w:val="left" w:pos="4619"/>
          <w:tab w:val="left" w:pos="6725"/>
          <w:tab w:val="left" w:pos="8864"/>
        </w:tabs>
        <w:spacing w:before="1" w:after="0" w:line="228" w:lineRule="auto"/>
        <w:ind w:left="115" w:right="448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手术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西咪替丁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降钙素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利尿剂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透</w:t>
      </w:r>
      <w:r>
        <w:rPr>
          <w:spacing w:val="-16"/>
          <w:sz w:val="36"/>
        </w:rPr>
        <w:t>析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05" w:lineRule="exact"/>
        <w:ind w:left="590" w:right="0" w:hanging="476"/>
        <w:jc w:val="left"/>
        <w:rPr>
          <w:rFonts w:ascii="Malgun Gothic" w:eastAsia="Malgun Gothic" w:hAnsi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Ansi="Malgun Gothic" w:hint="eastAsia"/>
          <w:sz w:val="36"/>
        </w:rPr>
        <w:t>，21</w:t>
      </w:r>
      <w:r>
        <w:rPr>
          <w:sz w:val="36"/>
        </w:rPr>
        <w:t>岁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因心悸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怕热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多汗</w:t>
      </w:r>
      <w:r>
        <w:rPr>
          <w:rFonts w:ascii="Malgun Gothic" w:eastAsia="Malgun Gothic" w:hAnsi="Malgun Gothic" w:hint="eastAsia"/>
          <w:sz w:val="36"/>
        </w:rPr>
        <w:t>3</w:t>
      </w:r>
      <w:r>
        <w:rPr>
          <w:sz w:val="36"/>
        </w:rPr>
        <w:t>个月就诊</w:t>
      </w:r>
      <w:r>
        <w:rPr>
          <w:rFonts w:ascii="Malgun Gothic" w:eastAsia="Malgun Gothic" w:hAnsi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Ansi="Malgun Gothic" w:hint="eastAsia"/>
          <w:sz w:val="36"/>
        </w:rPr>
        <w:t>：</w:t>
      </w:r>
      <w:r>
        <w:rPr>
          <w:sz w:val="36"/>
        </w:rPr>
        <w:t>轻度突眼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甲状腺</w:t>
      </w:r>
      <w:r>
        <w:rPr>
          <w:rFonts w:ascii="Malgun Gothic" w:eastAsia="Malgun Gothic" w:hAnsi="Malgun Gothic" w:hint="eastAsia"/>
          <w:sz w:val="36"/>
        </w:rPr>
        <w:t>Ⅱ</w:t>
      </w:r>
      <w:r>
        <w:rPr>
          <w:sz w:val="36"/>
        </w:rPr>
        <w:t>度肿大</w:t>
      </w:r>
      <w:r>
        <w:rPr>
          <w:rFonts w:ascii="Malgun Gothic" w:eastAsia="Malgun Gothic" w:hAnsi="Malgun Gothic" w:hint="eastAsia"/>
          <w:sz w:val="36"/>
        </w:rPr>
        <w:t>，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柔软</w:t>
      </w:r>
      <w:r>
        <w:rPr>
          <w:rFonts w:ascii="Malgun Gothic" w:eastAsia="Malgun Gothic" w:hint="eastAsia"/>
        </w:rPr>
        <w:t>，</w:t>
      </w:r>
      <w:r>
        <w:t>可闻血管杂音</w:t>
      </w:r>
      <w:r>
        <w:rPr>
          <w:rFonts w:ascii="Malgun Gothic" w:eastAsia="Malgun Gothic" w:hint="eastAsia"/>
        </w:rPr>
        <w:t>。HR120</w:t>
      </w:r>
      <w:r>
        <w:t>次</w:t>
      </w:r>
      <w:r>
        <w:rPr>
          <w:rFonts w:ascii="Malgun Gothic" w:eastAsia="Malgun Gothic" w:hint="eastAsia"/>
        </w:rPr>
        <w:t>／</w:t>
      </w:r>
      <w:r>
        <w:t>分</w:t>
      </w:r>
      <w:r>
        <w:rPr>
          <w:rFonts w:ascii="Malgun Gothic" w:eastAsia="Malgun Gothic" w:hint="eastAsia"/>
        </w:rPr>
        <w:t>，</w:t>
      </w:r>
      <w:r>
        <w:t>律齐</w:t>
      </w:r>
      <w:r>
        <w:rPr>
          <w:rFonts w:ascii="Malgun Gothic" w:eastAsia="Malgun Gothic" w:hint="eastAsia"/>
        </w:rPr>
        <w:t>。</w:t>
      </w:r>
      <w:r>
        <w:t>最可能的疾病是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170"/>
          <w:tab w:val="left" w:pos="4630"/>
          <w:tab w:val="left" w:pos="6736"/>
          <w:tab w:val="left" w:pos="8875"/>
        </w:tabs>
        <w:spacing w:before="0" w:after="0" w:line="228" w:lineRule="auto"/>
        <w:ind w:left="115" w:right="267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结核</w:t>
        <w:tab/>
      </w:r>
      <w:r>
        <w:rPr>
          <w:rFonts w:ascii="Malgun Gothic" w:eastAsia="Malgun Gothic" w:hint="eastAsia"/>
          <w:sz w:val="36"/>
        </w:rPr>
        <w:t>B.Graves</w:t>
      </w:r>
      <w:r>
        <w:rPr>
          <w:sz w:val="36"/>
        </w:rPr>
        <w:t>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神经症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心肌病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单纯性甲状腺</w:t>
      </w:r>
      <w:r>
        <w:rPr>
          <w:spacing w:val="-16"/>
          <w:sz w:val="36"/>
        </w:rPr>
        <w:t>肿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原发性醛固酮增多症激素水平的变化是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6120"/>
          <w:tab w:val="left" w:pos="6797"/>
          <w:tab w:val="left" w:pos="12526"/>
          <w:tab w:val="left" w:pos="13152"/>
        </w:tabs>
        <w:spacing w:before="0" w:after="0" w:line="228" w:lineRule="auto"/>
        <w:ind w:left="414" w:right="466" w:firstLine="0"/>
        <w:jc w:val="left"/>
        <w:rPr>
          <w:sz w:val="36"/>
        </w:rPr>
      </w:pPr>
      <w:r>
        <w:rPr>
          <w:sz w:val="36"/>
        </w:rPr>
        <w:t>肾素</w:t>
      </w:r>
      <w:r>
        <w:rPr>
          <w:rFonts w:ascii="Malgun Gothic" w:eastAsia="Malgun Gothic" w:hAnsi="Malgun Gothic" w:hint="eastAsia"/>
          <w:sz w:val="36"/>
        </w:rPr>
        <w:t>↓，</w:t>
      </w:r>
      <w:r>
        <w:rPr>
          <w:sz w:val="36"/>
        </w:rPr>
        <w:t>血管紧张素</w:t>
      </w:r>
      <w:r>
        <w:rPr>
          <w:rFonts w:ascii="Malgun Gothic" w:eastAsia="Malgun Gothic" w:hAnsi="Malgun Gothic" w:hint="eastAsia"/>
          <w:sz w:val="36"/>
        </w:rPr>
        <w:t>↑，</w:t>
      </w:r>
      <w:r>
        <w:rPr>
          <w:sz w:val="36"/>
        </w:rPr>
        <w:t>醛固酮</w:t>
      </w:r>
      <w:r>
        <w:rPr>
          <w:rFonts w:ascii="Malgun Gothic" w:eastAsia="Malgun Gothic" w:hAnsi="Malgun Gothic" w:hint="eastAsia"/>
          <w:sz w:val="36"/>
        </w:rPr>
        <w:t>↑</w:t>
        <w:tab/>
        <w:tab/>
        <w:t>B.</w:t>
      </w:r>
      <w:r>
        <w:rPr>
          <w:sz w:val="36"/>
        </w:rPr>
        <w:t>肾素</w:t>
      </w:r>
      <w:r>
        <w:rPr>
          <w:rFonts w:ascii="Malgun Gothic" w:eastAsia="Malgun Gothic" w:hAnsi="Malgun Gothic" w:hint="eastAsia"/>
          <w:sz w:val="36"/>
        </w:rPr>
        <w:t>↓，</w:t>
      </w:r>
      <w:r>
        <w:rPr>
          <w:sz w:val="36"/>
        </w:rPr>
        <w:t>血管紧张素</w:t>
      </w:r>
      <w:r>
        <w:rPr>
          <w:rFonts w:ascii="Malgun Gothic" w:eastAsia="Malgun Gothic" w:hAnsi="Malgun Gothic" w:hint="eastAsia"/>
          <w:sz w:val="36"/>
        </w:rPr>
        <w:t>↓，</w:t>
      </w:r>
      <w:r>
        <w:rPr>
          <w:sz w:val="36"/>
        </w:rPr>
        <w:t>醛固酮</w:t>
      </w:r>
      <w:r>
        <w:rPr>
          <w:rFonts w:ascii="Malgun Gothic" w:eastAsia="Malgun Gothic" w:hAnsi="Malgun Gothic" w:hint="eastAsia"/>
          <w:sz w:val="36"/>
        </w:rPr>
        <w:t>↑</w:t>
        <w:tab/>
        <w:tab/>
        <w:t>C.</w:t>
      </w:r>
      <w:r>
        <w:rPr>
          <w:sz w:val="36"/>
        </w:rPr>
        <w:t>肾素</w:t>
      </w:r>
      <w:r>
        <w:rPr>
          <w:rFonts w:ascii="Malgun Gothic" w:eastAsia="Malgun Gothic" w:hAnsi="Malgun Gothic" w:hint="eastAsia"/>
          <w:sz w:val="36"/>
        </w:rPr>
        <w:t>↑，</w:t>
      </w:r>
      <w:r>
        <w:rPr>
          <w:sz w:val="36"/>
        </w:rPr>
        <w:t>血管紧张素</w:t>
      </w:r>
      <w:r>
        <w:rPr>
          <w:rFonts w:ascii="Malgun Gothic" w:eastAsia="Malgun Gothic" w:hAnsi="Malgun Gothic" w:hint="eastAsia"/>
          <w:sz w:val="36"/>
        </w:rPr>
        <w:t>↓，</w:t>
      </w:r>
      <w:r>
        <w:rPr>
          <w:sz w:val="36"/>
        </w:rPr>
        <w:t>醛固酮</w:t>
      </w:r>
      <w:r>
        <w:rPr>
          <w:rFonts w:ascii="Malgun Gothic" w:eastAsia="Malgun Gothic" w:hAnsi="Malgun Gothic" w:hint="eastAsia"/>
          <w:sz w:val="36"/>
        </w:rPr>
        <w:t>↑</w:t>
        <w:tab/>
        <w:t>D.</w:t>
      </w:r>
      <w:r>
        <w:rPr>
          <w:sz w:val="36"/>
        </w:rPr>
        <w:t>肾素</w:t>
      </w:r>
      <w:r>
        <w:rPr>
          <w:rFonts w:ascii="Malgun Gothic" w:eastAsia="Malgun Gothic" w:hAnsi="Malgun Gothic" w:hint="eastAsia"/>
          <w:sz w:val="36"/>
        </w:rPr>
        <w:t>↑，</w:t>
      </w:r>
      <w:r>
        <w:rPr>
          <w:sz w:val="36"/>
        </w:rPr>
        <w:t>血管紧张素</w:t>
      </w:r>
      <w:r>
        <w:rPr>
          <w:rFonts w:ascii="Malgun Gothic" w:eastAsia="Malgun Gothic" w:hAnsi="Malgun Gothic" w:hint="eastAsia"/>
          <w:sz w:val="36"/>
        </w:rPr>
        <w:t>↑，</w:t>
      </w:r>
      <w:r>
        <w:rPr>
          <w:sz w:val="36"/>
        </w:rPr>
        <w:t>醛固酮</w:t>
      </w:r>
      <w:r>
        <w:rPr>
          <w:rFonts w:ascii="Malgun Gothic" w:eastAsia="Malgun Gothic" w:hAnsi="Malgun Gothic" w:hint="eastAsia"/>
          <w:sz w:val="36"/>
        </w:rPr>
        <w:t>↑</w:t>
        <w:tab/>
        <w:t>E.</w:t>
      </w:r>
      <w:r>
        <w:rPr>
          <w:sz w:val="36"/>
        </w:rPr>
        <w:t>肾素</w:t>
      </w:r>
      <w:r>
        <w:rPr>
          <w:spacing w:val="-17"/>
          <w:sz w:val="36"/>
        </w:rPr>
        <w:t>正</w:t>
      </w:r>
    </w:p>
    <w:p>
      <w:pPr>
        <w:spacing w:after="0" w:line="228" w:lineRule="auto"/>
        <w:jc w:val="left"/>
        <w:rPr>
          <w:sz w:val="36"/>
        </w:rPr>
        <w:sectPr>
          <w:headerReference w:type="default" r:id="rId14"/>
          <w:footerReference w:type="default" r:id="rId15"/>
          <w:pgSz w:w="18360" w:h="23760"/>
          <w:pgMar w:top="1180" w:right="1960" w:bottom="1600" w:left="2060" w:header="901" w:footer="1420"/>
          <w:pgNumType w:start="6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46" w:line="223" w:lineRule="auto"/>
        <w:ind w:right="9279" w:firstLine="298"/>
        <w:rPr>
          <w:rFonts w:ascii="Malgun Gothic" w:eastAsia="Malgun Gothic" w:hAnsi="Malgun Gothic" w:hint="eastAsia"/>
        </w:rPr>
      </w:pPr>
      <w:r>
        <w:t>常</w:t>
      </w:r>
      <w:r>
        <w:rPr>
          <w:rFonts w:ascii="Malgun Gothic" w:eastAsia="Malgun Gothic" w:hAnsi="Malgun Gothic" w:hint="eastAsia"/>
        </w:rPr>
        <w:t>，</w:t>
      </w:r>
      <w:r>
        <w:t>血管紧张素</w:t>
      </w:r>
      <w:r>
        <w:rPr>
          <w:rFonts w:ascii="Malgun Gothic" w:eastAsia="Malgun Gothic" w:hAnsi="Malgun Gothic" w:hint="eastAsia"/>
        </w:rPr>
        <w:t>↑，</w:t>
      </w:r>
      <w:r>
        <w:t>醛固酮</w:t>
      </w:r>
      <w:r>
        <w:rPr>
          <w:rFonts w:ascii="Malgun Gothic" w:eastAsia="Malgun Gothic" w:hAnsi="Malgun Gothic" w:hint="eastAsia"/>
        </w:rPr>
        <w:t xml:space="preserve">↑ </w:t>
      </w:r>
      <w:r>
        <w:t>答案</w:t>
      </w:r>
      <w:r>
        <w:rPr>
          <w:rFonts w:ascii="Malgun Gothic" w:eastAsia="Malgun Gothic" w:hAnsi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0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下列关于糖尿病肾病病变的论述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哪项是错误的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731"/>
        </w:tabs>
        <w:spacing w:before="6" w:after="0" w:line="225" w:lineRule="auto"/>
        <w:ind w:left="414" w:right="476" w:firstLine="0"/>
        <w:jc w:val="both"/>
        <w:rPr>
          <w:sz w:val="36"/>
        </w:rPr>
      </w:pPr>
      <w:r>
        <w:rPr>
          <w:spacing w:val="5"/>
          <w:sz w:val="36"/>
        </w:rPr>
        <w:t xml:space="preserve">常合并有糖尿病视网膜病变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是具有</w:t>
      </w:r>
      <w:r>
        <w:rPr>
          <w:rFonts w:ascii="Malgun Gothic" w:eastAsia="Malgun Gothic" w:hint="eastAsia"/>
          <w:sz w:val="36"/>
        </w:rPr>
        <w:t>10</w:t>
      </w:r>
      <w:r>
        <w:rPr>
          <w:sz w:val="36"/>
        </w:rPr>
        <w:t>年以上病史的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型糖尿病患者的重要死亡</w:t>
      </w:r>
      <w:r>
        <w:rPr>
          <w:spacing w:val="13"/>
          <w:sz w:val="36"/>
        </w:rPr>
        <w:t xml:space="preserve">原因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不累及</w:t>
      </w:r>
      <w:r>
        <w:rPr>
          <w:rFonts w:ascii="Malgun Gothic" w:eastAsia="Malgun Gothic" w:hint="eastAsia"/>
          <w:sz w:val="36"/>
        </w:rPr>
        <w:t>2</w:t>
      </w:r>
      <w:r>
        <w:rPr>
          <w:spacing w:val="7"/>
          <w:sz w:val="36"/>
        </w:rPr>
        <w:t xml:space="preserve">型糖尿病患者     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临床表现有蛋白尿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肾病综合征</w:t>
      </w:r>
      <w:r>
        <w:rPr>
          <w:rFonts w:ascii="Malgun Gothic" w:eastAsia="Malgun Gothic" w:hint="eastAsia"/>
          <w:sz w:val="36"/>
        </w:rPr>
        <w:t>、</w:t>
      </w:r>
      <w:r>
        <w:rPr>
          <w:spacing w:val="-3"/>
          <w:sz w:val="36"/>
        </w:rPr>
        <w:t>高血压及肾</w:t>
      </w:r>
      <w:r>
        <w:rPr>
          <w:spacing w:val="16"/>
          <w:sz w:val="36"/>
        </w:rPr>
        <w:t xml:space="preserve">功能衰竭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治疗不用口服降糖药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而需使用胰岛素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  <w:tab w:val="left" w:pos="2046"/>
          <w:tab w:val="left" w:pos="3564"/>
          <w:tab w:val="left" w:pos="5506"/>
          <w:tab w:val="left" w:pos="7210"/>
        </w:tabs>
        <w:spacing w:before="6" w:after="0" w:line="223" w:lineRule="auto"/>
        <w:ind w:left="414" w:right="5826" w:hanging="29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在垂体腺瘤中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分泌以下哪种激素的腺瘤最常见</w:t>
      </w:r>
      <w:r>
        <w:rPr>
          <w:rFonts w:ascii="Malgun Gothic" w:eastAsia="Malgun Gothic" w:hint="eastAsia"/>
          <w:spacing w:val="-15"/>
          <w:sz w:val="36"/>
        </w:rPr>
        <w:t xml:space="preserve">： </w:t>
      </w:r>
      <w:r>
        <w:rPr>
          <w:rFonts w:ascii="Malgun Gothic" w:eastAsia="Malgun Gothic" w:hint="eastAsia"/>
          <w:sz w:val="36"/>
        </w:rPr>
        <w:t>A.PRL</w:t>
        <w:tab/>
        <w:t>B.GH</w:t>
        <w:tab/>
        <w:t>C.ACTH</w:t>
        <w:tab/>
        <w:t>D.TSH</w:t>
        <w:tab/>
        <w:t>E.GnH</w:t>
      </w:r>
    </w:p>
    <w:p>
      <w:pPr>
        <w:pStyle w:val="BodyText"/>
        <w:spacing w:line="636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下列哪项不符合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型糖尿病的特点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632"/>
          <w:tab w:val="left" w:pos="5411"/>
          <w:tab w:val="left" w:pos="9660"/>
        </w:tabs>
        <w:spacing w:before="11" w:after="0" w:line="223" w:lineRule="auto"/>
        <w:ind w:left="414" w:right="413" w:firstLine="0"/>
        <w:jc w:val="left"/>
        <w:rPr>
          <w:sz w:val="36"/>
        </w:rPr>
      </w:pPr>
      <w:r>
        <w:rPr>
          <w:sz w:val="36"/>
        </w:rPr>
        <w:t>血浆胰岛素水平明显减低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容易发生酮症酸中毒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罕见高渗性非酮症性昏</w:t>
      </w:r>
      <w:r>
        <w:rPr>
          <w:spacing w:val="-18"/>
          <w:sz w:val="36"/>
        </w:rPr>
        <w:t>迷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对胰岛素敏感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多伴有胰岛素抵抗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痛风的临床表现有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912"/>
          <w:tab w:val="left" w:pos="6710"/>
          <w:tab w:val="left" w:pos="10239"/>
        </w:tabs>
        <w:spacing w:before="11" w:after="0" w:line="223" w:lineRule="auto"/>
        <w:ind w:left="414" w:right="552" w:firstLine="0"/>
        <w:jc w:val="left"/>
        <w:rPr>
          <w:sz w:val="36"/>
        </w:rPr>
      </w:pPr>
      <w:r>
        <w:rPr>
          <w:sz w:val="36"/>
        </w:rPr>
        <w:t>好发于</w:t>
      </w:r>
      <w:r>
        <w:rPr>
          <w:rFonts w:ascii="Malgun Gothic" w:eastAsia="Malgun Gothic" w:hint="eastAsia"/>
          <w:sz w:val="36"/>
        </w:rPr>
        <w:t>(</w:t>
      </w:r>
      <w:r>
        <w:rPr>
          <w:sz w:val="36"/>
        </w:rPr>
        <w:t>足母</w:t>
      </w:r>
      <w:r>
        <w:rPr>
          <w:rFonts w:ascii="Malgun Gothic" w:eastAsia="Malgun Gothic" w:hint="eastAsia"/>
          <w:sz w:val="36"/>
        </w:rPr>
        <w:t>)</w:t>
      </w:r>
      <w:r>
        <w:rPr>
          <w:sz w:val="36"/>
        </w:rPr>
        <w:t>趾关节的急性关节炎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尿酸性尿路结石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痛风石及慢性关节</w:t>
      </w:r>
      <w:r>
        <w:rPr>
          <w:spacing w:val="-17"/>
          <w:sz w:val="36"/>
        </w:rPr>
        <w:t>炎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痛风肾病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以上均是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绝经后骨质疏松主要是由于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250"/>
          <w:tab w:val="left" w:pos="6059"/>
          <w:tab w:val="left" w:pos="11420"/>
          <w:tab w:val="left" w:pos="13847"/>
        </w:tabs>
        <w:spacing w:before="69" w:after="0" w:line="180" w:lineRule="auto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position w:val="1"/>
          <w:sz w:val="36"/>
        </w:rPr>
        <w:t>骨形成障碍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雌激素缺乏</w:t>
        <w:tab/>
      </w:r>
      <w:r>
        <w:rPr>
          <w:rFonts w:ascii="Malgun Gothic" w:eastAsia="Malgun Gothic" w:hint="eastAsia"/>
          <w:position w:val="1"/>
          <w:sz w:val="36"/>
        </w:rPr>
        <w:t>C.1，25-(OH)</w:t>
      </w:r>
      <w:r>
        <w:rPr>
          <w:rFonts w:ascii="Malgun Gothic" w:eastAsia="Malgun Gothic" w:hint="eastAsia"/>
          <w:position w:val="-16"/>
          <w:sz w:val="24"/>
        </w:rPr>
        <w:t>2</w:t>
      </w:r>
      <w:r>
        <w:rPr>
          <w:rFonts w:ascii="Malgun Gothic" w:eastAsia="Malgun Gothic" w:hint="eastAsia"/>
          <w:position w:val="1"/>
          <w:sz w:val="36"/>
        </w:rPr>
        <w:t>-D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生成量下降</w:t>
        <w:tab/>
      </w:r>
      <w:r>
        <w:rPr>
          <w:rFonts w:ascii="Malgun Gothic" w:eastAsia="Malgun Gothic" w:hint="eastAsia"/>
          <w:sz w:val="36"/>
        </w:rPr>
        <w:t>D.TNF</w:t>
      </w:r>
      <w:r>
        <w:rPr>
          <w:sz w:val="36"/>
        </w:rPr>
        <w:t>增高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line="594" w:lineRule="exact"/>
        <w:ind w:left="414"/>
      </w:pPr>
      <w:r>
        <w:t>活动过少</w:t>
      </w:r>
    </w:p>
    <w:p>
      <w:pPr>
        <w:pStyle w:val="BodyText"/>
        <w:spacing w:before="7"/>
        <w:ind w:left="0"/>
        <w:rPr>
          <w:sz w:val="31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中国成人超重和肥胖症预防控制指南规定</w:t>
      </w:r>
      <w:r>
        <w:rPr>
          <w:rFonts w:ascii="Malgun Gothic" w:eastAsia="Malgun Gothic" w:hint="eastAsia"/>
          <w:sz w:val="36"/>
        </w:rPr>
        <w:t>：BMI</w:t>
      </w:r>
      <w:r>
        <w:rPr>
          <w:sz w:val="36"/>
        </w:rPr>
        <w:t>值大于多少为肥胖</w:t>
      </w:r>
      <w:r>
        <w:rPr>
          <w:rFonts w:ascii="Malgun Gothic" w:eastAsia="Malgun Gothic" w:hint="eastAsia"/>
          <w:sz w:val="36"/>
        </w:rPr>
        <w:t>?</w:t>
      </w:r>
    </w:p>
    <w:p>
      <w:pPr>
        <w:pStyle w:val="BodyText"/>
        <w:tabs>
          <w:tab w:val="left" w:pos="1844"/>
          <w:tab w:val="left" w:pos="3247"/>
          <w:tab w:val="left" w:pos="4671"/>
          <w:tab w:val="left" w:pos="6123"/>
        </w:tabs>
        <w:spacing w:line="621" w:lineRule="exact"/>
        <w:ind w:left="414"/>
        <w:rPr>
          <w:rFonts w:ascii="Malgun Gothic"/>
        </w:rPr>
      </w:pPr>
      <w:r>
        <w:rPr>
          <w:rFonts w:ascii="Malgun Gothic"/>
        </w:rPr>
        <w:t>A.23</w:t>
        <w:tab/>
        <w:t>B.24</w:t>
        <w:tab/>
        <w:t>C.25</w:t>
        <w:tab/>
        <w:t>D.27</w:t>
        <w:tab/>
        <w:t>E.28</w:t>
      </w:r>
    </w:p>
    <w:p>
      <w:pPr>
        <w:pStyle w:val="BodyText"/>
        <w:spacing w:line="63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228" w:lineRule="auto"/>
        <w:ind w:left="115" w:right="889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，50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行常规体检时发现血清钙</w:t>
      </w:r>
      <w:r>
        <w:rPr>
          <w:rFonts w:ascii="Malgun Gothic" w:eastAsia="Malgun Gothic" w:hint="eastAsia"/>
          <w:sz w:val="36"/>
        </w:rPr>
        <w:t>1.52mmol／L，</w:t>
      </w:r>
      <w:r>
        <w:rPr>
          <w:sz w:val="36"/>
        </w:rPr>
        <w:t>血清磷</w:t>
      </w:r>
      <w:r>
        <w:rPr>
          <w:rFonts w:ascii="Malgun Gothic" w:eastAsia="Malgun Gothic" w:hint="eastAsia"/>
          <w:sz w:val="36"/>
        </w:rPr>
        <w:t>3.2mg／dl，</w:t>
      </w:r>
      <w:r>
        <w:rPr>
          <w:sz w:val="36"/>
        </w:rPr>
        <w:t>其余正常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患者否认骨痛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乏力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体重减轻等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最常见考虑哪种疾病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890"/>
          <w:tab w:val="left" w:pos="5339"/>
          <w:tab w:val="left" w:pos="10685"/>
        </w:tabs>
        <w:spacing w:before="0" w:after="0" w:line="604" w:lineRule="exact"/>
        <w:ind w:left="730" w:right="0" w:hanging="317"/>
        <w:jc w:val="left"/>
        <w:rPr>
          <w:sz w:val="36"/>
        </w:rPr>
      </w:pPr>
      <w:r>
        <w:rPr>
          <w:sz w:val="36"/>
        </w:rPr>
        <w:t>恶性肿瘤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骨质疏松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原发性甲状旁腺功能亢进症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原发性甲状旁腺功</w:t>
      </w:r>
    </w:p>
    <w:p>
      <w:pPr>
        <w:pStyle w:val="BodyText"/>
        <w:tabs>
          <w:tab w:val="left" w:pos="2573"/>
        </w:tabs>
        <w:spacing w:before="12" w:line="223" w:lineRule="auto"/>
        <w:ind w:right="10417" w:firstLine="298"/>
        <w:rPr>
          <w:rFonts w:ascii="Malgun Gothic" w:eastAsia="Malgun Gothic" w:hint="eastAsia"/>
        </w:rPr>
      </w:pPr>
      <w:r>
        <w:t>能减退症</w:t>
        <w:tab/>
      </w:r>
      <w:r>
        <w:rPr>
          <w:rFonts w:ascii="Malgun Gothic" w:eastAsia="Malgun Gothic" w:hint="eastAsia"/>
        </w:rPr>
        <w:t>E.</w:t>
      </w:r>
      <w:r>
        <w:t>结节</w:t>
      </w:r>
      <w:r>
        <w:rPr>
          <w:spacing w:val="-15"/>
        </w:rPr>
        <w:t>病</w:t>
      </w:r>
      <w:r>
        <w:t>答案</w:t>
      </w:r>
      <w:r>
        <w:rPr>
          <w:rFonts w:ascii="Malgun Gothic" w:eastAsia="Malgun Gothic" w:hint="eastAsia"/>
        </w:rPr>
        <w:t>：C</w:t>
      </w:r>
    </w:p>
    <w:p>
      <w:pPr>
        <w:spacing w:after="0" w:line="223" w:lineRule="auto"/>
        <w:rPr>
          <w:rFonts w:ascii="Malgun Gothic" w:eastAsia="Malgun Gothic" w:hint="eastAsia"/>
        </w:rPr>
        <w:sectPr>
          <w:headerReference w:type="default" r:id="rId16"/>
          <w:footerReference w:type="default" r:id="rId17"/>
          <w:pgSz w:w="18360" w:h="23760"/>
          <w:pgMar w:top="1180" w:right="1960" w:bottom="1600" w:left="2060" w:header="901" w:footer="1420"/>
          <w:pgNumType w:start="7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13" w:after="0" w:line="64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对高渗性非酮症性昏迷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下列提法何者是错误的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6"/>
        </w:numPr>
        <w:tabs>
          <w:tab w:val="left" w:pos="731"/>
        </w:tabs>
        <w:spacing w:before="12" w:after="0" w:line="223" w:lineRule="auto"/>
        <w:ind w:left="414" w:right="304" w:firstLine="0"/>
        <w:jc w:val="both"/>
        <w:rPr>
          <w:sz w:val="36"/>
        </w:rPr>
      </w:pPr>
      <w:r>
        <w:rPr>
          <w:sz w:val="36"/>
        </w:rPr>
        <w:t>多见于老年人</w:t>
      </w:r>
      <w:r>
        <w:rPr>
          <w:rFonts w:ascii="Malgun Gothic" w:eastAsia="Malgun Gothic" w:hint="eastAsia"/>
          <w:spacing w:val="21"/>
          <w:sz w:val="36"/>
        </w:rPr>
        <w:t xml:space="preserve">，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常见的诱因为感染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急性胃肠炎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脑血管意外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严重的肾疾患</w:t>
      </w:r>
      <w:r>
        <w:rPr>
          <w:spacing w:val="16"/>
          <w:sz w:val="36"/>
        </w:rPr>
        <w:t xml:space="preserve">等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应用小剂量胰岛素治疗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积极补液</w:t>
      </w:r>
      <w:r>
        <w:rPr>
          <w:rFonts w:ascii="Malgun Gothic" w:eastAsia="Malgun Gothic" w:hint="eastAsia"/>
          <w:sz w:val="36"/>
        </w:rPr>
        <w:t>，</w:t>
      </w:r>
      <w:r>
        <w:rPr>
          <w:spacing w:val="8"/>
          <w:sz w:val="36"/>
        </w:rPr>
        <w:t xml:space="preserve">纠正休克     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立即输注碳酸氢钠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纠正</w:t>
      </w:r>
      <w:r>
        <w:rPr>
          <w:spacing w:val="15"/>
          <w:sz w:val="36"/>
        </w:rPr>
        <w:t xml:space="preserve">酸中毒 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血糖下降至</w:t>
      </w:r>
      <w:r>
        <w:rPr>
          <w:rFonts w:ascii="Malgun Gothic" w:eastAsia="Malgun Gothic" w:hint="eastAsia"/>
          <w:sz w:val="36"/>
        </w:rPr>
        <w:t>14mmol／L</w:t>
      </w:r>
      <w:r>
        <w:rPr>
          <w:sz w:val="36"/>
        </w:rPr>
        <w:t>左右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可以输注</w:t>
      </w:r>
      <w:r>
        <w:rPr>
          <w:rFonts w:ascii="Malgun Gothic" w:eastAsia="Malgun Gothic" w:hint="eastAsia"/>
          <w:sz w:val="36"/>
        </w:rPr>
        <w:t>5％</w:t>
      </w:r>
      <w:r>
        <w:rPr>
          <w:spacing w:val="6"/>
          <w:sz w:val="36"/>
        </w:rPr>
        <w:t xml:space="preserve">葡萄糖液加普通胰岛素 </w:t>
      </w:r>
      <w:r>
        <w:rPr>
          <w:rFonts w:ascii="Malgun Gothic" w:eastAsia="Malgun Gothic" w:hint="eastAsia"/>
          <w:sz w:val="36"/>
        </w:rPr>
        <w:t>(</w:t>
      </w:r>
      <w:r>
        <w:rPr>
          <w:sz w:val="36"/>
        </w:rPr>
        <w:t>每</w:t>
      </w:r>
      <w:r>
        <w:rPr>
          <w:rFonts w:ascii="Malgun Gothic" w:eastAsia="Malgun Gothic" w:hint="eastAsia"/>
          <w:sz w:val="36"/>
        </w:rPr>
        <w:t>3～ 4g</w:t>
      </w:r>
      <w:r>
        <w:rPr>
          <w:sz w:val="36"/>
        </w:rPr>
        <w:t>葡萄糖加</w:t>
      </w:r>
      <w:r>
        <w:rPr>
          <w:rFonts w:ascii="Malgun Gothic" w:eastAsia="Malgun Gothic" w:hint="eastAsia"/>
          <w:sz w:val="36"/>
        </w:rPr>
        <w:t>1U</w:t>
      </w:r>
      <w:r>
        <w:rPr>
          <w:sz w:val="36"/>
        </w:rPr>
        <w:t>胰岛素</w:t>
      </w:r>
      <w:r>
        <w:rPr>
          <w:rFonts w:ascii="Malgun Gothic" w:eastAsia="Malgun Gothic" w:hint="eastAsia"/>
          <w:sz w:val="36"/>
        </w:rPr>
        <w:t>)</w:t>
      </w:r>
      <w:r>
        <w:rPr>
          <w:sz w:val="36"/>
        </w:rPr>
        <w:t>治疗</w:t>
      </w:r>
    </w:p>
    <w:p>
      <w:pPr>
        <w:pStyle w:val="BodyText"/>
        <w:spacing w:line="62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Addison</w:t>
      </w:r>
      <w:r>
        <w:rPr>
          <w:sz w:val="36"/>
        </w:rPr>
        <w:t>病的治疗不包括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</w:tabs>
        <w:spacing w:before="1" w:after="0" w:line="228" w:lineRule="auto"/>
        <w:ind w:left="414" w:right="432" w:firstLine="0"/>
        <w:jc w:val="both"/>
        <w:rPr>
          <w:sz w:val="36"/>
        </w:rPr>
      </w:pPr>
      <w:r>
        <w:rPr>
          <w:spacing w:val="8"/>
          <w:sz w:val="36"/>
        </w:rPr>
        <w:t xml:space="preserve">健康教育     </w:t>
      </w:r>
      <w:r>
        <w:rPr>
          <w:rFonts w:ascii="Malgun Gothic" w:eastAsia="Malgun Gothic" w:hint="eastAsia"/>
          <w:sz w:val="36"/>
        </w:rPr>
        <w:t>B.</w:t>
      </w:r>
      <w:r>
        <w:rPr>
          <w:spacing w:val="5"/>
          <w:sz w:val="36"/>
        </w:rPr>
        <w:t xml:space="preserve">糖皮质激素替代治疗     </w:t>
      </w:r>
      <w:r>
        <w:rPr>
          <w:rFonts w:ascii="Malgun Gothic" w:eastAsia="Malgun Gothic" w:hint="eastAsia"/>
          <w:sz w:val="36"/>
        </w:rPr>
        <w:t>C.</w:t>
      </w:r>
      <w:r>
        <w:rPr>
          <w:spacing w:val="5"/>
          <w:sz w:val="36"/>
        </w:rPr>
        <w:t xml:space="preserve">补充食盐和盐皮质激素     </w:t>
      </w:r>
      <w:r>
        <w:rPr>
          <w:rFonts w:ascii="Malgun Gothic" w:eastAsia="Malgun Gothic" w:hint="eastAsia"/>
          <w:sz w:val="36"/>
        </w:rPr>
        <w:t>D.</w:t>
      </w:r>
      <w:r>
        <w:rPr>
          <w:spacing w:val="-3"/>
          <w:sz w:val="36"/>
        </w:rPr>
        <w:t>肾上腺放射</w:t>
      </w:r>
      <w:r>
        <w:rPr>
          <w:spacing w:val="26"/>
          <w:sz w:val="36"/>
        </w:rPr>
        <w:t xml:space="preserve">治疗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以上均不是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228" w:lineRule="auto"/>
        <w:ind w:left="115" w:right="367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，45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食欲减退</w:t>
      </w:r>
      <w:r>
        <w:rPr>
          <w:rFonts w:ascii="Malgun Gothic" w:eastAsia="Malgun Gothic" w:hint="eastAsia"/>
          <w:sz w:val="36"/>
        </w:rPr>
        <w:t>6</w:t>
      </w:r>
      <w:r>
        <w:rPr>
          <w:sz w:val="36"/>
        </w:rPr>
        <w:t>月余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查体皮肤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黏膜色素变淡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查血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尿皮质醇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羟水平降低</w:t>
      </w:r>
      <w:r>
        <w:rPr>
          <w:rFonts w:ascii="Malgun Gothic" w:eastAsia="Malgun Gothic" w:hint="eastAsia"/>
          <w:sz w:val="36"/>
        </w:rPr>
        <w:t>，ACTH</w:t>
      </w:r>
      <w:r>
        <w:rPr>
          <w:spacing w:val="1"/>
          <w:sz w:val="36"/>
        </w:rPr>
        <w:t>刺激后尿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羟和皮质醇水平明显升高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目前考虑最可能的诊断是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4331"/>
          <w:tab w:val="left" w:pos="7038"/>
        </w:tabs>
        <w:spacing w:before="0" w:after="0" w:line="604" w:lineRule="exact"/>
        <w:ind w:left="730" w:right="0" w:hanging="317"/>
        <w:jc w:val="left"/>
        <w:rPr>
          <w:sz w:val="36"/>
        </w:rPr>
      </w:pPr>
      <w:r>
        <w:rPr>
          <w:sz w:val="36"/>
        </w:rPr>
        <w:t>甲状腺功能减退症</w:t>
        <w:tab/>
      </w:r>
      <w:r>
        <w:rPr>
          <w:rFonts w:ascii="Malgun Gothic" w:eastAsia="Malgun Gothic" w:hint="eastAsia"/>
          <w:sz w:val="36"/>
        </w:rPr>
        <w:t>B.Addison</w:t>
      </w:r>
      <w:r>
        <w:rPr>
          <w:sz w:val="36"/>
        </w:rPr>
        <w:t>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垂体功能减退致继发性肾上腺皮质功能减</w:t>
      </w:r>
    </w:p>
    <w:p>
      <w:pPr>
        <w:pStyle w:val="BodyText"/>
        <w:tabs>
          <w:tab w:val="left" w:pos="1853"/>
          <w:tab w:val="left" w:pos="5307"/>
        </w:tabs>
        <w:spacing w:before="12" w:line="223" w:lineRule="auto"/>
        <w:ind w:right="5884" w:firstLine="298"/>
        <w:rPr>
          <w:rFonts w:ascii="Malgun Gothic" w:eastAsia="Malgun Gothic" w:hint="eastAsia"/>
        </w:rPr>
      </w:pPr>
      <w:r>
        <w:t>退症</w:t>
        <w:tab/>
      </w:r>
      <w:r>
        <w:rPr>
          <w:rFonts w:ascii="Malgun Gothic" w:eastAsia="Malgun Gothic" w:hint="eastAsia"/>
        </w:rPr>
        <w:t>D.Cushing</w:t>
      </w:r>
      <w:r>
        <w:t>综合征</w:t>
        <w:tab/>
      </w:r>
      <w:r>
        <w:rPr>
          <w:rFonts w:ascii="Malgun Gothic" w:eastAsia="Malgun Gothic" w:hint="eastAsia"/>
        </w:rPr>
        <w:t>E.</w:t>
      </w:r>
      <w:r>
        <w:t>伴瘤内分泌综合</w:t>
      </w:r>
      <w:r>
        <w:rPr>
          <w:spacing w:val="-16"/>
        </w:rPr>
        <w:t>征</w:t>
      </w: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0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综合征的实验室检查结果不包括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213"/>
          <w:tab w:val="left" w:pos="3971"/>
          <w:tab w:val="left" w:pos="7860"/>
          <w:tab w:val="left" w:pos="10761"/>
        </w:tabs>
        <w:spacing w:before="2" w:after="0" w:line="228" w:lineRule="auto"/>
        <w:ind w:left="414" w:right="533" w:firstLine="0"/>
        <w:jc w:val="left"/>
        <w:rPr>
          <w:sz w:val="36"/>
        </w:rPr>
      </w:pPr>
      <w:r>
        <w:rPr>
          <w:sz w:val="36"/>
        </w:rPr>
        <w:t>血浆皮质醇升高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尿游离皮质醇升高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VMA</w:t>
      </w:r>
      <w:r>
        <w:rPr>
          <w:sz w:val="36"/>
        </w:rPr>
        <w:t>升高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羟皮质类</w:t>
      </w:r>
      <w:r>
        <w:rPr>
          <w:spacing w:val="-14"/>
          <w:sz w:val="36"/>
        </w:rPr>
        <w:t>固</w:t>
      </w:r>
      <w:r>
        <w:rPr>
          <w:sz w:val="36"/>
        </w:rPr>
        <w:t>醇升高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酮类固醇升高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综合征的典型表现不包括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250"/>
          <w:tab w:val="left" w:pos="6059"/>
          <w:tab w:val="left" w:pos="11045"/>
          <w:tab w:val="left" w:pos="13185"/>
        </w:tabs>
        <w:spacing w:before="2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向心性肥胖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多血质外貌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阵发性头痛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心慌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出汗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满月脸</w:t>
        <w:tab/>
      </w:r>
      <w:r>
        <w:rPr>
          <w:rFonts w:ascii="Malgun Gothic" w:eastAsia="Malgun Gothic" w:hint="eastAsia"/>
          <w:sz w:val="36"/>
        </w:rPr>
        <w:t>E.</w:t>
      </w:r>
      <w:r>
        <w:rPr>
          <w:spacing w:val="-16"/>
          <w:sz w:val="36"/>
        </w:rPr>
        <w:t>皮</w:t>
      </w:r>
      <w:r>
        <w:rPr>
          <w:sz w:val="36"/>
        </w:rPr>
        <w:t>肤紫纹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可以用来鉴别醛固酮瘤与特醛症的检查是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170"/>
          <w:tab w:val="left" w:pos="3899"/>
          <w:tab w:val="left" w:pos="8361"/>
        </w:tabs>
        <w:spacing w:before="11" w:after="0" w:line="223" w:lineRule="auto"/>
        <w:ind w:left="414" w:right="595" w:firstLine="0"/>
        <w:jc w:val="left"/>
        <w:rPr>
          <w:sz w:val="36"/>
        </w:rPr>
      </w:pPr>
      <w:r>
        <w:rPr>
          <w:sz w:val="36"/>
        </w:rPr>
        <w:t>尿钾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血钾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肾上腺</w:t>
      </w:r>
      <w:r>
        <w:rPr>
          <w:rFonts w:ascii="Malgun Gothic" w:eastAsia="Malgun Gothic" w:hint="eastAsia"/>
          <w:sz w:val="36"/>
        </w:rPr>
        <w:t>B</w:t>
      </w:r>
      <w:r>
        <w:rPr>
          <w:sz w:val="36"/>
        </w:rPr>
        <w:t>超</w:t>
      </w:r>
      <w:r>
        <w:rPr>
          <w:rFonts w:ascii="Malgun Gothic" w:eastAsia="Malgun Gothic" w:hint="eastAsia"/>
          <w:sz w:val="36"/>
        </w:rPr>
        <w:t>、CT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MRI</w:t>
        <w:tab/>
        <w:t>D.</w:t>
      </w:r>
      <w:r>
        <w:rPr>
          <w:sz w:val="36"/>
        </w:rPr>
        <w:t>肾素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血管紧张素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醛固酮水</w:t>
      </w:r>
      <w:r>
        <w:rPr>
          <w:spacing w:val="-15"/>
          <w:sz w:val="36"/>
        </w:rPr>
        <w:t>平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血钠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糖尿病酮症酸中毒时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治疗前常见电解质紊乱表现为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213"/>
          <w:tab w:val="left" w:pos="6491"/>
          <w:tab w:val="left" w:pos="8313"/>
          <w:tab w:val="left" w:pos="11100"/>
        </w:tabs>
        <w:spacing w:before="2" w:after="0" w:line="228" w:lineRule="auto"/>
        <w:ind w:left="414" w:right="413" w:firstLine="0"/>
        <w:jc w:val="left"/>
        <w:rPr>
          <w:sz w:val="36"/>
        </w:rPr>
      </w:pPr>
      <w:r>
        <w:rPr>
          <w:sz w:val="36"/>
        </w:rPr>
        <w:t>血中钾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钠正常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高氯性酸中毒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血中钾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钠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氯均减低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血中钾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钠</w:t>
      </w:r>
      <w:r>
        <w:rPr>
          <w:rFonts w:ascii="Malgun Gothic" w:eastAsia="Malgun Gothic" w:hint="eastAsia"/>
          <w:sz w:val="36"/>
        </w:rPr>
        <w:t>、</w:t>
      </w:r>
      <w:r>
        <w:rPr>
          <w:spacing w:val="-18"/>
          <w:sz w:val="36"/>
        </w:rPr>
        <w:t>氯</w:t>
      </w:r>
      <w:r>
        <w:rPr>
          <w:sz w:val="36"/>
        </w:rPr>
        <w:t>均增高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血中钾正常或偏高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钠及氯减低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血中钾减低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钠及氯均增高</w:t>
      </w:r>
    </w:p>
    <w:p>
      <w:pPr>
        <w:pStyle w:val="BodyText"/>
        <w:spacing w:line="63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spacing w:after="0" w:line="632" w:lineRule="exact"/>
        <w:rPr>
          <w:rFonts w:ascii="Malgun Gothic" w:eastAsia="Malgun Gothic" w:hint="eastAsia"/>
        </w:rPr>
        <w:sectPr>
          <w:headerReference w:type="default" r:id="rId18"/>
          <w:footerReference w:type="default" r:id="rId19"/>
          <w:pgSz w:w="18360" w:h="23760"/>
          <w:pgMar w:top="1180" w:right="1960" w:bottom="1600" w:left="2060" w:header="901" w:footer="1420"/>
          <w:pgNumType w:start="8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13" w:after="0" w:line="64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自身免疫性甲状腺炎是指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5411"/>
          <w:tab w:val="left" w:pos="8940"/>
          <w:tab w:val="left" w:pos="12126"/>
        </w:tabs>
        <w:spacing w:before="12" w:after="0" w:line="223" w:lineRule="auto"/>
        <w:ind w:left="414" w:right="421" w:firstLine="0"/>
        <w:jc w:val="left"/>
        <w:rPr>
          <w:sz w:val="36"/>
        </w:rPr>
      </w:pPr>
      <w:r>
        <w:rPr>
          <w:sz w:val="36"/>
        </w:rPr>
        <w:t>慢性淋巴细胞性甲状腺炎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亚急性甲状腺炎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产后甲状腺炎</w:t>
        <w:tab/>
      </w:r>
      <w:r>
        <w:rPr>
          <w:rFonts w:ascii="Malgun Gothic" w:eastAsia="Malgun Gothic" w:hint="eastAsia"/>
          <w:sz w:val="36"/>
        </w:rPr>
        <w:t>D.Graves</w:t>
      </w:r>
      <w:r>
        <w:rPr>
          <w:sz w:val="36"/>
        </w:rPr>
        <w:t>病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甲亢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关于嗜铬细胞瘤不正确的说法是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</w:tabs>
        <w:spacing w:before="6" w:after="0" w:line="225" w:lineRule="auto"/>
        <w:ind w:left="414" w:right="357" w:firstLine="0"/>
        <w:jc w:val="both"/>
        <w:rPr>
          <w:sz w:val="36"/>
        </w:rPr>
      </w:pPr>
      <w:r>
        <w:rPr>
          <w:spacing w:val="3"/>
          <w:sz w:val="36"/>
        </w:rPr>
        <w:t xml:space="preserve">起源于肾上腺髓质及髓外嗜铬组织     </w:t>
      </w:r>
      <w:r>
        <w:rPr>
          <w:rFonts w:ascii="Malgun Gothic" w:eastAsia="Malgun Gothic" w:hint="eastAsia"/>
          <w:sz w:val="36"/>
        </w:rPr>
        <w:t>B.</w:t>
      </w:r>
      <w:r>
        <w:rPr>
          <w:spacing w:val="5"/>
          <w:sz w:val="36"/>
        </w:rPr>
        <w:t xml:space="preserve">大多为单侧肾上腺肿瘤 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大多为肾上腺内肿瘤</w:t>
      </w:r>
      <w:r>
        <w:rPr>
          <w:rFonts w:ascii="Malgun Gothic" w:eastAsia="Malgun Gothic" w:hint="eastAsia"/>
          <w:sz w:val="36"/>
        </w:rPr>
        <w:t>，</w:t>
      </w:r>
      <w:r>
        <w:rPr>
          <w:spacing w:val="6"/>
          <w:sz w:val="36"/>
        </w:rPr>
        <w:t xml:space="preserve">少数为肾上腺外肿瘤    </w:t>
      </w:r>
      <w:r>
        <w:rPr>
          <w:rFonts w:ascii="Malgun Gothic" w:eastAsia="Malgun Gothic" w:hint="eastAsia"/>
          <w:sz w:val="36"/>
        </w:rPr>
        <w:t>D.</w:t>
      </w:r>
      <w:r>
        <w:rPr>
          <w:spacing w:val="6"/>
          <w:sz w:val="36"/>
        </w:rPr>
        <w:t xml:space="preserve">大多为恶性肿瘤     </w:t>
      </w:r>
      <w:r>
        <w:rPr>
          <w:rFonts w:ascii="Malgun Gothic" w:eastAsia="Malgun Gothic" w:hint="eastAsia"/>
          <w:sz w:val="36"/>
        </w:rPr>
        <w:t>E.</w:t>
      </w:r>
      <w:r>
        <w:rPr>
          <w:spacing w:val="-2"/>
          <w:sz w:val="36"/>
        </w:rPr>
        <w:t>肾上腺髓质的嗜铬细胞瘤以</w:t>
      </w:r>
      <w:r>
        <w:rPr>
          <w:sz w:val="36"/>
        </w:rPr>
        <w:t>产生去甲肾上腺素为主</w:t>
      </w:r>
    </w:p>
    <w:p>
      <w:pPr>
        <w:pStyle w:val="BodyText"/>
        <w:spacing w:line="61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嗜铬细胞瘤阵发性高血压发作的常见诱因包括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890"/>
          <w:tab w:val="left" w:pos="4619"/>
          <w:tab w:val="left" w:pos="7085"/>
          <w:tab w:val="left" w:pos="9584"/>
        </w:tabs>
        <w:spacing w:before="1" w:after="0" w:line="228" w:lineRule="auto"/>
        <w:ind w:left="115" w:right="304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体位改变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排便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扪压腹部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情绪激动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</w:t>
      </w:r>
      <w:r>
        <w:rPr>
          <w:spacing w:val="-16"/>
          <w:sz w:val="36"/>
        </w:rPr>
        <w:t>是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：E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能使血糖下降的激素是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2890"/>
          <w:tab w:val="left" w:pos="5699"/>
          <w:tab w:val="left" w:pos="7805"/>
          <w:tab w:val="left" w:pos="10664"/>
        </w:tabs>
        <w:spacing w:before="2" w:after="0" w:line="228" w:lineRule="auto"/>
        <w:ind w:left="115" w:right="1610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生长激素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甲状腺激素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胰岛素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糖皮质激素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胰高血糖</w:t>
      </w:r>
      <w:r>
        <w:rPr>
          <w:spacing w:val="-15"/>
          <w:sz w:val="36"/>
        </w:rPr>
        <w:t>素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，45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头昏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乏力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夜尿增多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：Bp180／110mmHg，</w:t>
      </w:r>
      <w:r>
        <w:rPr>
          <w:sz w:val="36"/>
        </w:rPr>
        <w:t>血钾</w:t>
      </w:r>
    </w:p>
    <w:p>
      <w:pPr>
        <w:pStyle w:val="ListParagraph"/>
        <w:numPr>
          <w:ilvl w:val="1"/>
          <w:numId w:val="25"/>
        </w:numPr>
        <w:tabs>
          <w:tab w:val="left" w:pos="591"/>
        </w:tabs>
        <w:spacing w:before="0" w:after="0" w:line="623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mmol／L。</w:t>
      </w:r>
      <w:r>
        <w:rPr>
          <w:sz w:val="36"/>
        </w:rPr>
        <w:t>为明确诊断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首先应进行的检查是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4007"/>
          <w:tab w:val="left" w:pos="10398"/>
          <w:tab w:val="left" w:pos="12073"/>
        </w:tabs>
        <w:spacing w:before="11" w:line="223" w:lineRule="auto"/>
        <w:ind w:left="414" w:right="484"/>
      </w:pPr>
      <w:r>
        <w:rPr>
          <w:rFonts w:ascii="Malgun Gothic" w:eastAsia="Malgun Gothic" w:hAnsi="Malgun Gothic" w:hint="eastAsia"/>
        </w:rPr>
        <w:t>A.24</w:t>
      </w:r>
      <w:r>
        <w:t>小时尿钾测定</w:t>
        <w:tab/>
      </w:r>
      <w:r>
        <w:rPr>
          <w:rFonts w:ascii="Malgun Gothic" w:eastAsia="Malgun Gothic" w:hAnsi="Malgun Gothic" w:hint="eastAsia"/>
        </w:rPr>
        <w:t>B.</w:t>
      </w:r>
      <w:r>
        <w:t>肾素</w:t>
      </w:r>
      <w:r>
        <w:rPr>
          <w:rFonts w:ascii="Malgun Gothic" w:eastAsia="Malgun Gothic" w:hAnsi="Malgun Gothic" w:hint="eastAsia"/>
        </w:rPr>
        <w:t>、</w:t>
      </w:r>
      <w:r>
        <w:t>血管紧张素</w:t>
      </w:r>
      <w:r>
        <w:rPr>
          <w:rFonts w:ascii="Malgun Gothic" w:eastAsia="Malgun Gothic" w:hAnsi="Malgun Gothic" w:hint="eastAsia"/>
        </w:rPr>
        <w:t>Ⅱ、</w:t>
      </w:r>
      <w:r>
        <w:t>醛固酮测定</w:t>
        <w:tab/>
      </w:r>
      <w:r>
        <w:rPr>
          <w:rFonts w:ascii="Malgun Gothic" w:eastAsia="Malgun Gothic" w:hAnsi="Malgun Gothic" w:hint="eastAsia"/>
        </w:rPr>
        <w:t>C.EKG</w:t>
        <w:tab/>
        <w:t>D.</w:t>
      </w:r>
      <w:r>
        <w:t>血皮质</w:t>
      </w:r>
      <w:r>
        <w:rPr>
          <w:spacing w:val="-17"/>
        </w:rPr>
        <w:t>醇</w:t>
      </w:r>
      <w:r>
        <w:rPr>
          <w:rFonts w:ascii="Malgun Gothic" w:eastAsia="Malgun Gothic" w:hAnsi="Malgun Gothic" w:hint="eastAsia"/>
        </w:rPr>
        <w:t>E.</w:t>
      </w:r>
      <w:r>
        <w:t>肾血管造影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6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成年人生长激素过多将导致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6"/>
        </w:numPr>
        <w:tabs>
          <w:tab w:val="left" w:pos="731"/>
          <w:tab w:val="left" w:pos="3971"/>
          <w:tab w:val="left" w:pos="6779"/>
          <w:tab w:val="left" w:pos="9609"/>
          <w:tab w:val="left" w:pos="11748"/>
        </w:tabs>
        <w:spacing w:before="1" w:after="0" w:line="228" w:lineRule="auto"/>
        <w:ind w:left="115" w:right="1242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单纯性甲状腺肿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黏液性水肿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肢端肥大症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巨人症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侏儒</w:t>
      </w:r>
      <w:r>
        <w:rPr>
          <w:spacing w:val="-15"/>
          <w:sz w:val="36"/>
        </w:rPr>
        <w:t>症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BodyText"/>
        <w:spacing w:line="599" w:lineRule="exact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63.30</w:t>
      </w:r>
      <w:r>
        <w:t>岁女性患者</w:t>
      </w:r>
      <w:r>
        <w:rPr>
          <w:rFonts w:ascii="Malgun Gothic" w:eastAsia="Malgun Gothic" w:hint="eastAsia"/>
        </w:rPr>
        <w:t>，</w:t>
      </w:r>
      <w:r>
        <w:t>诉停经</w:t>
      </w:r>
      <w:r>
        <w:rPr>
          <w:rFonts w:ascii="Malgun Gothic" w:eastAsia="Malgun Gothic" w:hint="eastAsia"/>
        </w:rPr>
        <w:t>，</w:t>
      </w:r>
      <w:r>
        <w:t>泌乳一年</w:t>
      </w:r>
      <w:r>
        <w:rPr>
          <w:rFonts w:ascii="Malgun Gothic" w:eastAsia="Malgun Gothic" w:hint="eastAsia"/>
        </w:rPr>
        <w:t>，</w:t>
      </w:r>
      <w:r>
        <w:t>伴头痛</w:t>
      </w:r>
      <w:r>
        <w:rPr>
          <w:rFonts w:ascii="Malgun Gothic" w:eastAsia="Malgun Gothic" w:hint="eastAsia"/>
        </w:rPr>
        <w:t>，</w:t>
      </w:r>
      <w:r>
        <w:t>恶心</w:t>
      </w:r>
      <w:r>
        <w:rPr>
          <w:rFonts w:ascii="Malgun Gothic" w:eastAsia="Malgun Gothic" w:hint="eastAsia"/>
        </w:rPr>
        <w:t>，</w:t>
      </w:r>
      <w:r>
        <w:t>呕吐</w:t>
      </w:r>
      <w:r>
        <w:rPr>
          <w:rFonts w:ascii="Malgun Gothic" w:eastAsia="Malgun Gothic" w:hint="eastAsia"/>
        </w:rPr>
        <w:t>，</w:t>
      </w:r>
      <w:r>
        <w:t>视力下降</w:t>
      </w:r>
      <w:r>
        <w:rPr>
          <w:rFonts w:ascii="Malgun Gothic" w:eastAsia="Malgun Gothic" w:hint="eastAsia"/>
        </w:rPr>
        <w:t>，</w:t>
      </w:r>
      <w:r>
        <w:t>测</w:t>
      </w:r>
      <w:r>
        <w:rPr>
          <w:rFonts w:ascii="Malgun Gothic" w:eastAsia="Malgun Gothic" w:hint="eastAsia"/>
        </w:rPr>
        <w:t>PRL&gt;</w:t>
      </w:r>
      <w:r>
        <w:t>多</w:t>
      </w:r>
      <w:r>
        <w:rPr>
          <w:rFonts w:ascii="Malgun Gothic" w:eastAsia="Malgun Gothic" w:hint="eastAsia"/>
        </w:rPr>
        <w:t>100</w:t>
      </w:r>
    </w:p>
    <w:p>
      <w:pPr>
        <w:pStyle w:val="BodyText"/>
        <w:spacing w:line="623" w:lineRule="exact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μg／L，</w:t>
      </w:r>
      <w:r>
        <w:t>最有可能的诊断为</w:t>
      </w:r>
      <w:r>
        <w:rPr>
          <w:rFonts w:ascii="Malgun Gothic" w:eastAsia="Malgun Gothic" w:hAnsi="Malgun Gothic" w:hint="eastAsia"/>
        </w:rPr>
        <w:t>：</w:t>
      </w:r>
    </w:p>
    <w:p>
      <w:pPr>
        <w:pStyle w:val="BodyText"/>
        <w:tabs>
          <w:tab w:val="left" w:pos="2890"/>
          <w:tab w:val="left" w:pos="5339"/>
          <w:tab w:val="left" w:pos="7805"/>
          <w:tab w:val="left" w:pos="9944"/>
        </w:tabs>
        <w:spacing w:before="2" w:line="228" w:lineRule="auto"/>
        <w:ind w:right="1607" w:firstLine="298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</w:t>
      </w:r>
      <w:r>
        <w:t>泌乳素瘤</w:t>
        <w:tab/>
      </w:r>
      <w:r>
        <w:rPr>
          <w:rFonts w:ascii="Malgun Gothic" w:eastAsia="Malgun Gothic" w:hint="eastAsia"/>
        </w:rPr>
        <w:t>B.</w:t>
      </w:r>
      <w:r>
        <w:t>乳腺肿瘤</w:t>
        <w:tab/>
      </w:r>
      <w:r>
        <w:rPr>
          <w:rFonts w:ascii="Malgun Gothic" w:eastAsia="Malgun Gothic" w:hint="eastAsia"/>
        </w:rPr>
        <w:t>C.</w:t>
      </w:r>
      <w:r>
        <w:t>卵巢肿瘤</w:t>
        <w:tab/>
      </w:r>
      <w:r>
        <w:rPr>
          <w:rFonts w:ascii="Malgun Gothic" w:eastAsia="Malgun Gothic" w:hint="eastAsia"/>
        </w:rPr>
        <w:t>D.</w:t>
      </w:r>
      <w:r>
        <w:t>肥胖症</w:t>
        <w:tab/>
      </w:r>
      <w:r>
        <w:rPr>
          <w:rFonts w:ascii="Malgun Gothic" w:eastAsia="Malgun Gothic" w:hint="eastAsia"/>
        </w:rPr>
        <w:t>E.</w:t>
      </w:r>
      <w:r>
        <w:t>多囊卵巢综合</w:t>
      </w:r>
      <w:r>
        <w:rPr>
          <w:spacing w:val="-16"/>
        </w:rPr>
        <w:t>征</w:t>
      </w: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</w:t>
      </w:r>
      <w:r>
        <w:rPr>
          <w:rFonts w:ascii="Malgun Gothic" w:eastAsia="Malgun Gothic" w:hint="eastAsia"/>
          <w:sz w:val="36"/>
        </w:rPr>
        <w:t>Graves</w:t>
      </w:r>
      <w:r>
        <w:rPr>
          <w:sz w:val="36"/>
        </w:rPr>
        <w:t>病非浸润性突眼的叙述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下列哪项是正确的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213"/>
          <w:tab w:val="left" w:pos="6320"/>
          <w:tab w:val="left" w:pos="9011"/>
          <w:tab w:val="left" w:pos="10981"/>
        </w:tabs>
        <w:spacing w:before="6" w:after="0" w:line="225" w:lineRule="auto"/>
        <w:ind w:left="414" w:right="357" w:firstLine="0"/>
        <w:jc w:val="left"/>
        <w:rPr>
          <w:sz w:val="36"/>
        </w:rPr>
      </w:pPr>
      <w:r>
        <w:rPr>
          <w:sz w:val="36"/>
        </w:rPr>
        <w:t>患者常有视力疲劳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异物感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怕光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流泪等表现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突眼是由于病变累及球后组</w:t>
      </w:r>
      <w:r>
        <w:rPr>
          <w:spacing w:val="-15"/>
          <w:sz w:val="36"/>
        </w:rPr>
        <w:t>织</w:t>
      </w:r>
      <w:r>
        <w:rPr>
          <w:sz w:val="36"/>
        </w:rPr>
        <w:t>引起的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突眼度一般</w:t>
      </w:r>
      <w:r>
        <w:rPr>
          <w:rFonts w:ascii="Malgun Gothic" w:eastAsia="Malgun Gothic" w:hint="eastAsia"/>
          <w:sz w:val="36"/>
        </w:rPr>
        <w:t>&lt;18mm</w:t>
        <w:tab/>
        <w:t>D.</w:t>
      </w:r>
      <w:r>
        <w:rPr>
          <w:sz w:val="36"/>
        </w:rPr>
        <w:t>多有眼球胀痛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复视等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病变常与甲亢治疗好转无关</w:t>
      </w:r>
    </w:p>
    <w:p>
      <w:pPr>
        <w:spacing w:after="0" w:line="225" w:lineRule="auto"/>
        <w:jc w:val="left"/>
        <w:rPr>
          <w:sz w:val="36"/>
        </w:rPr>
        <w:sectPr>
          <w:headerReference w:type="default" r:id="rId20"/>
          <w:footerReference w:type="default" r:id="rId21"/>
          <w:pgSz w:w="18360" w:h="23760"/>
          <w:pgMar w:top="1180" w:right="1960" w:bottom="1600" w:left="2060" w:header="901" w:footer="1420"/>
          <w:pgNumType w:start="9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13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下面哪一种激素不是由腺腺垂体分泌的激素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331"/>
          <w:tab w:val="left" w:pos="7139"/>
          <w:tab w:val="left" w:pos="10329"/>
          <w:tab w:val="left" w:pos="12468"/>
        </w:tabs>
        <w:spacing w:before="2" w:after="0" w:line="228" w:lineRule="auto"/>
        <w:ind w:left="414" w:right="522" w:firstLine="0"/>
        <w:jc w:val="left"/>
        <w:rPr>
          <w:sz w:val="36"/>
        </w:rPr>
      </w:pPr>
      <w:r>
        <w:rPr>
          <w:sz w:val="36"/>
        </w:rPr>
        <w:t>促肾上腺皮质激素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抗利尿激素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促甲状腺激素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泌乳素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卵泡</w:t>
      </w:r>
      <w:r>
        <w:rPr>
          <w:spacing w:val="-15"/>
          <w:sz w:val="36"/>
        </w:rPr>
        <w:t>刺</w:t>
      </w:r>
      <w:r>
        <w:rPr>
          <w:sz w:val="36"/>
        </w:rPr>
        <w:t>激素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成人肥胖型糖尿病病人用优降糖治疗中合并重症感染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最好的治疗措施是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853"/>
          <w:tab w:val="left" w:pos="3610"/>
          <w:tab w:val="left" w:pos="7953"/>
          <w:tab w:val="left" w:pos="9300"/>
        </w:tabs>
        <w:spacing w:before="1" w:after="0" w:line="228" w:lineRule="auto"/>
        <w:ind w:left="414" w:right="413" w:firstLine="0"/>
        <w:jc w:val="left"/>
        <w:rPr>
          <w:sz w:val="36"/>
        </w:rPr>
      </w:pPr>
      <w:r>
        <w:rPr>
          <w:sz w:val="36"/>
        </w:rPr>
        <w:t>加强饮食控制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加强饮食控制同时加服拜糖平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加强饮食控制同时加服二</w:t>
      </w:r>
      <w:r>
        <w:rPr>
          <w:spacing w:val="-18"/>
          <w:sz w:val="36"/>
        </w:rPr>
        <w:t>甲</w:t>
      </w:r>
      <w:r>
        <w:rPr>
          <w:sz w:val="36"/>
        </w:rPr>
        <w:t>双胍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改用其他磺脲类药物及二甲双胍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改用胰岛素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某患者一日尿量在</w:t>
      </w:r>
      <w:r>
        <w:rPr>
          <w:rFonts w:ascii="Malgun Gothic" w:eastAsia="Malgun Gothic" w:hint="eastAsia"/>
          <w:sz w:val="36"/>
        </w:rPr>
        <w:t>4000ml</w:t>
      </w:r>
      <w:r>
        <w:rPr>
          <w:sz w:val="36"/>
        </w:rPr>
        <w:t>以上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尿比重</w:t>
      </w:r>
      <w:r>
        <w:rPr>
          <w:rFonts w:ascii="Malgun Gothic" w:eastAsia="Malgun Gothic" w:hint="eastAsia"/>
          <w:sz w:val="36"/>
        </w:rPr>
        <w:t>1.028，</w:t>
      </w:r>
      <w:r>
        <w:rPr>
          <w:sz w:val="36"/>
        </w:rPr>
        <w:t>下列哪种情况的可能性最大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30"/>
          <w:tab w:val="left" w:pos="6059"/>
          <w:tab w:val="left" w:pos="8165"/>
          <w:tab w:val="left" w:pos="11745"/>
        </w:tabs>
        <w:spacing w:before="2" w:after="0" w:line="228" w:lineRule="auto"/>
        <w:ind w:left="115" w:right="52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尿崩症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慢性肾小球肾炎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服利尿药的作用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大量饮水</w:t>
      </w:r>
      <w:r>
        <w:rPr>
          <w:spacing w:val="-16"/>
          <w:sz w:val="36"/>
        </w:rPr>
        <w:t>后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关于甲减替代治疗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哪项不正确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73"/>
          <w:tab w:val="left" w:pos="6131"/>
          <w:tab w:val="left" w:pos="8767"/>
          <w:tab w:val="left" w:pos="11388"/>
        </w:tabs>
        <w:spacing w:before="1" w:after="0" w:line="228" w:lineRule="auto"/>
        <w:ind w:left="414" w:right="484" w:firstLine="0"/>
        <w:jc w:val="left"/>
        <w:rPr>
          <w:sz w:val="36"/>
        </w:rPr>
      </w:pPr>
      <w:r>
        <w:rPr>
          <w:sz w:val="36"/>
        </w:rPr>
        <w:t>从小剂量开始逐增至最佳效果</w:t>
        <w:tab/>
      </w:r>
      <w:r>
        <w:rPr>
          <w:rFonts w:ascii="Malgun Gothic" w:eastAsia="Malgun Gothic" w:hint="eastAsia"/>
          <w:sz w:val="36"/>
        </w:rPr>
        <w:t>B.TSH</w:t>
      </w:r>
      <w:r>
        <w:rPr>
          <w:sz w:val="36"/>
        </w:rPr>
        <w:t>是评价疗效的最佳指标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替代用量应</w:t>
      </w:r>
      <w:r>
        <w:rPr>
          <w:spacing w:val="-18"/>
          <w:sz w:val="36"/>
        </w:rPr>
        <w:t>注</w:t>
      </w:r>
      <w:r>
        <w:rPr>
          <w:sz w:val="36"/>
        </w:rPr>
        <w:t>意个体化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不论何种甲减均需</w:t>
      </w:r>
      <w:r>
        <w:rPr>
          <w:rFonts w:ascii="Malgun Gothic" w:eastAsia="Malgun Gothic" w:hint="eastAsia"/>
          <w:sz w:val="36"/>
        </w:rPr>
        <w:t>TH</w:t>
      </w:r>
      <w:r>
        <w:rPr>
          <w:sz w:val="36"/>
        </w:rPr>
        <w:t>替代并监测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确诊后即刻足量替代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591"/>
          <w:tab w:val="left" w:pos="2170"/>
          <w:tab w:val="left" w:pos="4619"/>
          <w:tab w:val="left" w:pos="6365"/>
          <w:tab w:val="left" w:pos="8504"/>
        </w:tabs>
        <w:spacing w:before="6" w:after="0" w:line="223" w:lineRule="auto"/>
        <w:ind w:left="414" w:right="3432" w:hanging="29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，55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多饮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多食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多尿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消瘦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最需要做的检查是</w:t>
      </w:r>
      <w:r>
        <w:rPr>
          <w:rFonts w:ascii="Malgun Gothic" w:eastAsia="Malgun Gothic" w:hint="eastAsia"/>
          <w:spacing w:val="-13"/>
          <w:sz w:val="36"/>
        </w:rPr>
        <w:t xml:space="preserve">： </w:t>
      </w:r>
      <w:r>
        <w:rPr>
          <w:rFonts w:ascii="Malgun Gothic" w:eastAsia="Malgun Gothic" w:hint="eastAsia"/>
          <w:sz w:val="36"/>
        </w:rPr>
        <w:t>A.</w:t>
      </w:r>
      <w:r>
        <w:rPr>
          <w:sz w:val="36"/>
        </w:rPr>
        <w:t>尿糖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血电解质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血糖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尿比重</w:t>
        <w:tab/>
      </w:r>
      <w:r>
        <w:rPr>
          <w:rFonts w:ascii="Malgun Gothic" w:eastAsia="Malgun Gothic" w:hint="eastAsia"/>
          <w:sz w:val="36"/>
        </w:rPr>
        <w:t>E.T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  <w:sz w:val="36"/>
        </w:rPr>
        <w:t>、T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  <w:sz w:val="36"/>
        </w:rPr>
        <w:t>、TSH</w:t>
      </w:r>
    </w:p>
    <w:p>
      <w:pPr>
        <w:pStyle w:val="BodyText"/>
        <w:spacing w:before="497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，60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多饮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多食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多尿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消瘦</w:t>
      </w:r>
      <w:r>
        <w:rPr>
          <w:rFonts w:ascii="Malgun Gothic" w:eastAsia="Malgun Gothic" w:hint="eastAsia"/>
          <w:sz w:val="36"/>
        </w:rPr>
        <w:t>2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最可能的诊断为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4259"/>
          <w:tab w:val="left" w:pos="6365"/>
          <w:tab w:val="left" w:pos="10664"/>
        </w:tabs>
        <w:spacing w:before="1" w:after="0" w:line="228" w:lineRule="auto"/>
        <w:ind w:left="115" w:right="196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尿崩症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原发性醛固酮增多症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慢性肾</w:t>
      </w:r>
      <w:r>
        <w:rPr>
          <w:spacing w:val="-16"/>
          <w:sz w:val="36"/>
        </w:rPr>
        <w:t>炎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用于判断机体脂肪储存量的指标是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971"/>
          <w:tab w:val="left" w:pos="7860"/>
          <w:tab w:val="left" w:pos="11045"/>
          <w:tab w:val="left" w:pos="13545"/>
        </w:tabs>
        <w:spacing w:before="0" w:after="0" w:line="631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三头肌皮褶厚度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上臂中段肌肉面积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面颊红润程度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大腿肌肉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before="19" w:line="223" w:lineRule="auto"/>
        <w:ind w:right="11765" w:firstLine="298"/>
        <w:rPr>
          <w:rFonts w:ascii="Malgun Gothic" w:eastAsia="Malgun Gothic" w:hint="eastAsia"/>
        </w:rPr>
      </w:pPr>
      <w:r>
        <w:t>胸肌发达程度答案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0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弥漫性毒性甲状腺肿最可能的发病原因是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1853"/>
          <w:tab w:val="left" w:pos="2814"/>
          <w:tab w:val="left" w:pos="5220"/>
          <w:tab w:val="left" w:pos="11914"/>
        </w:tabs>
        <w:spacing w:before="50" w:line="194" w:lineRule="auto"/>
        <w:ind w:left="414" w:right="358"/>
      </w:pPr>
      <w:r>
        <w:rPr>
          <w:rFonts w:ascii="Malgun Gothic" w:eastAsia="Malgun Gothic" w:hint="eastAsia"/>
          <w:position w:val="1"/>
        </w:rPr>
        <w:t>A.TSH</w:t>
      </w:r>
      <w:r>
        <w:rPr>
          <w:position w:val="1"/>
        </w:rPr>
        <w:t>增多</w:t>
        <w:tab/>
      </w:r>
      <w:r>
        <w:rPr>
          <w:rFonts w:ascii="Malgun Gothic" w:eastAsia="Malgun Gothic" w:hint="eastAsia"/>
          <w:position w:val="1"/>
        </w:rPr>
        <w:t>B.TRH</w:t>
      </w:r>
      <w:r>
        <w:rPr>
          <w:position w:val="1"/>
        </w:rPr>
        <w:t>增多</w:t>
        <w:tab/>
      </w:r>
      <w:r>
        <w:rPr>
          <w:rFonts w:ascii="Malgun Gothic" w:eastAsia="Malgun Gothic" w:hint="eastAsia"/>
          <w:position w:val="1"/>
        </w:rPr>
        <w:t>C.TSAb</w:t>
      </w:r>
      <w:r>
        <w:rPr>
          <w:position w:val="1"/>
        </w:rPr>
        <w:t>或</w:t>
      </w:r>
      <w:r>
        <w:rPr>
          <w:rFonts w:ascii="Malgun Gothic" w:eastAsia="Malgun Gothic" w:hint="eastAsia"/>
          <w:position w:val="1"/>
        </w:rPr>
        <w:t>TRAb</w:t>
      </w:r>
      <w:r>
        <w:rPr>
          <w:position w:val="1"/>
        </w:rPr>
        <w:t>甲状腺刺激性抗体引起</w:t>
        <w:tab/>
      </w:r>
      <w:r>
        <w:rPr>
          <w:rFonts w:ascii="Malgun Gothic" w:eastAsia="Malgun Gothic" w:hint="eastAsia"/>
          <w:position w:val="1"/>
        </w:rPr>
        <w:t>D.T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t>过</w:t>
      </w:r>
      <w:r>
        <w:rPr>
          <w:spacing w:val="-15"/>
        </w:rPr>
        <w:t>多</w:t>
      </w:r>
      <w:r>
        <w:t>引起</w:t>
        <w:tab/>
      </w:r>
      <w:r>
        <w:rPr>
          <w:rFonts w:ascii="Malgun Gothic" w:eastAsia="Malgun Gothic" w:hint="eastAsia"/>
        </w:rPr>
        <w:t>E.</w:t>
      </w:r>
      <w:r>
        <w:t>饮食中缺碘</w:t>
      </w:r>
    </w:p>
    <w:p>
      <w:pPr>
        <w:spacing w:after="0" w:line="194" w:lineRule="auto"/>
        <w:sectPr>
          <w:headerReference w:type="default" r:id="rId22"/>
          <w:footerReference w:type="default" r:id="rId23"/>
          <w:pgSz w:w="18360" w:h="23760"/>
          <w:pgMar w:top="1180" w:right="1960" w:bottom="1600" w:left="2060" w:header="901" w:footer="1420"/>
          <w:pgNumType w:start="10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13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23" w:lineRule="exact"/>
        <w:ind w:left="590" w:right="0" w:hanging="476"/>
        <w:jc w:val="left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，39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肥胖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皮肤紫纹半年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</w:t>
      </w:r>
      <w:r>
        <w:rPr>
          <w:sz w:val="36"/>
        </w:rPr>
        <w:t>血压</w:t>
      </w:r>
      <w:r>
        <w:rPr>
          <w:rFonts w:ascii="Malgun Gothic" w:eastAsia="Malgun Gothic" w:hint="eastAsia"/>
          <w:sz w:val="36"/>
        </w:rPr>
        <w:t>170／100mmHg，</w:t>
      </w:r>
      <w:r>
        <w:rPr>
          <w:sz w:val="36"/>
        </w:rPr>
        <w:t>下腹部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大</w:t>
      </w:r>
    </w:p>
    <w:p>
      <w:pPr>
        <w:pStyle w:val="BodyText"/>
        <w:spacing w:before="16" w:line="223" w:lineRule="auto"/>
        <w:ind w:right="282"/>
        <w:rPr>
          <w:rFonts w:ascii="Malgun Gothic" w:eastAsia="Malgun Gothic" w:hint="eastAsia"/>
        </w:rPr>
      </w:pPr>
      <w:r>
        <w:t>腿</w:t>
      </w:r>
      <w:r>
        <w:rPr>
          <w:rFonts w:ascii="Malgun Gothic" w:eastAsia="Malgun Gothic" w:hint="eastAsia"/>
        </w:rPr>
        <w:t>、</w:t>
      </w:r>
      <w:r>
        <w:t>乳房可见紫纹</w:t>
      </w:r>
      <w:r>
        <w:rPr>
          <w:rFonts w:ascii="Malgun Gothic" w:eastAsia="Malgun Gothic" w:hint="eastAsia"/>
        </w:rPr>
        <w:t>。</w:t>
      </w:r>
      <w:r>
        <w:t>血皮质醇</w:t>
      </w:r>
      <w:r>
        <w:rPr>
          <w:rFonts w:ascii="Malgun Gothic" w:eastAsia="Malgun Gothic" w:hint="eastAsia"/>
        </w:rPr>
        <w:t>、ACTH</w:t>
      </w:r>
      <w:r>
        <w:t>升高</w:t>
      </w:r>
      <w:r>
        <w:rPr>
          <w:rFonts w:ascii="Malgun Gothic" w:eastAsia="Malgun Gothic" w:hint="eastAsia"/>
        </w:rPr>
        <w:t>。CT</w:t>
      </w:r>
      <w:r>
        <w:t>双侧肾上腺皮质增生</w:t>
      </w:r>
      <w:r>
        <w:rPr>
          <w:rFonts w:ascii="Malgun Gothic" w:eastAsia="Malgun Gothic" w:hint="eastAsia"/>
        </w:rPr>
        <w:t>、</w:t>
      </w:r>
      <w:r>
        <w:t>垂体无异常</w:t>
      </w:r>
      <w:r>
        <w:rPr>
          <w:rFonts w:ascii="Malgun Gothic" w:eastAsia="Malgun Gothic" w:hint="eastAsia"/>
        </w:rPr>
        <w:t>。</w:t>
      </w:r>
      <w:r>
        <w:t>要考虑的诊断是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7070"/>
          <w:tab w:val="left" w:pos="10938"/>
        </w:tabs>
        <w:spacing w:before="0" w:after="0" w:line="223" w:lineRule="auto"/>
        <w:ind w:left="414" w:right="376" w:firstLine="0"/>
        <w:jc w:val="left"/>
        <w:rPr>
          <w:sz w:val="36"/>
        </w:rPr>
      </w:pPr>
      <w:r>
        <w:rPr>
          <w:sz w:val="36"/>
        </w:rPr>
        <w:t>原发性高血压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的双侧肾上腺小结节性增生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异位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综合</w:t>
      </w:r>
      <w:r>
        <w:rPr>
          <w:spacing w:val="-14"/>
          <w:sz w:val="36"/>
        </w:rPr>
        <w:t>征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的肾上腺大结节性增生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单纯性肥胖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中年女性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肥胖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伴月经减少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头面部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背部无痤疮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体格检查</w:t>
      </w:r>
      <w:r>
        <w:rPr>
          <w:rFonts w:ascii="Malgun Gothic" w:eastAsia="Malgun Gothic" w:hint="eastAsia"/>
          <w:sz w:val="36"/>
        </w:rPr>
        <w:t>：BP160／</w:t>
      </w:r>
    </w:p>
    <w:p>
      <w:pPr>
        <w:pStyle w:val="BodyText"/>
        <w:spacing w:line="228" w:lineRule="auto"/>
        <w:ind w:right="276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100mmHg，</w:t>
      </w:r>
      <w:r>
        <w:t>全身无明显紫纹</w:t>
      </w:r>
      <w:r>
        <w:rPr>
          <w:rFonts w:ascii="Malgun Gothic" w:eastAsia="Malgun Gothic" w:hint="eastAsia"/>
        </w:rPr>
        <w:t>，</w:t>
      </w:r>
      <w:r>
        <w:t>实验室检查</w:t>
      </w:r>
      <w:r>
        <w:rPr>
          <w:rFonts w:ascii="Malgun Gothic" w:eastAsia="Malgun Gothic" w:hint="eastAsia"/>
        </w:rPr>
        <w:t>：</w:t>
      </w:r>
      <w:r>
        <w:t>皮质醇昼夜分泌节律消失</w:t>
      </w:r>
      <w:r>
        <w:rPr>
          <w:rFonts w:ascii="Malgun Gothic" w:eastAsia="Malgun Gothic" w:hint="eastAsia"/>
        </w:rPr>
        <w:t>，</w:t>
      </w:r>
      <w:r>
        <w:t>糖耐量减低</w:t>
      </w:r>
      <w:r>
        <w:rPr>
          <w:rFonts w:ascii="Malgun Gothic" w:eastAsia="Malgun Gothic" w:hint="eastAsia"/>
        </w:rPr>
        <w:t>，</w:t>
      </w:r>
      <w:r>
        <w:t>小剂量地塞米松抑制试验可以被抑制</w:t>
      </w:r>
      <w:r>
        <w:rPr>
          <w:rFonts w:ascii="Malgun Gothic" w:eastAsia="Malgun Gothic" w:hint="eastAsia"/>
        </w:rPr>
        <w:t>。</w:t>
      </w:r>
      <w:r>
        <w:t>诊断最可能为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5699"/>
          <w:tab w:val="left" w:pos="9245"/>
          <w:tab w:val="left" w:pos="12699"/>
        </w:tabs>
        <w:spacing w:before="0" w:after="0" w:line="606" w:lineRule="exact"/>
        <w:ind w:left="730" w:right="0" w:hanging="317"/>
        <w:jc w:val="left"/>
        <w:rPr>
          <w:sz w:val="36"/>
        </w:rPr>
      </w:pPr>
      <w:r>
        <w:rPr>
          <w:sz w:val="36"/>
        </w:rPr>
        <w:t>单纯性肥胖症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肥胖生殖无能症</w:t>
        <w:tab/>
      </w:r>
      <w:r>
        <w:rPr>
          <w:rFonts w:ascii="Malgun Gothic" w:eastAsia="Malgun Gothic" w:hint="eastAsia"/>
          <w:sz w:val="36"/>
        </w:rPr>
        <w:t>D.Cushing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甲状腺</w:t>
      </w:r>
    </w:p>
    <w:p>
      <w:pPr>
        <w:pStyle w:val="BodyText"/>
        <w:spacing w:before="14" w:line="223" w:lineRule="auto"/>
        <w:ind w:right="12125" w:firstLine="298"/>
        <w:rPr>
          <w:rFonts w:ascii="Malgun Gothic" w:eastAsia="Malgun Gothic" w:hint="eastAsia"/>
        </w:rPr>
      </w:pPr>
      <w:r>
        <w:t>功能减退症答案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0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肢端肥大症患者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病程十二年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有多个皮赘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应警惕患者合并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5699"/>
          <w:tab w:val="left" w:pos="7805"/>
          <w:tab w:val="left" w:pos="12105"/>
        </w:tabs>
        <w:spacing w:before="1" w:after="0" w:line="228" w:lineRule="auto"/>
        <w:ind w:left="115" w:right="52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慢性胃炎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十二脂肠炎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胆石症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结肠息肉或结肠腺癌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胰腺肿</w:t>
      </w:r>
      <w:r>
        <w:rPr>
          <w:spacing w:val="-16"/>
          <w:sz w:val="36"/>
        </w:rPr>
        <w:t>瘤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常导致低血钾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高血压的疾病是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213"/>
          <w:tab w:val="left" w:pos="4691"/>
          <w:tab w:val="left" w:pos="8580"/>
          <w:tab w:val="left" w:pos="12126"/>
        </w:tabs>
        <w:spacing w:before="2" w:after="0" w:line="228" w:lineRule="auto"/>
        <w:ind w:left="414" w:right="432" w:firstLine="0"/>
        <w:jc w:val="left"/>
        <w:rPr>
          <w:sz w:val="36"/>
        </w:rPr>
      </w:pPr>
      <w:r>
        <w:rPr>
          <w:sz w:val="36"/>
        </w:rPr>
        <w:t>抗利尿激素分泌过多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生长激素分泌过多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醛固酮分泌过多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皮质醇</w:t>
      </w:r>
      <w:r>
        <w:rPr>
          <w:spacing w:val="-15"/>
          <w:sz w:val="36"/>
        </w:rPr>
        <w:t>分</w:t>
      </w:r>
      <w:r>
        <w:rPr>
          <w:sz w:val="36"/>
        </w:rPr>
        <w:t>泌过多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甲状腺激素分泌过多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Sheehan</w:t>
      </w:r>
      <w:r>
        <w:rPr>
          <w:spacing w:val="-1"/>
          <w:sz w:val="36"/>
        </w:rPr>
        <w:t>综合征最早期的表现为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11" w:after="0" w:line="223" w:lineRule="auto"/>
        <w:ind w:left="414" w:right="318" w:firstLine="0"/>
        <w:jc w:val="both"/>
        <w:rPr>
          <w:sz w:val="36"/>
        </w:rPr>
      </w:pPr>
      <w:r>
        <w:rPr>
          <w:sz w:val="36"/>
        </w:rPr>
        <w:t>女子月经减少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闭经</w:t>
      </w:r>
      <w:r>
        <w:rPr>
          <w:rFonts w:ascii="Malgun Gothic" w:eastAsia="Malgun Gothic" w:hint="eastAsia"/>
          <w:sz w:val="36"/>
        </w:rPr>
        <w:t>，</w:t>
      </w:r>
      <w:r>
        <w:rPr>
          <w:spacing w:val="9"/>
          <w:sz w:val="36"/>
        </w:rPr>
        <w:t xml:space="preserve">性欲减退 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畏寒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皮肤干燥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苍白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反应迟钝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记忆力减</w:t>
      </w:r>
      <w:r>
        <w:rPr>
          <w:spacing w:val="13"/>
          <w:sz w:val="36"/>
        </w:rPr>
        <w:t xml:space="preserve">退 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乏力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厌食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恶心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呕吐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体重下降</w:t>
      </w:r>
      <w:r>
        <w:rPr>
          <w:rFonts w:ascii="Malgun Gothic" w:eastAsia="Malgun Gothic" w:hint="eastAsia"/>
          <w:sz w:val="36"/>
        </w:rPr>
        <w:t>，</w:t>
      </w:r>
      <w:r>
        <w:rPr>
          <w:spacing w:val="8"/>
          <w:sz w:val="36"/>
        </w:rPr>
        <w:t xml:space="preserve">抵抗力降低     </w:t>
      </w:r>
      <w:r>
        <w:rPr>
          <w:rFonts w:ascii="Malgun Gothic" w:eastAsia="Malgun Gothic" w:hint="eastAsia"/>
          <w:sz w:val="36"/>
        </w:rPr>
        <w:t>D.</w:t>
      </w:r>
      <w:r>
        <w:rPr>
          <w:spacing w:val="-2"/>
          <w:sz w:val="36"/>
        </w:rPr>
        <w:t>产后乳汁极少或无乳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低血压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低血糖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低血钙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皮肤色素变浅</w:t>
      </w:r>
    </w:p>
    <w:p>
      <w:pPr>
        <w:pStyle w:val="BodyText"/>
        <w:spacing w:line="624" w:lineRule="exact"/>
        <w:ind w:left="414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890"/>
        </w:tabs>
        <w:spacing w:before="0" w:after="0" w:line="617" w:lineRule="exact"/>
        <w:ind w:left="889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抑制尿酸生成的药物有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890"/>
          <w:tab w:val="left" w:pos="4979"/>
          <w:tab w:val="left" w:pos="7085"/>
          <w:tab w:val="left" w:pos="9584"/>
        </w:tabs>
        <w:spacing w:before="2" w:line="228" w:lineRule="auto"/>
        <w:ind w:right="3047" w:firstLine="298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</w:t>
      </w:r>
      <w:r>
        <w:t>秋水仙碱</w:t>
        <w:tab/>
      </w:r>
      <w:r>
        <w:rPr>
          <w:rFonts w:ascii="Malgun Gothic" w:eastAsia="Malgun Gothic" w:hint="eastAsia"/>
        </w:rPr>
        <w:t>B.</w:t>
      </w:r>
      <w:r>
        <w:t>丙磺舒</w:t>
        <w:tab/>
      </w:r>
      <w:r>
        <w:rPr>
          <w:rFonts w:ascii="Malgun Gothic" w:eastAsia="Malgun Gothic" w:hint="eastAsia"/>
        </w:rPr>
        <w:t>C.</w:t>
      </w:r>
      <w:r>
        <w:t>别嘌醇</w:t>
        <w:tab/>
      </w:r>
      <w:r>
        <w:rPr>
          <w:rFonts w:ascii="Malgun Gothic" w:eastAsia="Malgun Gothic" w:hint="eastAsia"/>
        </w:rPr>
        <w:t>D.</w:t>
      </w:r>
      <w:r>
        <w:t>乙酰唑胺</w:t>
        <w:tab/>
      </w:r>
      <w:r>
        <w:rPr>
          <w:rFonts w:ascii="Malgun Gothic" w:eastAsia="Malgun Gothic" w:hint="eastAsia"/>
        </w:rPr>
        <w:t>E.</w:t>
      </w:r>
      <w:r>
        <w:t>吲哚美</w:t>
      </w:r>
      <w:r>
        <w:rPr>
          <w:spacing w:val="-16"/>
        </w:rPr>
        <w:t>辛</w:t>
      </w: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嗜铬细胞瘤的诊断应检测下列哪些物质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093"/>
          <w:tab w:val="left" w:pos="3250"/>
          <w:tab w:val="left" w:pos="5591"/>
          <w:tab w:val="left" w:pos="7573"/>
        </w:tabs>
        <w:spacing w:before="1" w:after="0" w:line="228" w:lineRule="auto"/>
        <w:ind w:left="414" w:right="447" w:firstLine="0"/>
        <w:jc w:val="left"/>
        <w:rPr>
          <w:sz w:val="36"/>
        </w:rPr>
      </w:pPr>
      <w:r>
        <w:rPr>
          <w:sz w:val="36"/>
        </w:rPr>
        <w:t>尿儿茶酚胺</w:t>
        <w:tab/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尿香草基杏仁酸</w:t>
      </w:r>
      <w:r>
        <w:rPr>
          <w:rFonts w:ascii="Malgun Gothic" w:eastAsia="Malgun Gothic" w:hint="eastAsia"/>
          <w:sz w:val="36"/>
        </w:rPr>
        <w:t>VMA</w:t>
        <w:tab/>
        <w:t>C.</w:t>
      </w:r>
      <w:r>
        <w:rPr>
          <w:sz w:val="36"/>
        </w:rPr>
        <w:t>尿甲氧基肾上腺素</w:t>
      </w:r>
      <w:r>
        <w:rPr>
          <w:rFonts w:ascii="Malgun Gothic" w:eastAsia="Malgun Gothic" w:hint="eastAsia"/>
          <w:sz w:val="36"/>
        </w:rPr>
        <w:t>MN</w:t>
      </w:r>
      <w:r>
        <w:rPr>
          <w:sz w:val="36"/>
        </w:rPr>
        <w:t>和甲氧基去甲</w:t>
      </w:r>
      <w:r>
        <w:rPr>
          <w:spacing w:val="-15"/>
          <w:sz w:val="36"/>
        </w:rPr>
        <w:t>肾</w:t>
      </w:r>
      <w:r>
        <w:rPr>
          <w:sz w:val="36"/>
        </w:rPr>
        <w:t>上腺素</w:t>
      </w:r>
      <w:r>
        <w:rPr>
          <w:rFonts w:ascii="Malgun Gothic" w:eastAsia="Malgun Gothic" w:hint="eastAsia"/>
          <w:sz w:val="36"/>
        </w:rPr>
        <w:t>NMN</w:t>
        <w:tab/>
        <w:t>D.</w:t>
      </w:r>
      <w:r>
        <w:rPr>
          <w:sz w:val="36"/>
        </w:rPr>
        <w:t>以上均是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以上均不是</w:t>
      </w:r>
    </w:p>
    <w:p>
      <w:pPr>
        <w:spacing w:after="0" w:line="228" w:lineRule="auto"/>
        <w:jc w:val="left"/>
        <w:rPr>
          <w:sz w:val="36"/>
        </w:rPr>
        <w:sectPr>
          <w:headerReference w:type="default" r:id="rId24"/>
          <w:footerReference w:type="default" r:id="rId25"/>
          <w:pgSz w:w="18360" w:h="23760"/>
          <w:pgMar w:top="1180" w:right="1960" w:bottom="1600" w:left="2060" w:header="901" w:footer="1420"/>
          <w:pgNumType w:start="11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13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肾上腺危象的抢救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不恰当的是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7860"/>
          <w:tab w:val="left" w:pos="11045"/>
        </w:tabs>
        <w:spacing w:before="11" w:after="0" w:line="223" w:lineRule="auto"/>
        <w:ind w:left="414" w:right="433" w:firstLine="0"/>
        <w:jc w:val="left"/>
        <w:rPr>
          <w:sz w:val="36"/>
        </w:rPr>
      </w:pPr>
      <w:r>
        <w:rPr>
          <w:sz w:val="36"/>
        </w:rPr>
        <w:t>补充盐水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补充葡萄糖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避免低血糖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外科手术治疗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补充糖皮质激</w:t>
      </w:r>
      <w:r>
        <w:rPr>
          <w:spacing w:val="-15"/>
          <w:sz w:val="36"/>
        </w:rPr>
        <w:t>素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以上均不是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关于骨质疏松不正确的是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53"/>
          <w:tab w:val="left" w:pos="7211"/>
          <w:tab w:val="left" w:pos="10380"/>
          <w:tab w:val="left" w:pos="12846"/>
        </w:tabs>
        <w:spacing w:before="2" w:after="0" w:line="228" w:lineRule="auto"/>
        <w:ind w:left="414" w:right="432" w:firstLine="0"/>
        <w:jc w:val="left"/>
        <w:rPr>
          <w:sz w:val="36"/>
        </w:rPr>
      </w:pPr>
      <w:r>
        <w:rPr>
          <w:sz w:val="36"/>
        </w:rPr>
        <w:t>以低骨量和骨组织微结构破坏为特征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骨质脆性增加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易于骨折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原</w:t>
      </w:r>
      <w:r>
        <w:rPr>
          <w:spacing w:val="-15"/>
          <w:sz w:val="36"/>
        </w:rPr>
        <w:t>发</w:t>
      </w:r>
      <w:r>
        <w:rPr>
          <w:sz w:val="36"/>
        </w:rPr>
        <w:t>性和继发性两种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内分泌疾病不会引起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甲亢的主要临床表现是哪一组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7211"/>
          <w:tab w:val="left" w:pos="7852"/>
          <w:tab w:val="left" w:pos="13592"/>
        </w:tabs>
        <w:spacing w:before="39" w:after="0" w:line="208" w:lineRule="auto"/>
        <w:ind w:left="414" w:right="480" w:firstLine="0"/>
        <w:jc w:val="left"/>
        <w:rPr>
          <w:sz w:val="36"/>
        </w:rPr>
      </w:pPr>
      <w:r>
        <w:rPr>
          <w:sz w:val="36"/>
        </w:rPr>
        <w:t>突眼症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心率增快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基础代谢率增高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心慌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多食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消瘦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怕热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腿软乏力</w:t>
      </w:r>
      <w:r>
        <w:rPr>
          <w:rFonts w:ascii="Malgun Gothic" w:eastAsia="Malgun Gothic" w:hint="eastAsia"/>
          <w:position w:val="1"/>
          <w:sz w:val="36"/>
        </w:rPr>
        <w:t>C.T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分泌过多症</w:t>
      </w:r>
      <w:r>
        <w:rPr>
          <w:spacing w:val="4"/>
          <w:sz w:val="36"/>
        </w:rPr>
        <w:t>群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甲状腺肿及突眼症</w:t>
        <w:tab/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甲状腺肿大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基础代谢率增高</w:t>
        <w:tab/>
      </w:r>
      <w:r>
        <w:rPr>
          <w:rFonts w:ascii="Malgun Gothic" w:eastAsia="Malgun Gothic" w:hint="eastAsia"/>
          <w:spacing w:val="-9"/>
          <w:sz w:val="36"/>
        </w:rPr>
        <w:t xml:space="preserve">E. </w:t>
      </w:r>
      <w:r>
        <w:rPr>
          <w:sz w:val="36"/>
        </w:rPr>
        <w:t>兴奋急躁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心率增快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怕热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多汗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肾上腺危象的诱因有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4619"/>
          <w:tab w:val="left" w:pos="9965"/>
          <w:tab w:val="left" w:pos="11745"/>
        </w:tabs>
        <w:spacing w:before="2" w:after="0" w:line="228" w:lineRule="auto"/>
        <w:ind w:left="115" w:right="88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感冒受凉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手术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突然中断糖皮质激素的治疗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肺炎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以上均</w:t>
      </w:r>
      <w:r>
        <w:rPr>
          <w:spacing w:val="-16"/>
          <w:sz w:val="36"/>
        </w:rPr>
        <w:t>是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599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有关糖尿病的论述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下列哪项是不正确的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493"/>
          <w:tab w:val="left" w:pos="4712"/>
          <w:tab w:val="left" w:pos="7571"/>
          <w:tab w:val="left" w:pos="10740"/>
        </w:tabs>
        <w:spacing w:before="1" w:after="0" w:line="228" w:lineRule="auto"/>
        <w:ind w:left="414" w:right="408" w:firstLine="0"/>
        <w:jc w:val="left"/>
        <w:rPr>
          <w:sz w:val="36"/>
        </w:rPr>
      </w:pPr>
      <w:r>
        <w:rPr>
          <w:sz w:val="36"/>
        </w:rPr>
        <w:t>三多一少症状是诊断糖尿病的必备条件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空腹血糖升高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尿糖检查不一定</w:t>
      </w:r>
      <w:r>
        <w:rPr>
          <w:spacing w:val="-17"/>
          <w:sz w:val="36"/>
        </w:rPr>
        <w:t>阳</w:t>
      </w:r>
      <w:r>
        <w:rPr>
          <w:sz w:val="36"/>
        </w:rPr>
        <w:t>性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餐后血糖升高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对可疑者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应行</w:t>
      </w:r>
      <w:r>
        <w:rPr>
          <w:rFonts w:ascii="Malgun Gothic" w:eastAsia="Malgun Gothic" w:hint="eastAsia"/>
          <w:sz w:val="36"/>
        </w:rPr>
        <w:t>OGTT</w:t>
      </w:r>
      <w:r>
        <w:rPr>
          <w:sz w:val="36"/>
        </w:rPr>
        <w:t>试验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高钙危象的处理选择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7" w:after="0" w:line="225" w:lineRule="auto"/>
        <w:ind w:left="414" w:right="421" w:firstLine="0"/>
        <w:jc w:val="both"/>
        <w:rPr>
          <w:rFonts w:ascii="Malgun Gothic" w:eastAsia="Malgun Gothic" w:hint="eastAsia"/>
          <w:sz w:val="36"/>
        </w:rPr>
      </w:pPr>
      <w:r>
        <w:rPr>
          <w:sz w:val="36"/>
        </w:rPr>
        <w:t>大量静脉滴注生理盐水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利尿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透析</w:t>
      </w:r>
      <w:r>
        <w:rPr>
          <w:rFonts w:ascii="Malgun Gothic" w:eastAsia="Malgun Gothic" w:hint="eastAsia"/>
          <w:sz w:val="36"/>
        </w:rPr>
        <w:t>、</w:t>
      </w:r>
      <w:r>
        <w:rPr>
          <w:spacing w:val="12"/>
          <w:sz w:val="36"/>
        </w:rPr>
        <w:t xml:space="preserve">降钙素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大量维生素</w:t>
      </w:r>
      <w:r>
        <w:rPr>
          <w:rFonts w:ascii="Malgun Gothic" w:eastAsia="Malgun Gothic" w:hint="eastAsia"/>
          <w:sz w:val="36"/>
        </w:rPr>
        <w:t>D</w:t>
      </w:r>
      <w:r>
        <w:rPr>
          <w:sz w:val="36"/>
        </w:rPr>
        <w:t>肌注</w:t>
      </w:r>
      <w:r>
        <w:rPr>
          <w:rFonts w:ascii="Malgun Gothic" w:eastAsia="Malgun Gothic" w:hint="eastAsia"/>
          <w:sz w:val="36"/>
        </w:rPr>
        <w:t>、25％</w:t>
      </w:r>
      <w:r>
        <w:rPr>
          <w:sz w:val="36"/>
        </w:rPr>
        <w:t>硫酸镁</w:t>
      </w:r>
      <w:r>
        <w:rPr>
          <w:spacing w:val="9"/>
          <w:sz w:val="36"/>
        </w:rPr>
        <w:t xml:space="preserve">静脉滴注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大量维生素</w:t>
      </w:r>
      <w:r>
        <w:rPr>
          <w:rFonts w:ascii="Malgun Gothic" w:eastAsia="Malgun Gothic" w:hint="eastAsia"/>
          <w:sz w:val="36"/>
        </w:rPr>
        <w:t>D</w:t>
      </w:r>
      <w:r>
        <w:rPr>
          <w:sz w:val="36"/>
        </w:rPr>
        <w:t>肌注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静脉滴注</w:t>
      </w:r>
      <w:r>
        <w:rPr>
          <w:rFonts w:ascii="Malgun Gothic" w:eastAsia="Malgun Gothic" w:hint="eastAsia"/>
          <w:sz w:val="36"/>
        </w:rPr>
        <w:t>PTH</w:t>
      </w:r>
      <w:r>
        <w:rPr>
          <w:rFonts w:ascii="Malgun Gothic" w:eastAsia="Malgun Gothic" w:hint="eastAsia"/>
          <w:spacing w:val="16"/>
          <w:sz w:val="36"/>
        </w:rPr>
        <w:t xml:space="preserve">     </w:t>
      </w:r>
      <w:r>
        <w:rPr>
          <w:rFonts w:ascii="Malgun Gothic" w:eastAsia="Malgun Gothic" w:hint="eastAsia"/>
          <w:sz w:val="36"/>
        </w:rPr>
        <w:t>D.25％</w:t>
      </w:r>
      <w:r>
        <w:rPr>
          <w:sz w:val="36"/>
        </w:rPr>
        <w:t>硫酸镁静脉滴注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静脉滴注</w:t>
      </w:r>
      <w:r>
        <w:rPr>
          <w:rFonts w:ascii="Malgun Gothic" w:eastAsia="Malgun Gothic" w:hint="eastAsia"/>
          <w:sz w:val="36"/>
        </w:rPr>
        <w:t>PTH</w:t>
      </w:r>
      <w:r>
        <w:rPr>
          <w:rFonts w:ascii="Malgun Gothic" w:eastAsia="Malgun Gothic" w:hint="eastAsia"/>
          <w:spacing w:val="81"/>
          <w:sz w:val="36"/>
        </w:rPr>
        <w:t xml:space="preserve">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大量</w:t>
      </w:r>
      <w:r>
        <w:rPr>
          <w:rFonts w:ascii="Malgun Gothic" w:eastAsia="Malgun Gothic" w:hint="eastAsia"/>
          <w:sz w:val="36"/>
        </w:rPr>
        <w:t>1，25-(OH)</w:t>
      </w:r>
      <w:r>
        <w:rPr>
          <w:rFonts w:ascii="Malgun Gothic" w:eastAsia="Malgun Gothic" w:hint="eastAsia"/>
          <w:position w:val="-16"/>
          <w:sz w:val="24"/>
        </w:rPr>
        <w:t>2</w:t>
      </w:r>
      <w:r>
        <w:rPr>
          <w:rFonts w:ascii="Malgun Gothic" w:eastAsia="Malgun Gothic" w:hint="eastAsia"/>
          <w:position w:val="1"/>
          <w:sz w:val="36"/>
        </w:rPr>
        <w:t>-D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3</w:t>
      </w:r>
      <w:r>
        <w:rPr>
          <w:position w:val="1"/>
          <w:sz w:val="36"/>
        </w:rPr>
        <w:t>口服</w:t>
      </w:r>
      <w:r>
        <w:rPr>
          <w:rFonts w:ascii="Malgun Gothic" w:eastAsia="Malgun Gothic" w:hint="eastAsia"/>
          <w:position w:val="1"/>
          <w:sz w:val="36"/>
        </w:rPr>
        <w:t>，</w:t>
      </w:r>
      <w:r>
        <w:rPr>
          <w:position w:val="1"/>
          <w:sz w:val="36"/>
        </w:rPr>
        <w:t>静脉滴注</w:t>
      </w:r>
      <w:r>
        <w:rPr>
          <w:rFonts w:ascii="Malgun Gothic" w:eastAsia="Malgun Gothic" w:hint="eastAsia"/>
          <w:position w:val="1"/>
          <w:sz w:val="36"/>
        </w:rPr>
        <w:t>PTH</w:t>
      </w:r>
    </w:p>
    <w:p>
      <w:pPr>
        <w:pStyle w:val="BodyText"/>
        <w:spacing w:before="484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关于甲状旁腺功能亢进症哪种类型最常见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0" w:after="0" w:line="628" w:lineRule="exact"/>
        <w:ind w:left="730" w:right="0" w:hanging="317"/>
        <w:jc w:val="both"/>
        <w:rPr>
          <w:rFonts w:ascii="Malgun Gothic" w:eastAsia="Malgun Gothic" w:hint="eastAsia"/>
          <w:sz w:val="36"/>
        </w:rPr>
      </w:pPr>
      <w:r>
        <w:rPr>
          <w:spacing w:val="10"/>
          <w:sz w:val="36"/>
        </w:rPr>
        <w:t xml:space="preserve">甲状旁腺增生 </w:t>
      </w:r>
      <w:r>
        <w:rPr>
          <w:rFonts w:ascii="Malgun Gothic" w:eastAsia="Malgun Gothic" w:hint="eastAsia"/>
          <w:sz w:val="36"/>
        </w:rPr>
        <w:t>B.</w:t>
      </w:r>
      <w:r>
        <w:rPr>
          <w:spacing w:val="11"/>
          <w:sz w:val="36"/>
        </w:rPr>
        <w:t xml:space="preserve">甲状旁腺腺瘤 </w:t>
      </w:r>
      <w:r>
        <w:rPr>
          <w:rFonts w:ascii="Malgun Gothic" w:eastAsia="Malgun Gothic" w:hint="eastAsia"/>
          <w:sz w:val="36"/>
        </w:rPr>
        <w:t>C.</w:t>
      </w:r>
      <w:r>
        <w:rPr>
          <w:spacing w:val="11"/>
          <w:sz w:val="36"/>
        </w:rPr>
        <w:t xml:space="preserve">甲状旁腺腺癌 </w:t>
      </w:r>
      <w:r>
        <w:rPr>
          <w:rFonts w:ascii="Malgun Gothic" w:eastAsia="Malgun Gothic" w:hint="eastAsia"/>
          <w:sz w:val="36"/>
        </w:rPr>
        <w:t>D.MEN1</w:t>
      </w:r>
      <w:r>
        <w:rPr>
          <w:rFonts w:ascii="Malgun Gothic" w:eastAsia="Malgun Gothic" w:hint="eastAsia"/>
          <w:spacing w:val="84"/>
          <w:sz w:val="36"/>
        </w:rPr>
        <w:t xml:space="preserve"> </w:t>
      </w:r>
      <w:r>
        <w:rPr>
          <w:rFonts w:ascii="Malgun Gothic" w:eastAsia="Malgun Gothic" w:hint="eastAsia"/>
          <w:sz w:val="36"/>
        </w:rPr>
        <w:t>E.MEN2</w:t>
      </w:r>
    </w:p>
    <w:p>
      <w:pPr>
        <w:pStyle w:val="BodyText"/>
        <w:spacing w:line="65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spacing w:after="0" w:line="650" w:lineRule="exact"/>
        <w:rPr>
          <w:rFonts w:ascii="Malgun Gothic" w:eastAsia="Malgun Gothic" w:hint="eastAsia"/>
        </w:rPr>
        <w:sectPr>
          <w:headerReference w:type="default" r:id="rId26"/>
          <w:footerReference w:type="default" r:id="rId27"/>
          <w:pgSz w:w="18360" w:h="23760"/>
          <w:pgMar w:top="1180" w:right="1960" w:bottom="1600" w:left="2060" w:header="901" w:footer="1420"/>
          <w:pgNumType w:start="12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13" w:after="0" w:line="645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下面哪项是诊断原发性甲状旁腺功能亢进症的重要依据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250"/>
          <w:tab w:val="left" w:pos="6358"/>
          <w:tab w:val="left" w:pos="10200"/>
          <w:tab w:val="left" w:pos="13062"/>
        </w:tabs>
        <w:spacing w:before="2" w:after="0" w:line="228" w:lineRule="auto"/>
        <w:ind w:left="414" w:right="288" w:firstLine="0"/>
        <w:jc w:val="left"/>
        <w:rPr>
          <w:sz w:val="36"/>
        </w:rPr>
      </w:pPr>
      <w:r>
        <w:rPr>
          <w:sz w:val="36"/>
        </w:rPr>
        <w:t>血清钙测定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血清钙和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血清磷测定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血</w:t>
      </w:r>
      <w:r>
        <w:rPr>
          <w:spacing w:val="-15"/>
          <w:sz w:val="36"/>
        </w:rPr>
        <w:t>清</w:t>
      </w:r>
      <w:r>
        <w:rPr>
          <w:sz w:val="36"/>
        </w:rPr>
        <w:t>钙和磷测定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228" w:lineRule="auto"/>
        <w:ind w:left="115" w:right="636" w:firstLine="0"/>
        <w:jc w:val="left"/>
        <w:rPr>
          <w:rFonts w:ascii="Malgun Gothic" w:eastAsia="Malgun Gothic" w:hint="eastAsia"/>
          <w:sz w:val="36"/>
        </w:rPr>
      </w:pPr>
      <w:r>
        <w:rPr>
          <w:spacing w:val="-1"/>
          <w:sz w:val="36"/>
        </w:rPr>
        <w:t>男性</w:t>
      </w:r>
      <w:r>
        <w:rPr>
          <w:rFonts w:ascii="Malgun Gothic" w:eastAsia="Malgun Gothic" w:hint="eastAsia"/>
          <w:sz w:val="36"/>
        </w:rPr>
        <w:t>，45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身高</w:t>
      </w:r>
      <w:r>
        <w:rPr>
          <w:rFonts w:ascii="Malgun Gothic" w:eastAsia="Malgun Gothic" w:hint="eastAsia"/>
          <w:sz w:val="36"/>
        </w:rPr>
        <w:t>172cm，</w:t>
      </w:r>
      <w:r>
        <w:rPr>
          <w:sz w:val="36"/>
        </w:rPr>
        <w:t>体重</w:t>
      </w:r>
      <w:r>
        <w:rPr>
          <w:rFonts w:ascii="Malgun Gothic" w:eastAsia="Malgun Gothic" w:hint="eastAsia"/>
          <w:sz w:val="36"/>
        </w:rPr>
        <w:t>85kg，</w:t>
      </w:r>
      <w:r>
        <w:rPr>
          <w:sz w:val="36"/>
        </w:rPr>
        <w:t>平素健康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近</w:t>
      </w:r>
      <w:r>
        <w:rPr>
          <w:rFonts w:ascii="Malgun Gothic" w:eastAsia="Malgun Gothic" w:hint="eastAsia"/>
          <w:sz w:val="36"/>
        </w:rPr>
        <w:t>2</w:t>
      </w:r>
      <w:r>
        <w:rPr>
          <w:sz w:val="36"/>
        </w:rPr>
        <w:t>个月来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次出现进餐后期低血糖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最可能的原因是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6059"/>
          <w:tab w:val="left" w:pos="10685"/>
          <w:tab w:val="left" w:pos="13545"/>
        </w:tabs>
        <w:spacing w:before="0" w:after="0" w:line="606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胰岛素瘤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伴瘤低血糖症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功能性食饵性低血糖症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糖尿病早期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before="15" w:line="223" w:lineRule="auto"/>
        <w:ind w:right="10325" w:firstLine="298"/>
        <w:rPr>
          <w:rFonts w:ascii="Malgun Gothic" w:eastAsia="Malgun Gothic" w:hint="eastAsia"/>
        </w:rPr>
      </w:pPr>
      <w:r>
        <w:t>胃切除后食饵性低血糖答案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06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对</w:t>
      </w: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综合征的病因和定位诊断没有帮助的是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293"/>
          <w:tab w:val="left" w:pos="3444"/>
          <w:tab w:val="left" w:pos="8418"/>
          <w:tab w:val="left" w:pos="11951"/>
        </w:tabs>
        <w:spacing w:before="1" w:after="0" w:line="228" w:lineRule="auto"/>
        <w:ind w:left="414" w:right="245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血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测定</w:t>
        <w:tab/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大剂量地塞米松抑制试验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肾上腺</w:t>
      </w:r>
      <w:r>
        <w:rPr>
          <w:rFonts w:ascii="Malgun Gothic" w:eastAsia="Malgun Gothic" w:hint="eastAsia"/>
          <w:sz w:val="36"/>
        </w:rPr>
        <w:t>CT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MRI</w:t>
        <w:tab/>
        <w:t>D.</w:t>
      </w:r>
      <w:r>
        <w:rPr>
          <w:sz w:val="36"/>
        </w:rPr>
        <w:t>小剂量地</w:t>
      </w:r>
      <w:r>
        <w:rPr>
          <w:spacing w:val="-16"/>
          <w:sz w:val="36"/>
        </w:rPr>
        <w:t>塞</w:t>
      </w:r>
      <w:r>
        <w:rPr>
          <w:sz w:val="36"/>
        </w:rPr>
        <w:t>米松抑制试验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垂体</w:t>
      </w:r>
      <w:r>
        <w:rPr>
          <w:rFonts w:ascii="Malgun Gothic" w:eastAsia="Malgun Gothic" w:hint="eastAsia"/>
          <w:sz w:val="36"/>
        </w:rPr>
        <w:t>CT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MRI</w:t>
      </w:r>
    </w:p>
    <w:p>
      <w:pPr>
        <w:pStyle w:val="BodyText"/>
        <w:spacing w:line="604" w:lineRule="exact"/>
        <w:ind w:left="414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890"/>
        </w:tabs>
        <w:spacing w:before="0" w:after="0" w:line="617" w:lineRule="exact"/>
        <w:ind w:left="889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治疗糖尿病下列何项正确</w:t>
      </w:r>
      <w:r>
        <w:rPr>
          <w:rFonts w:ascii="Malgun Gothic" w:eastAsia="Malgun Gothic" w:hint="eastAsia"/>
          <w:sz w:val="36"/>
        </w:rPr>
        <w:t>?</w:t>
      </w:r>
    </w:p>
    <w:p>
      <w:pPr>
        <w:pStyle w:val="BodyText"/>
        <w:spacing w:before="6" w:line="225" w:lineRule="auto"/>
        <w:ind w:left="414" w:right="358"/>
        <w:jc w:val="both"/>
      </w:pPr>
      <w:r>
        <w:rPr>
          <w:rFonts w:ascii="Malgun Gothic" w:eastAsia="Malgun Gothic" w:hint="eastAsia"/>
        </w:rPr>
        <w:t>A.</w:t>
      </w:r>
      <w:r>
        <w:t>因为有降糖药物</w:t>
      </w:r>
      <w:r>
        <w:rPr>
          <w:rFonts w:ascii="Malgun Gothic" w:eastAsia="Malgun Gothic" w:hint="eastAsia"/>
        </w:rPr>
        <w:t>，</w:t>
      </w:r>
      <w:r>
        <w:t xml:space="preserve">故无需进行饮食治疗    </w:t>
      </w:r>
      <w:r>
        <w:rPr>
          <w:rFonts w:ascii="Malgun Gothic" w:eastAsia="Malgun Gothic" w:hint="eastAsia"/>
        </w:rPr>
        <w:t>B.</w:t>
      </w:r>
      <w:r>
        <w:t xml:space="preserve">所有病人都可应用口服降糖药物    </w:t>
      </w:r>
      <w:r>
        <w:rPr>
          <w:rFonts w:ascii="Malgun Gothic" w:eastAsia="Malgun Gothic" w:hint="eastAsia"/>
        </w:rPr>
        <w:t xml:space="preserve">C. </w:t>
      </w:r>
      <w:r>
        <w:t xml:space="preserve">所有病人都要应用胰岛素    </w:t>
      </w:r>
      <w:r>
        <w:rPr>
          <w:rFonts w:ascii="Malgun Gothic" w:eastAsia="Malgun Gothic" w:hint="eastAsia"/>
        </w:rPr>
        <w:t>D.</w:t>
      </w:r>
      <w:r>
        <w:t xml:space="preserve">饮食治疗是糖尿病的基本治疗措施     </w:t>
      </w:r>
      <w:r>
        <w:rPr>
          <w:rFonts w:ascii="Malgun Gothic" w:eastAsia="Malgun Gothic" w:hint="eastAsia"/>
        </w:rPr>
        <w:t>E.</w:t>
      </w:r>
      <w:r>
        <w:t>使用口服降糖药或胰岛素为主</w:t>
      </w:r>
      <w:r>
        <w:rPr>
          <w:rFonts w:ascii="Malgun Gothic" w:eastAsia="Malgun Gothic" w:hint="eastAsia"/>
        </w:rPr>
        <w:t>，</w:t>
      </w:r>
      <w:r>
        <w:t>不需饮食控制</w:t>
      </w:r>
    </w:p>
    <w:p>
      <w:pPr>
        <w:pStyle w:val="BodyText"/>
        <w:spacing w:line="609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下列哪项是</w:t>
      </w:r>
      <w:r>
        <w:rPr>
          <w:rFonts w:ascii="Malgun Gothic" w:eastAsia="Malgun Gothic" w:hint="eastAsia"/>
          <w:sz w:val="36"/>
        </w:rPr>
        <w:t>2</w:t>
      </w:r>
      <w:r>
        <w:rPr>
          <w:sz w:val="36"/>
        </w:rPr>
        <w:t>型糖尿病的特点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7" w:after="0" w:line="225" w:lineRule="auto"/>
        <w:ind w:left="414" w:right="412" w:firstLine="0"/>
        <w:jc w:val="both"/>
        <w:rPr>
          <w:sz w:val="36"/>
        </w:rPr>
      </w:pPr>
      <w:r>
        <w:rPr>
          <w:sz w:val="36"/>
        </w:rPr>
        <w:t>起病年龄早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起病急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pacing w:val="11"/>
          <w:sz w:val="36"/>
        </w:rPr>
        <w:t xml:space="preserve">病情重    </w:t>
      </w:r>
      <w:r>
        <w:rPr>
          <w:rFonts w:ascii="Malgun Gothic" w:eastAsia="Malgun Gothic" w:hAnsi="Malgun Gothic" w:hint="eastAsia"/>
          <w:sz w:val="36"/>
        </w:rPr>
        <w:t>B.</w:t>
      </w:r>
      <w:r>
        <w:rPr>
          <w:spacing w:val="3"/>
          <w:sz w:val="36"/>
        </w:rPr>
        <w:t xml:space="preserve">发病主要与病毒感染及自身免疫有关     </w:t>
      </w:r>
      <w:r>
        <w:rPr>
          <w:rFonts w:ascii="Malgun Gothic" w:eastAsia="Malgun Gothic" w:hAnsi="Malgun Gothic" w:hint="eastAsia"/>
          <w:sz w:val="36"/>
        </w:rPr>
        <w:t>C.</w:t>
      </w:r>
      <w:r>
        <w:rPr>
          <w:spacing w:val="-8"/>
          <w:sz w:val="36"/>
        </w:rPr>
        <w:t>主要</w:t>
      </w:r>
      <w:r>
        <w:rPr>
          <w:sz w:val="36"/>
        </w:rPr>
        <w:t>病变与胰岛</w:t>
      </w:r>
      <w:r>
        <w:rPr>
          <w:rFonts w:ascii="Malgun Gothic" w:eastAsia="Malgun Gothic" w:hAnsi="Malgun Gothic" w:hint="eastAsia"/>
          <w:sz w:val="36"/>
        </w:rPr>
        <w:t>β</w:t>
      </w:r>
      <w:r>
        <w:rPr>
          <w:spacing w:val="7"/>
          <w:sz w:val="36"/>
        </w:rPr>
        <w:t xml:space="preserve">细胞破坏有关     </w:t>
      </w:r>
      <w:r>
        <w:rPr>
          <w:rFonts w:ascii="Malgun Gothic" w:eastAsia="Malgun Gothic" w:hAnsi="Malgun Gothic" w:hint="eastAsia"/>
          <w:sz w:val="36"/>
        </w:rPr>
        <w:t>D.</w:t>
      </w:r>
      <w:r>
        <w:rPr>
          <w:sz w:val="36"/>
        </w:rPr>
        <w:t>饮食</w:t>
      </w:r>
      <w:r>
        <w:rPr>
          <w:rFonts w:ascii="Malgun Gothic" w:eastAsia="Malgun Gothic" w:hAnsi="Malgun Gothic" w:hint="eastAsia"/>
          <w:sz w:val="36"/>
        </w:rPr>
        <w:t>、</w:t>
      </w:r>
      <w:r>
        <w:rPr>
          <w:spacing w:val="5"/>
          <w:sz w:val="36"/>
        </w:rPr>
        <w:t xml:space="preserve">运动配合胰岛素治疗     </w:t>
      </w:r>
      <w:r>
        <w:rPr>
          <w:rFonts w:ascii="Malgun Gothic" w:eastAsia="Malgun Gothic" w:hAnsi="Malgun Gothic" w:hint="eastAsia"/>
          <w:sz w:val="36"/>
        </w:rPr>
        <w:t>E.</w:t>
      </w:r>
      <w:r>
        <w:rPr>
          <w:sz w:val="36"/>
        </w:rPr>
        <w:t>其发病原因是由于胰岛素分泌相对不足及胰岛素抵抗所致</w:t>
      </w:r>
    </w:p>
    <w:p>
      <w:pPr>
        <w:pStyle w:val="BodyText"/>
        <w:spacing w:line="61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下列哪一项可提示肾上腺皮质癌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11" w:after="0" w:line="223" w:lineRule="auto"/>
        <w:ind w:left="414" w:right="454" w:firstLine="0"/>
        <w:jc w:val="both"/>
        <w:rPr>
          <w:sz w:val="36"/>
        </w:rPr>
      </w:pPr>
      <w:r>
        <w:rPr>
          <w:spacing w:val="5"/>
          <w:sz w:val="36"/>
        </w:rPr>
        <w:t xml:space="preserve">皮肤色素明显加深  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血浆</w:t>
      </w:r>
      <w:r>
        <w:rPr>
          <w:rFonts w:ascii="Malgun Gothic" w:eastAsia="Malgun Gothic" w:hint="eastAsia"/>
          <w:sz w:val="36"/>
        </w:rPr>
        <w:t>ACTH</w:t>
      </w:r>
      <w:r>
        <w:rPr>
          <w:spacing w:val="7"/>
          <w:sz w:val="36"/>
        </w:rPr>
        <w:t xml:space="preserve">浓度明显增高 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病程短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发展快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较多见于女性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男性化表现明显</w:t>
      </w:r>
      <w:r>
        <w:rPr>
          <w:rFonts w:ascii="Malgun Gothic" w:eastAsia="Malgun Gothic" w:hint="eastAsia"/>
          <w:sz w:val="36"/>
        </w:rPr>
        <w:t>，</w:t>
      </w:r>
      <w:r>
        <w:rPr>
          <w:spacing w:val="5"/>
          <w:sz w:val="36"/>
        </w:rPr>
        <w:t xml:space="preserve">可有低血钾性碱中毒   </w:t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羟皮质类固醇</w:t>
      </w:r>
      <w:r>
        <w:rPr>
          <w:rFonts w:ascii="Malgun Gothic" w:eastAsia="Malgun Gothic" w:hint="eastAsia"/>
          <w:sz w:val="36"/>
        </w:rPr>
        <w:t>&lt;50mg／24h E.</w:t>
      </w:r>
      <w:r>
        <w:rPr>
          <w:sz w:val="36"/>
        </w:rPr>
        <w:t>严重高血压者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中度体力活动所需能量为基础能量的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206"/>
          <w:tab w:val="left" w:pos="3971"/>
          <w:tab w:val="left" w:pos="5753"/>
          <w:tab w:val="left" w:pos="7567"/>
        </w:tabs>
        <w:spacing w:line="621" w:lineRule="exact"/>
        <w:ind w:left="41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A.10％</w:t>
        <w:tab/>
        <w:t>B.20％</w:t>
        <w:tab/>
        <w:t>C.30％</w:t>
        <w:tab/>
        <w:t>D.50％</w:t>
        <w:tab/>
        <w:t>E.70％</w:t>
      </w:r>
    </w:p>
    <w:p>
      <w:pPr>
        <w:pStyle w:val="BodyText"/>
        <w:spacing w:line="65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spacing w:after="0" w:line="658" w:lineRule="exact"/>
        <w:rPr>
          <w:rFonts w:ascii="Malgun Gothic" w:eastAsia="Malgun Gothic" w:hint="eastAsia"/>
        </w:rPr>
        <w:sectPr>
          <w:headerReference w:type="default" r:id="rId28"/>
          <w:footerReference w:type="default" r:id="rId29"/>
          <w:pgSz w:w="18360" w:h="23760"/>
          <w:pgMar w:top="1180" w:right="1960" w:bottom="1600" w:left="2060" w:header="901" w:footer="1420"/>
          <w:pgNumType w:start="13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47" w:after="0" w:line="223" w:lineRule="auto"/>
        <w:ind w:left="115" w:right="529" w:firstLine="0"/>
        <w:jc w:val="left"/>
        <w:rPr>
          <w:rFonts w:ascii="Malgun Gothic" w:eastAsia="Malgun Gothic" w:hAnsi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Ansi="Malgun Gothic" w:hint="eastAsia"/>
          <w:sz w:val="36"/>
        </w:rPr>
        <w:t>，35</w:t>
      </w:r>
      <w:r>
        <w:rPr>
          <w:sz w:val="36"/>
        </w:rPr>
        <w:t>岁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头昏</w:t>
      </w:r>
      <w:r>
        <w:rPr>
          <w:rFonts w:ascii="Malgun Gothic" w:eastAsia="Malgun Gothic" w:hAnsi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夜尿增多</w:t>
      </w:r>
      <w:r>
        <w:rPr>
          <w:rFonts w:ascii="Malgun Gothic" w:eastAsia="Malgun Gothic" w:hAnsi="Malgun Gothic" w:hint="eastAsia"/>
          <w:sz w:val="36"/>
        </w:rPr>
        <w:t>1</w:t>
      </w:r>
      <w:r>
        <w:rPr>
          <w:sz w:val="36"/>
        </w:rPr>
        <w:t>年</w:t>
      </w:r>
      <w:r>
        <w:rPr>
          <w:rFonts w:ascii="Malgun Gothic" w:eastAsia="Malgun Gothic" w:hAnsi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Ansi="Malgun Gothic" w:hint="eastAsia"/>
          <w:sz w:val="36"/>
        </w:rPr>
        <w:t>：Bp170／100mmHg，</w:t>
      </w:r>
      <w:r>
        <w:rPr>
          <w:sz w:val="36"/>
        </w:rPr>
        <w:t>血钾</w:t>
      </w:r>
      <w:r>
        <w:rPr>
          <w:rFonts w:ascii="Malgun Gothic" w:eastAsia="Malgun Gothic" w:hAnsi="Malgun Gothic" w:hint="eastAsia"/>
          <w:sz w:val="36"/>
        </w:rPr>
        <w:t>2.8mmol／ L。</w:t>
      </w:r>
      <w:r>
        <w:rPr>
          <w:sz w:val="36"/>
        </w:rPr>
        <w:t>查肾素</w:t>
      </w:r>
      <w:r>
        <w:rPr>
          <w:rFonts w:ascii="Malgun Gothic" w:eastAsia="Malgun Gothic" w:hAnsi="Malgun Gothic" w:hint="eastAsia"/>
          <w:sz w:val="36"/>
        </w:rPr>
        <w:t>↓、</w:t>
      </w:r>
      <w:r>
        <w:rPr>
          <w:sz w:val="36"/>
        </w:rPr>
        <w:t>血管紧张素</w:t>
      </w:r>
      <w:r>
        <w:rPr>
          <w:rFonts w:ascii="Malgun Gothic" w:eastAsia="Malgun Gothic" w:hAnsi="Malgun Gothic" w:hint="eastAsia"/>
          <w:sz w:val="36"/>
        </w:rPr>
        <w:t>↓、</w:t>
      </w:r>
      <w:r>
        <w:rPr>
          <w:sz w:val="36"/>
        </w:rPr>
        <w:t>醛固酮</w:t>
      </w:r>
      <w:r>
        <w:rPr>
          <w:rFonts w:ascii="Malgun Gothic" w:eastAsia="Malgun Gothic" w:hAnsi="Malgun Gothic" w:hint="eastAsia"/>
          <w:sz w:val="36"/>
        </w:rPr>
        <w:t>↑，CT</w:t>
      </w:r>
      <w:r>
        <w:rPr>
          <w:sz w:val="36"/>
        </w:rPr>
        <w:t>示左肾上腺肿瘤</w:t>
      </w:r>
      <w:r>
        <w:rPr>
          <w:rFonts w:ascii="Malgun Gothic" w:eastAsia="Malgun Gothic" w:hAnsi="Malgun Gothic" w:hint="eastAsia"/>
          <w:sz w:val="36"/>
        </w:rPr>
        <w:t>。</w:t>
      </w:r>
      <w:r>
        <w:rPr>
          <w:sz w:val="36"/>
        </w:rPr>
        <w:t>治疗首选</w:t>
      </w:r>
      <w:r>
        <w:rPr>
          <w:rFonts w:ascii="Malgun Gothic" w:eastAsia="Malgun Gothic" w:hAnsi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4979"/>
          <w:tab w:val="left" w:pos="7445"/>
          <w:tab w:val="left" w:pos="9613"/>
        </w:tabs>
        <w:spacing w:before="0" w:after="0" w:line="228" w:lineRule="auto"/>
        <w:ind w:left="115" w:right="3018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肿瘤切除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螺内酯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钙拮抗剂</w:t>
        <w:tab/>
      </w:r>
      <w:r>
        <w:rPr>
          <w:rFonts w:ascii="Malgun Gothic" w:eastAsia="Malgun Gothic" w:hint="eastAsia"/>
          <w:sz w:val="36"/>
        </w:rPr>
        <w:t>D.ACEI</w:t>
      </w:r>
      <w:r>
        <w:rPr>
          <w:sz w:val="36"/>
        </w:rPr>
        <w:t>类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氨苯蝶</w:t>
      </w:r>
      <w:r>
        <w:rPr>
          <w:spacing w:val="-16"/>
          <w:sz w:val="36"/>
        </w:rPr>
        <w:t>啶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04" w:lineRule="exact"/>
        <w:ind w:left="590" w:right="0" w:hanging="476"/>
        <w:jc w:val="left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，20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阵发性心悸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头痛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月余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多在体位变化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情绪激动时发作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有体重减</w:t>
      </w:r>
    </w:p>
    <w:p>
      <w:pPr>
        <w:pStyle w:val="BodyText"/>
        <w:spacing w:before="11" w:line="223" w:lineRule="auto"/>
        <w:ind w:right="519"/>
        <w:rPr>
          <w:rFonts w:ascii="Malgun Gothic" w:eastAsia="Malgun Gothic" w:hint="eastAsia"/>
        </w:rPr>
      </w:pPr>
      <w:r>
        <w:t>轻约</w:t>
      </w:r>
      <w:r>
        <w:rPr>
          <w:rFonts w:ascii="Malgun Gothic" w:eastAsia="Malgun Gothic" w:hint="eastAsia"/>
        </w:rPr>
        <w:t>5kg。</w:t>
      </w:r>
      <w:r>
        <w:t>发作时检查血压升高</w:t>
      </w:r>
      <w:r>
        <w:rPr>
          <w:rFonts w:ascii="Malgun Gothic" w:eastAsia="Malgun Gothic" w:hint="eastAsia"/>
        </w:rPr>
        <w:t>，220／130mmHg，</w:t>
      </w:r>
      <w:r>
        <w:t>面色苍白</w:t>
      </w:r>
      <w:r>
        <w:rPr>
          <w:rFonts w:ascii="Malgun Gothic" w:eastAsia="Malgun Gothic" w:hint="eastAsia"/>
        </w:rPr>
        <w:t>，</w:t>
      </w:r>
      <w:r>
        <w:rPr>
          <w:spacing w:val="1"/>
        </w:rPr>
        <w:t>多汗</w:t>
      </w:r>
      <w:r>
        <w:rPr>
          <w:rFonts w:ascii="Malgun Gothic" w:eastAsia="Malgun Gothic" w:hint="eastAsia"/>
        </w:rPr>
        <w:t>。</w:t>
      </w:r>
      <w:r>
        <w:t>静脉用酚妥拉明后</w:t>
      </w:r>
      <w:r>
        <w:rPr>
          <w:rFonts w:ascii="Malgun Gothic" w:eastAsia="Malgun Gothic" w:hint="eastAsia"/>
        </w:rPr>
        <w:t>1</w:t>
      </w:r>
      <w:r>
        <w:t>分钟血压可降至</w:t>
      </w:r>
      <w:r>
        <w:rPr>
          <w:rFonts w:ascii="Malgun Gothic" w:eastAsia="Malgun Gothic" w:hint="eastAsia"/>
        </w:rPr>
        <w:t>150／100mmHg，</w:t>
      </w:r>
      <w:r>
        <w:t>肾上腺</w:t>
      </w:r>
      <w:r>
        <w:rPr>
          <w:rFonts w:ascii="Malgun Gothic" w:eastAsia="Malgun Gothic" w:hint="eastAsia"/>
        </w:rPr>
        <w:t>CT</w:t>
      </w:r>
      <w:r>
        <w:t>示右肾上腺有一直径约</w:t>
      </w:r>
      <w:r>
        <w:rPr>
          <w:rFonts w:ascii="Malgun Gothic" w:eastAsia="Malgun Gothic" w:hint="eastAsia"/>
        </w:rPr>
        <w:t>3cm</w:t>
      </w:r>
      <w:r>
        <w:t>类球形占 位</w:t>
      </w:r>
      <w:r>
        <w:rPr>
          <w:rFonts w:ascii="Malgun Gothic" w:eastAsia="Malgun Gothic" w:hint="eastAsia"/>
        </w:rPr>
        <w:t>。</w:t>
      </w:r>
      <w:r>
        <w:t>查血</w:t>
      </w:r>
      <w:r>
        <w:rPr>
          <w:rFonts w:ascii="Malgun Gothic" w:eastAsia="Malgun Gothic" w:hint="eastAsia"/>
        </w:rPr>
        <w:t>FT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</w:rPr>
        <w:t>、FT</w:t>
      </w:r>
      <w:r>
        <w:rPr>
          <w:rFonts w:ascii="Malgun Gothic" w:eastAsia="Malgun Gothic" w:hint="eastAsia"/>
          <w:position w:val="-16"/>
          <w:sz w:val="24"/>
        </w:rPr>
        <w:t>3</w:t>
      </w:r>
      <w:r>
        <w:t>及</w:t>
      </w:r>
      <w:r>
        <w:rPr>
          <w:rFonts w:ascii="Malgun Gothic" w:eastAsia="Malgun Gothic" w:hint="eastAsia"/>
        </w:rPr>
        <w:t>TSH</w:t>
      </w:r>
      <w:r>
        <w:t>正常</w:t>
      </w:r>
      <w:r>
        <w:rPr>
          <w:rFonts w:ascii="Malgun Gothic" w:eastAsia="Malgun Gothic" w:hint="eastAsia"/>
        </w:rPr>
        <w:t>。</w:t>
      </w:r>
      <w:r>
        <w:t>目前考虑最可能的诊断是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6419"/>
          <w:tab w:val="left" w:pos="10325"/>
          <w:tab w:val="left" w:pos="13779"/>
        </w:tabs>
        <w:spacing w:before="0" w:after="0" w:line="507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原发性醛固酮增多症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肾上腺嗜铬细胞瘤</w:t>
        <w:tab/>
      </w:r>
      <w:r>
        <w:rPr>
          <w:rFonts w:ascii="Malgun Gothic" w:eastAsia="Malgun Gothic" w:hint="eastAsia"/>
          <w:sz w:val="36"/>
        </w:rPr>
        <w:t>D.Cushing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line="649" w:lineRule="exact"/>
        <w:ind w:left="414"/>
      </w:pPr>
      <w:r>
        <w:t>肾病综合征</w:t>
      </w:r>
    </w:p>
    <w:p>
      <w:pPr>
        <w:pStyle w:val="BodyText"/>
        <w:spacing w:before="6"/>
        <w:ind w:left="0"/>
        <w:rPr>
          <w:sz w:val="31"/>
        </w:rPr>
      </w:pPr>
    </w:p>
    <w:p>
      <w:pPr>
        <w:pStyle w:val="BodyText"/>
        <w:spacing w:before="1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，36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肥胖</w:t>
      </w:r>
      <w:r>
        <w:rPr>
          <w:rFonts w:ascii="Malgun Gothic" w:eastAsia="Malgun Gothic" w:hint="eastAsia"/>
          <w:sz w:val="36"/>
        </w:rPr>
        <w:t>2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皮肤紫纹半年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493"/>
          <w:tab w:val="left" w:pos="4691"/>
          <w:tab w:val="left" w:pos="9300"/>
          <w:tab w:val="left" w:pos="11405"/>
        </w:tabs>
        <w:spacing w:before="1" w:after="0" w:line="228" w:lineRule="auto"/>
        <w:ind w:left="414" w:right="558" w:firstLine="0"/>
        <w:jc w:val="left"/>
        <w:rPr>
          <w:sz w:val="36"/>
        </w:rPr>
      </w:pPr>
      <w:r>
        <w:rPr>
          <w:sz w:val="36"/>
        </w:rPr>
        <w:t>特发性醛固酮增多症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肾上腺皮质功能减退症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D.Cushing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单纯性肥胖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8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糖尿病酮症酸中毒发病的根本原因是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493"/>
          <w:tab w:val="left" w:pos="5771"/>
          <w:tab w:val="left" w:pos="8432"/>
          <w:tab w:val="left" w:pos="12180"/>
        </w:tabs>
        <w:spacing w:before="6" w:after="0" w:line="225" w:lineRule="auto"/>
        <w:ind w:left="414" w:right="239" w:firstLine="0"/>
        <w:jc w:val="left"/>
        <w:rPr>
          <w:sz w:val="36"/>
        </w:rPr>
      </w:pPr>
      <w:r>
        <w:rPr>
          <w:sz w:val="36"/>
        </w:rPr>
        <w:t>脂肪分解加速产生过多酮体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酮体生成超过体内利用和排泄速度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体内酸性产物过多使血</w:t>
      </w:r>
      <w:r>
        <w:rPr>
          <w:rFonts w:ascii="Malgun Gothic" w:eastAsia="Malgun Gothic" w:hint="eastAsia"/>
          <w:sz w:val="36"/>
        </w:rPr>
        <w:t>pH</w:t>
      </w:r>
      <w:r>
        <w:rPr>
          <w:sz w:val="36"/>
        </w:rPr>
        <w:t>下降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体内酸碱平衡失调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胰岛素分泌不足及拮抗激素增多</w:t>
      </w:r>
      <w:r>
        <w:rPr>
          <w:spacing w:val="-16"/>
          <w:sz w:val="36"/>
        </w:rPr>
        <w:t>所</w:t>
      </w:r>
      <w:r>
        <w:rPr>
          <w:sz w:val="36"/>
        </w:rPr>
        <w:t>致的代谢紊乱</w:t>
      </w:r>
    </w:p>
    <w:p>
      <w:pPr>
        <w:pStyle w:val="BodyText"/>
        <w:spacing w:line="61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哪项对慢性淋巴细胞性甲状腺炎有诊断意义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4900"/>
          <w:tab w:val="left" w:pos="5055"/>
          <w:tab w:val="left" w:pos="10502"/>
        </w:tabs>
        <w:spacing w:before="11" w:line="223" w:lineRule="auto"/>
        <w:ind w:left="414" w:right="649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A.TGAb</w:t>
      </w:r>
      <w:r>
        <w:t>与</w:t>
      </w:r>
      <w:r>
        <w:rPr>
          <w:rFonts w:ascii="Malgun Gothic" w:eastAsia="Malgun Gothic" w:hAnsi="Malgun Gothic" w:hint="eastAsia"/>
        </w:rPr>
        <w:t>TPOAb</w:t>
      </w:r>
      <w:r>
        <w:t>明</w:t>
      </w:r>
      <w:r>
        <w:rPr>
          <w:spacing w:val="3"/>
        </w:rPr>
        <w:t>显</w:t>
      </w:r>
      <w:r>
        <w:rPr>
          <w:rFonts w:ascii="Malgun Gothic" w:eastAsia="Malgun Gothic" w:hAnsi="Malgun Gothic" w:hint="eastAsia"/>
        </w:rPr>
        <w:t>↑</w:t>
        <w:tab/>
        <w:t>B.</w:t>
      </w:r>
      <w:r>
        <w:t>实验室检查呈所谓</w:t>
      </w:r>
      <w:r>
        <w:rPr>
          <w:rFonts w:ascii="Malgun Gothic" w:eastAsia="Malgun Gothic" w:hAnsi="Malgun Gothic" w:hint="eastAsia"/>
        </w:rPr>
        <w:t>“</w:t>
      </w:r>
      <w:r>
        <w:t>分离现象</w:t>
      </w:r>
      <w:r>
        <w:rPr>
          <w:rFonts w:ascii="Malgun Gothic" w:eastAsia="Malgun Gothic" w:hAnsi="Malgun Gothic" w:hint="eastAsia"/>
        </w:rPr>
        <w:t>”</w:t>
        <w:tab/>
        <w:t>C.</w:t>
      </w:r>
      <w:r>
        <w:t>一过性甲状腺毒</w:t>
      </w:r>
      <w:r>
        <w:rPr>
          <w:spacing w:val="-16"/>
        </w:rPr>
        <w:t>症</w:t>
      </w:r>
      <w:r>
        <w:rPr>
          <w:rFonts w:ascii="Malgun Gothic" w:eastAsia="Malgun Gothic" w:hAnsi="Malgun Gothic" w:hint="eastAsia"/>
          <w:position w:val="1"/>
        </w:rPr>
        <w:t>D.</w:t>
      </w:r>
      <w:r>
        <w:rPr>
          <w:position w:val="1"/>
        </w:rPr>
        <w:t>甲状腺扫描摄碘功能</w:t>
      </w:r>
      <w:r>
        <w:rPr>
          <w:rFonts w:ascii="Malgun Gothic" w:eastAsia="Malgun Gothic" w:hAnsi="Malgun Gothic" w:hint="eastAsia"/>
          <w:position w:val="1"/>
        </w:rPr>
        <w:t>↓</w:t>
        <w:tab/>
        <w:tab/>
        <w:t>E.</w:t>
      </w:r>
      <w:r>
        <w:rPr>
          <w:position w:val="1"/>
        </w:rPr>
        <w:t>甲状腺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</w:rPr>
        <w:t>I</w:t>
      </w:r>
      <w:r>
        <w:rPr>
          <w:position w:val="1"/>
        </w:rPr>
        <w:t>率明</w:t>
      </w:r>
      <w:r>
        <w:rPr>
          <w:spacing w:val="-4"/>
          <w:position w:val="1"/>
        </w:rPr>
        <w:t>显</w:t>
      </w:r>
      <w:r>
        <w:rPr>
          <w:rFonts w:ascii="Malgun Gothic" w:eastAsia="Malgun Gothic" w:hAnsi="Malgun Gothic" w:hint="eastAsia"/>
          <w:position w:val="1"/>
        </w:rPr>
        <w:t>↓</w:t>
      </w:r>
    </w:p>
    <w:p>
      <w:pPr>
        <w:pStyle w:val="BodyText"/>
        <w:spacing w:before="7"/>
        <w:ind w:left="0"/>
        <w:rPr>
          <w:rFonts w:ascii="Malgun Gothic"/>
          <w:sz w:val="33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591"/>
        </w:tabs>
        <w:spacing w:before="0" w:after="0" w:line="617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上午直立位前后血浆醛固酮浓度的变化正确的是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7" w:after="0" w:line="225" w:lineRule="auto"/>
        <w:ind w:left="414" w:right="394" w:firstLine="0"/>
        <w:jc w:val="both"/>
        <w:rPr>
          <w:rFonts w:ascii="Malgun Gothic" w:eastAsia="Malgun Gothic" w:hAnsi="Malgun Gothic" w:hint="eastAsia"/>
          <w:sz w:val="36"/>
        </w:rPr>
      </w:pPr>
      <w:r>
        <w:rPr>
          <w:sz w:val="36"/>
        </w:rPr>
        <w:t>正常人卧位至中午血醛固酮</w:t>
      </w:r>
      <w:r>
        <w:rPr>
          <w:rFonts w:ascii="Malgun Gothic" w:eastAsia="Malgun Gothic" w:hAnsi="Malgun Gothic" w:hint="eastAsia"/>
          <w:spacing w:val="16"/>
          <w:sz w:val="36"/>
        </w:rPr>
        <w:t xml:space="preserve">↑    </w:t>
      </w:r>
      <w:r>
        <w:rPr>
          <w:rFonts w:ascii="Malgun Gothic" w:eastAsia="Malgun Gothic" w:hAnsi="Malgun Gothic" w:hint="eastAsia"/>
          <w:sz w:val="36"/>
        </w:rPr>
        <w:t>B.</w:t>
      </w:r>
      <w:r>
        <w:rPr>
          <w:sz w:val="36"/>
        </w:rPr>
        <w:t>正常人立位至中午血醛固酮</w:t>
      </w:r>
      <w:r>
        <w:rPr>
          <w:rFonts w:ascii="Malgun Gothic" w:eastAsia="Malgun Gothic" w:hAnsi="Malgun Gothic" w:hint="eastAsia"/>
          <w:spacing w:val="17"/>
          <w:sz w:val="36"/>
        </w:rPr>
        <w:t xml:space="preserve">↓    </w:t>
      </w:r>
      <w:r>
        <w:rPr>
          <w:rFonts w:ascii="Malgun Gothic" w:eastAsia="Malgun Gothic" w:hAnsi="Malgun Gothic" w:hint="eastAsia"/>
          <w:sz w:val="36"/>
        </w:rPr>
        <w:t>C.</w:t>
      </w:r>
      <w:r>
        <w:rPr>
          <w:sz w:val="36"/>
        </w:rPr>
        <w:t>特醛症患者立位至中午血醛固酮</w:t>
      </w:r>
      <w:r>
        <w:rPr>
          <w:rFonts w:ascii="Malgun Gothic" w:eastAsia="Malgun Gothic" w:hAnsi="Malgun Gothic" w:hint="eastAsia"/>
          <w:spacing w:val="17"/>
          <w:sz w:val="36"/>
        </w:rPr>
        <w:t xml:space="preserve">↑    </w:t>
      </w:r>
      <w:r>
        <w:rPr>
          <w:rFonts w:ascii="Malgun Gothic" w:eastAsia="Malgun Gothic" w:hAnsi="Malgun Gothic" w:hint="eastAsia"/>
          <w:sz w:val="36"/>
        </w:rPr>
        <w:t>D.</w:t>
      </w:r>
      <w:r>
        <w:rPr>
          <w:sz w:val="36"/>
        </w:rPr>
        <w:t>大部分醛固酮瘤立位至中午血醛固酮</w:t>
      </w:r>
      <w:r>
        <w:rPr>
          <w:rFonts w:ascii="Malgun Gothic" w:eastAsia="Malgun Gothic" w:hAnsi="Malgun Gothic" w:hint="eastAsia"/>
          <w:spacing w:val="17"/>
          <w:sz w:val="36"/>
        </w:rPr>
        <w:t xml:space="preserve">↑    </w:t>
      </w:r>
      <w:r>
        <w:rPr>
          <w:rFonts w:ascii="Malgun Gothic" w:eastAsia="Malgun Gothic" w:hAnsi="Malgun Gothic" w:hint="eastAsia"/>
          <w:sz w:val="36"/>
        </w:rPr>
        <w:t>E.</w:t>
      </w:r>
      <w:r>
        <w:rPr>
          <w:spacing w:val="-3"/>
          <w:sz w:val="36"/>
        </w:rPr>
        <w:t>小部分醛固</w:t>
      </w:r>
      <w:r>
        <w:rPr>
          <w:sz w:val="36"/>
        </w:rPr>
        <w:t>酮瘤立位至中午血醛固酮</w:t>
      </w:r>
      <w:r>
        <w:rPr>
          <w:rFonts w:ascii="Malgun Gothic" w:eastAsia="Malgun Gothic" w:hAnsi="Malgun Gothic" w:hint="eastAsia"/>
          <w:sz w:val="36"/>
        </w:rPr>
        <w:t>↓</w:t>
      </w:r>
    </w:p>
    <w:p>
      <w:pPr>
        <w:pStyle w:val="BodyText"/>
        <w:spacing w:line="63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spacing w:after="0" w:line="635" w:lineRule="exact"/>
        <w:rPr>
          <w:rFonts w:ascii="Malgun Gothic" w:eastAsia="Malgun Gothic" w:hint="eastAsia"/>
        </w:rPr>
        <w:sectPr>
          <w:headerReference w:type="default" r:id="rId30"/>
          <w:footerReference w:type="default" r:id="rId31"/>
          <w:pgSz w:w="18360" w:h="23760"/>
          <w:pgMar w:top="1180" w:right="1960" w:bottom="1600" w:left="2060" w:header="901" w:footer="1420"/>
          <w:pgNumType w:start="14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13" w:after="0" w:line="64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病的治疗首选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213"/>
          <w:tab w:val="left" w:pos="4331"/>
          <w:tab w:val="left" w:pos="8940"/>
          <w:tab w:val="left" w:pos="11405"/>
        </w:tabs>
        <w:spacing w:before="2" w:after="0" w:line="228" w:lineRule="auto"/>
        <w:ind w:left="414" w:right="432" w:firstLine="0"/>
        <w:jc w:val="left"/>
        <w:rPr>
          <w:sz w:val="36"/>
        </w:rPr>
      </w:pPr>
      <w:r>
        <w:rPr>
          <w:sz w:val="36"/>
        </w:rPr>
        <w:t>肾上腺次全切除术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经蝶窦切除垂体微腺瘤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垂体放疗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影响神经递</w:t>
      </w:r>
      <w:r>
        <w:rPr>
          <w:spacing w:val="-15"/>
          <w:sz w:val="36"/>
        </w:rPr>
        <w:t>质</w:t>
      </w:r>
      <w:r>
        <w:rPr>
          <w:sz w:val="36"/>
        </w:rPr>
        <w:t>的药物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阻滞肾上腺皮质激素合成的药物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228" w:lineRule="auto"/>
        <w:ind w:left="115" w:right="552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，30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一周前出现咽痛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未加注意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后症状加重来门诊检查</w:t>
      </w:r>
      <w:r>
        <w:rPr>
          <w:rFonts w:ascii="Malgun Gothic" w:eastAsia="Malgun Gothic" w:hint="eastAsia"/>
          <w:sz w:val="36"/>
        </w:rPr>
        <w:t>，</w:t>
      </w:r>
      <w:r>
        <w:rPr>
          <w:spacing w:val="-3"/>
          <w:sz w:val="36"/>
        </w:rPr>
        <w:t>发现甲状腺明</w:t>
      </w:r>
      <w:r>
        <w:rPr>
          <w:sz w:val="36"/>
        </w:rPr>
        <w:t>显肿大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触之疼痛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有结节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首先考虑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5415"/>
          <w:tab w:val="left" w:pos="8950"/>
          <w:tab w:val="left" w:pos="11434"/>
          <w:tab w:val="left" w:pos="13934"/>
        </w:tabs>
        <w:spacing w:before="0" w:after="0" w:line="606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慢性淋巴细胞性甲状腺炎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亚急性甲状腺炎</w:t>
        <w:tab/>
      </w:r>
      <w:r>
        <w:rPr>
          <w:rFonts w:ascii="Malgun Gothic" w:eastAsia="Malgun Gothic" w:hint="eastAsia"/>
          <w:sz w:val="36"/>
        </w:rPr>
        <w:t>C.Graves</w:t>
      </w:r>
      <w:r>
        <w:rPr>
          <w:sz w:val="36"/>
        </w:rPr>
        <w:t>病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甲状腺肿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before="15" w:line="223" w:lineRule="auto"/>
        <w:ind w:right="12485" w:firstLine="298"/>
        <w:rPr>
          <w:rFonts w:ascii="Malgun Gothic" w:eastAsia="Malgun Gothic" w:hint="eastAsia"/>
        </w:rPr>
      </w:pPr>
      <w:r>
        <w:t>甲状腺癌答案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06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脆性糖尿病的临床特点是指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853"/>
          <w:tab w:val="left" w:pos="3610"/>
          <w:tab w:val="left" w:pos="8580"/>
          <w:tab w:val="left" w:pos="11193"/>
        </w:tabs>
        <w:spacing w:before="6" w:after="0" w:line="225" w:lineRule="auto"/>
        <w:ind w:left="414" w:right="357" w:firstLine="0"/>
        <w:jc w:val="left"/>
        <w:rPr>
          <w:sz w:val="36"/>
        </w:rPr>
      </w:pPr>
      <w:r>
        <w:rPr>
          <w:sz w:val="36"/>
        </w:rPr>
        <w:t>血糖不易控制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对胰岛素很敏感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疗效好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胰岛</w:t>
      </w:r>
      <w:r>
        <w:rPr>
          <w:rFonts w:ascii="Malgun Gothic" w:eastAsia="Malgun Gothic" w:hint="eastAsia"/>
          <w:sz w:val="36"/>
        </w:rPr>
        <w:t>B</w:t>
      </w:r>
      <w:r>
        <w:rPr>
          <w:sz w:val="36"/>
        </w:rPr>
        <w:t>细胞功能</w:t>
      </w:r>
      <w:r>
        <w:rPr>
          <w:spacing w:val="3"/>
          <w:sz w:val="36"/>
        </w:rPr>
        <w:t>差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需要胰岛素治疗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血糖不稳定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波动大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容易发生低血糖或酮症酸中毒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口服降糖药物</w:t>
      </w:r>
      <w:r>
        <w:rPr>
          <w:spacing w:val="-15"/>
          <w:sz w:val="36"/>
        </w:rPr>
        <w:t>疗</w:t>
      </w:r>
      <w:r>
        <w:rPr>
          <w:sz w:val="36"/>
        </w:rPr>
        <w:t>效不好</w:t>
      </w:r>
    </w:p>
    <w:p>
      <w:pPr>
        <w:pStyle w:val="BodyText"/>
        <w:spacing w:line="612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鉴别单纯性肥胖和皮质醇增多症的主要依据是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493"/>
          <w:tab w:val="left" w:pos="4352"/>
          <w:tab w:val="left" w:pos="5235"/>
          <w:tab w:val="left" w:pos="10203"/>
        </w:tabs>
        <w:spacing w:before="1" w:after="0" w:line="228" w:lineRule="auto"/>
        <w:ind w:left="414" w:right="228" w:firstLine="0"/>
        <w:jc w:val="left"/>
        <w:rPr>
          <w:sz w:val="36"/>
        </w:rPr>
      </w:pP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羟皮质类固醇测定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小剂量地塞米松抑制试验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血浆皮质醇昼夜节律</w:t>
      </w:r>
      <w:r>
        <w:rPr>
          <w:spacing w:val="-17"/>
          <w:sz w:val="36"/>
        </w:rPr>
        <w:t>变</w:t>
      </w:r>
      <w:r>
        <w:rPr>
          <w:sz w:val="36"/>
        </w:rPr>
        <w:t>化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糖耐量试验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甲状腺功能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  <w:tab w:val="left" w:pos="2626"/>
          <w:tab w:val="left" w:pos="5715"/>
          <w:tab w:val="left" w:pos="7757"/>
          <w:tab w:val="left" w:pos="10796"/>
        </w:tabs>
        <w:spacing w:before="1" w:after="0" w:line="225" w:lineRule="auto"/>
        <w:ind w:left="414" w:right="655" w:hanging="299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中国成人超重和肥胖症预防控制指南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以男性腰围和女性腰围大于多少为肥胖</w:t>
      </w:r>
      <w:r>
        <w:rPr>
          <w:rFonts w:ascii="Malgun Gothic" w:eastAsia="Malgun Gothic" w:hint="eastAsia"/>
          <w:sz w:val="36"/>
        </w:rPr>
        <w:t>： A.</w:t>
      </w: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&gt;100cm，</w:t>
      </w: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&gt;95cm</w:t>
        <w:tab/>
        <w:t>B.</w:t>
      </w: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&gt;95cm，</w:t>
      </w: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&gt;90cm</w:t>
        <w:tab/>
        <w:t>C.</w:t>
      </w: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&gt;90cm，</w:t>
      </w:r>
      <w:r>
        <w:rPr>
          <w:spacing w:val="-13"/>
          <w:sz w:val="36"/>
        </w:rPr>
        <w:t>女</w:t>
      </w:r>
      <w:r>
        <w:rPr>
          <w:sz w:val="36"/>
        </w:rPr>
        <w:t>性</w:t>
      </w:r>
      <w:r>
        <w:rPr>
          <w:rFonts w:ascii="Malgun Gothic" w:eastAsia="Malgun Gothic" w:hint="eastAsia"/>
          <w:sz w:val="36"/>
        </w:rPr>
        <w:t>&gt;85cm</w:t>
        <w:tab/>
        <w:t>D.</w:t>
      </w: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&gt;85cm，</w:t>
      </w: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&gt;80cm</w:t>
        <w:tab/>
        <w:t>E.</w:t>
      </w: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&gt;80cm，</w:t>
      </w: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&gt;75cm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综合征中最常见的是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971"/>
          <w:tab w:val="left" w:pos="6653"/>
          <w:tab w:val="left" w:pos="10203"/>
        </w:tabs>
        <w:spacing w:before="11" w:after="0" w:line="223" w:lineRule="auto"/>
        <w:ind w:left="414" w:right="1080" w:firstLine="0"/>
        <w:jc w:val="left"/>
        <w:rPr>
          <w:sz w:val="36"/>
        </w:rPr>
      </w:pPr>
      <w:r>
        <w:rPr>
          <w:sz w:val="36"/>
        </w:rPr>
        <w:t>肾上腺皮质腺瘤</w:t>
        <w:tab/>
      </w:r>
      <w:r>
        <w:rPr>
          <w:rFonts w:ascii="Malgun Gothic" w:eastAsia="Malgun Gothic" w:hint="eastAsia"/>
          <w:sz w:val="36"/>
        </w:rPr>
        <w:t>B.Cushing</w:t>
      </w:r>
      <w:r>
        <w:rPr>
          <w:sz w:val="36"/>
        </w:rPr>
        <w:t>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肾上腺皮质腺癌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异位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综合</w:t>
      </w:r>
      <w:r>
        <w:rPr>
          <w:spacing w:val="-13"/>
          <w:sz w:val="36"/>
        </w:rPr>
        <w:t>征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性双侧肾上腺结节性增生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甲亢心脏病的表现哪一项是错误的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</w:tabs>
        <w:spacing w:before="6" w:after="0" w:line="225" w:lineRule="auto"/>
        <w:ind w:left="414" w:right="412" w:firstLine="0"/>
        <w:jc w:val="both"/>
        <w:rPr>
          <w:rFonts w:ascii="Malgun Gothic" w:eastAsia="Malgun Gothic" w:hint="eastAsia"/>
          <w:sz w:val="36"/>
        </w:rPr>
      </w:pPr>
      <w:r>
        <w:rPr>
          <w:sz w:val="36"/>
        </w:rPr>
        <w:t>心动过速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心率</w:t>
      </w:r>
      <w:r>
        <w:rPr>
          <w:rFonts w:ascii="Malgun Gothic" w:eastAsia="Malgun Gothic" w:hint="eastAsia"/>
          <w:sz w:val="36"/>
        </w:rPr>
        <w:t>90～120</w:t>
      </w:r>
      <w:r>
        <w:rPr>
          <w:sz w:val="36"/>
        </w:rPr>
        <w:t>次</w:t>
      </w:r>
      <w:r>
        <w:rPr>
          <w:rFonts w:ascii="Malgun Gothic" w:eastAsia="Malgun Gothic" w:hint="eastAsia"/>
          <w:sz w:val="36"/>
        </w:rPr>
        <w:t>／</w:t>
      </w:r>
      <w:r>
        <w:rPr>
          <w:sz w:val="36"/>
        </w:rPr>
        <w:t>分</w:t>
      </w:r>
      <w:r>
        <w:rPr>
          <w:rFonts w:ascii="Malgun Gothic" w:eastAsia="Malgun Gothic" w:hint="eastAsia"/>
          <w:sz w:val="36"/>
        </w:rPr>
        <w:t>，</w:t>
      </w:r>
      <w:r>
        <w:rPr>
          <w:spacing w:val="5"/>
          <w:sz w:val="36"/>
        </w:rPr>
        <w:t xml:space="preserve">睡眠休息时可以改善    </w:t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心律失常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以房颤最为</w:t>
      </w:r>
      <w:r>
        <w:rPr>
          <w:spacing w:val="11"/>
          <w:sz w:val="36"/>
        </w:rPr>
        <w:t xml:space="preserve">常见    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第一心音亢进</w:t>
      </w:r>
      <w:r>
        <w:rPr>
          <w:rFonts w:ascii="Malgun Gothic" w:eastAsia="Malgun Gothic" w:hint="eastAsia"/>
          <w:sz w:val="36"/>
        </w:rPr>
        <w:t>，</w:t>
      </w:r>
      <w:r>
        <w:rPr>
          <w:spacing w:val="5"/>
          <w:sz w:val="36"/>
        </w:rPr>
        <w:t xml:space="preserve">常有心尖部收缩期杂音     </w:t>
      </w:r>
      <w:r>
        <w:rPr>
          <w:rFonts w:ascii="Malgun Gothic" w:eastAsia="Malgun Gothic" w:hint="eastAsia"/>
          <w:sz w:val="36"/>
        </w:rPr>
        <w:t>D.</w:t>
      </w:r>
      <w:r>
        <w:rPr>
          <w:spacing w:val="6"/>
          <w:sz w:val="36"/>
        </w:rPr>
        <w:t xml:space="preserve">可发生心力衰竭     </w:t>
      </w:r>
      <w:r>
        <w:rPr>
          <w:rFonts w:ascii="Malgun Gothic" w:eastAsia="Malgun Gothic" w:hint="eastAsia"/>
          <w:sz w:val="36"/>
        </w:rPr>
        <w:t>E.</w:t>
      </w:r>
      <w:r>
        <w:rPr>
          <w:spacing w:val="-5"/>
          <w:sz w:val="36"/>
        </w:rPr>
        <w:t>收缩压</w:t>
      </w:r>
      <w:r>
        <w:rPr>
          <w:sz w:val="36"/>
        </w:rPr>
        <w:t>可达</w:t>
      </w:r>
      <w:r>
        <w:rPr>
          <w:rFonts w:ascii="Malgun Gothic" w:eastAsia="Malgun Gothic" w:hint="eastAsia"/>
          <w:sz w:val="36"/>
        </w:rPr>
        <w:t>170mmHg，</w:t>
      </w:r>
      <w:r>
        <w:rPr>
          <w:sz w:val="36"/>
        </w:rPr>
        <w:t>舒张压低至</w:t>
      </w:r>
      <w:r>
        <w:rPr>
          <w:rFonts w:ascii="Malgun Gothic" w:eastAsia="Malgun Gothic" w:hint="eastAsia"/>
          <w:sz w:val="36"/>
        </w:rPr>
        <w:t>70mmHg</w:t>
      </w:r>
      <w:r>
        <w:rPr>
          <w:sz w:val="36"/>
        </w:rPr>
        <w:t>以下</w:t>
      </w:r>
      <w:r>
        <w:rPr>
          <w:rFonts w:ascii="Malgun Gothic" w:eastAsia="Malgun Gothic" w:hint="eastAsia"/>
          <w:spacing w:val="3"/>
          <w:sz w:val="36"/>
        </w:rPr>
        <w:t>，</w:t>
      </w:r>
      <w:r>
        <w:rPr>
          <w:sz w:val="36"/>
        </w:rPr>
        <w:t>脉压可</w:t>
      </w:r>
      <w:r>
        <w:rPr>
          <w:rFonts w:ascii="Malgun Gothic" w:eastAsia="Malgun Gothic" w:hint="eastAsia"/>
          <w:sz w:val="36"/>
        </w:rPr>
        <w:t>&gt;100mmHg</w:t>
      </w:r>
    </w:p>
    <w:p>
      <w:pPr>
        <w:pStyle w:val="BodyText"/>
        <w:spacing w:line="63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spacing w:after="0" w:line="635" w:lineRule="exact"/>
        <w:rPr>
          <w:rFonts w:ascii="Malgun Gothic" w:eastAsia="Malgun Gothic" w:hint="eastAsia"/>
        </w:rPr>
        <w:sectPr>
          <w:headerReference w:type="default" r:id="rId32"/>
          <w:footerReference w:type="default" r:id="rId33"/>
          <w:pgSz w:w="18360" w:h="23760"/>
          <w:pgMar w:top="1180" w:right="1960" w:bottom="1600" w:left="2060" w:header="901" w:footer="1420"/>
          <w:pgNumType w:start="15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13" w:after="0" w:line="64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下列关于亚临床甲亢正确的是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498"/>
          <w:tab w:val="left" w:pos="5627"/>
          <w:tab w:val="left" w:pos="7737"/>
          <w:tab w:val="left" w:pos="10815"/>
        </w:tabs>
        <w:spacing w:before="54" w:after="0" w:line="192" w:lineRule="auto"/>
        <w:ind w:left="414" w:right="407" w:firstLine="0"/>
        <w:jc w:val="left"/>
        <w:rPr>
          <w:sz w:val="36"/>
        </w:rPr>
      </w:pPr>
      <w:r>
        <w:rPr>
          <w:position w:val="1"/>
          <w:sz w:val="36"/>
        </w:rPr>
        <w:t>血清</w:t>
      </w:r>
      <w:r>
        <w:rPr>
          <w:rFonts w:ascii="Malgun Gothic" w:eastAsia="Malgun Gothic" w:hint="eastAsia"/>
          <w:position w:val="1"/>
          <w:sz w:val="36"/>
        </w:rPr>
        <w:t>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升高</w:t>
      </w:r>
      <w:r>
        <w:rPr>
          <w:rFonts w:ascii="Malgun Gothic" w:eastAsia="Malgun Gothic" w:hint="eastAsia"/>
          <w:sz w:val="36"/>
        </w:rPr>
        <w:t>，TSH</w:t>
      </w:r>
      <w:r>
        <w:rPr>
          <w:sz w:val="36"/>
        </w:rPr>
        <w:t>下降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升高</w:t>
      </w:r>
      <w:r>
        <w:rPr>
          <w:rFonts w:ascii="Malgun Gothic" w:eastAsia="Malgun Gothic" w:hint="eastAsia"/>
          <w:sz w:val="36"/>
        </w:rPr>
        <w:t>，TSH</w:t>
      </w:r>
      <w:r>
        <w:rPr>
          <w:sz w:val="36"/>
        </w:rPr>
        <w:t>升高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下降</w:t>
      </w:r>
      <w:r>
        <w:rPr>
          <w:rFonts w:ascii="Malgun Gothic" w:eastAsia="Malgun Gothic" w:hint="eastAsia"/>
          <w:spacing w:val="-14"/>
          <w:sz w:val="36"/>
        </w:rPr>
        <w:t>，</w:t>
      </w:r>
      <w:r>
        <w:rPr>
          <w:rFonts w:ascii="Malgun Gothic" w:eastAsia="Malgun Gothic" w:hint="eastAsia"/>
          <w:spacing w:val="-14"/>
          <w:position w:val="1"/>
          <w:sz w:val="36"/>
        </w:rPr>
        <w:t xml:space="preserve"> </w:t>
      </w:r>
      <w:r>
        <w:rPr>
          <w:rFonts w:ascii="Malgun Gothic" w:eastAsia="Malgun Gothic" w:hint="eastAsia"/>
          <w:spacing w:val="-2"/>
          <w:position w:val="1"/>
          <w:sz w:val="36"/>
        </w:rPr>
        <w:t>TSH</w:t>
      </w:r>
      <w:r>
        <w:rPr>
          <w:position w:val="1"/>
          <w:sz w:val="36"/>
        </w:rPr>
        <w:t>下降</w:t>
        <w:tab/>
      </w:r>
      <w:r>
        <w:rPr>
          <w:rFonts w:ascii="Malgun Gothic" w:eastAsia="Malgun Gothic" w:hint="eastAsia"/>
          <w:position w:val="1"/>
          <w:sz w:val="36"/>
        </w:rPr>
        <w:t>D.</w:t>
      </w:r>
      <w:r>
        <w:rPr>
          <w:position w:val="1"/>
          <w:sz w:val="36"/>
        </w:rPr>
        <w:t>血清</w:t>
      </w:r>
      <w:r>
        <w:rPr>
          <w:rFonts w:ascii="Malgun Gothic" w:eastAsia="Malgun Gothic" w:hint="eastAsia"/>
          <w:position w:val="1"/>
          <w:sz w:val="36"/>
        </w:rPr>
        <w:t>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正常</w:t>
      </w:r>
      <w:r>
        <w:rPr>
          <w:rFonts w:ascii="Malgun Gothic" w:eastAsia="Malgun Gothic" w:hint="eastAsia"/>
          <w:sz w:val="36"/>
        </w:rPr>
        <w:t>，TSH</w:t>
      </w:r>
      <w:r>
        <w:rPr>
          <w:sz w:val="36"/>
        </w:rPr>
        <w:t>下降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rFonts w:ascii="Malgun Gothic" w:eastAsia="Malgun Gothic" w:hint="eastAsia"/>
          <w:position w:val="1"/>
          <w:sz w:val="36"/>
        </w:rPr>
        <w:t>、T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z w:val="36"/>
        </w:rPr>
        <w:t>正常</w:t>
      </w:r>
      <w:r>
        <w:rPr>
          <w:rFonts w:ascii="Malgun Gothic" w:eastAsia="Malgun Gothic" w:hint="eastAsia"/>
          <w:sz w:val="36"/>
        </w:rPr>
        <w:t>，TSH</w:t>
      </w:r>
      <w:r>
        <w:rPr>
          <w:sz w:val="36"/>
        </w:rPr>
        <w:t>升高</w:t>
      </w:r>
    </w:p>
    <w:p>
      <w:pPr>
        <w:pStyle w:val="BodyText"/>
        <w:spacing w:before="519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下列治疗糖尿病的药物中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哪种较易引起胃肠道反应及乳酸性酸中毒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30"/>
          <w:tab w:val="left" w:pos="4619"/>
          <w:tab w:val="left" w:pos="7085"/>
          <w:tab w:val="left" w:pos="9224"/>
        </w:tabs>
        <w:spacing w:before="1" w:after="0" w:line="228" w:lineRule="auto"/>
        <w:ind w:left="115" w:right="340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胰岛素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双胍类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格列美脲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优降糖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氯磺丙</w:t>
      </w:r>
      <w:r>
        <w:rPr>
          <w:spacing w:val="-16"/>
          <w:sz w:val="36"/>
        </w:rPr>
        <w:t>脲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00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关于营养代谢病的特点不正确的是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5411"/>
          <w:tab w:val="left" w:pos="5814"/>
          <w:tab w:val="left" w:pos="10473"/>
          <w:tab w:val="left" w:pos="11100"/>
        </w:tabs>
        <w:spacing w:before="7" w:after="0" w:line="225" w:lineRule="auto"/>
        <w:ind w:left="414" w:right="413" w:firstLine="0"/>
        <w:jc w:val="left"/>
        <w:rPr>
          <w:sz w:val="36"/>
        </w:rPr>
      </w:pPr>
      <w:r>
        <w:rPr>
          <w:sz w:val="36"/>
        </w:rPr>
        <w:t>早期治疗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病理多可逆转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引起多个器官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系统病理改变</w:t>
        <w:tab/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先天性代谢疾</w:t>
      </w:r>
      <w:r>
        <w:rPr>
          <w:spacing w:val="-18"/>
          <w:sz w:val="36"/>
        </w:rPr>
        <w:t>病</w:t>
      </w:r>
      <w:r>
        <w:rPr>
          <w:sz w:val="36"/>
        </w:rPr>
        <w:t>还常有家族史和环境诱发因素</w:t>
        <w:tab/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不会出现病理解剖改变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长期营养和代谢异常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甚至会影响下一代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原发性甲状旁腺功能亢进症的诊断依据是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6113"/>
          <w:tab w:val="left" w:pos="6790"/>
          <w:tab w:val="left" w:pos="12512"/>
          <w:tab w:val="left" w:pos="13138"/>
        </w:tabs>
        <w:spacing w:before="11" w:after="0" w:line="223" w:lineRule="auto"/>
        <w:ind w:left="414" w:right="533" w:firstLine="0"/>
        <w:jc w:val="left"/>
        <w:rPr>
          <w:sz w:val="36"/>
        </w:rPr>
      </w:pP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增高的同时伴有高钙血症</w:t>
        <w:tab/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增高的同时伴有低钙血症</w:t>
        <w:tab/>
        <w:tab/>
      </w:r>
      <w:r>
        <w:rPr>
          <w:rFonts w:ascii="Malgun Gothic" w:eastAsia="Malgun Gothic" w:hint="eastAsia"/>
          <w:sz w:val="36"/>
        </w:rPr>
        <w:t>C.</w:t>
      </w:r>
      <w:r>
        <w:rPr>
          <w:spacing w:val="-17"/>
          <w:sz w:val="36"/>
        </w:rPr>
        <w:t>血</w:t>
      </w:r>
      <w:r>
        <w:rPr>
          <w:sz w:val="36"/>
        </w:rPr>
        <w:t>清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降低的同时伴有高钙血症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降低的同时伴有低钙血症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</w:r>
      <w:r>
        <w:rPr>
          <w:sz w:val="36"/>
        </w:rPr>
        <w:t>正常而血钙增高</w:t>
      </w:r>
    </w:p>
    <w:p>
      <w:pPr>
        <w:pStyle w:val="BodyText"/>
        <w:spacing w:line="624" w:lineRule="exact"/>
        <w:ind w:left="414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1088"/>
        </w:tabs>
        <w:spacing w:before="0" w:after="0" w:line="225" w:lineRule="auto"/>
        <w:ind w:left="414" w:right="274" w:firstLine="0"/>
        <w:jc w:val="left"/>
        <w:rPr>
          <w:rFonts w:ascii="Malgun Gothic" w:eastAsia="Malgun Gothic" w:hint="eastAsia"/>
          <w:sz w:val="36"/>
        </w:rPr>
      </w:pPr>
      <w:r>
        <w:rPr>
          <w:spacing w:val="-1"/>
          <w:sz w:val="36"/>
        </w:rPr>
        <w:t>女性</w:t>
      </w:r>
      <w:r>
        <w:rPr>
          <w:rFonts w:ascii="Malgun Gothic" w:eastAsia="Malgun Gothic" w:hint="eastAsia"/>
          <w:sz w:val="36"/>
        </w:rPr>
        <w:t>，39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肥胖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皮肤紫纹半年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</w:t>
      </w:r>
      <w:r>
        <w:rPr>
          <w:sz w:val="36"/>
        </w:rPr>
        <w:t>血压</w:t>
      </w:r>
      <w:r>
        <w:rPr>
          <w:rFonts w:ascii="Malgun Gothic" w:eastAsia="Malgun Gothic" w:hint="eastAsia"/>
          <w:sz w:val="36"/>
        </w:rPr>
        <w:t>170／100mmHg，</w:t>
      </w:r>
      <w:r>
        <w:rPr>
          <w:sz w:val="36"/>
        </w:rPr>
        <w:t>下腹部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大腿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乳房可见紫纹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血皮质醇升高</w:t>
      </w:r>
      <w:r>
        <w:rPr>
          <w:rFonts w:ascii="Malgun Gothic" w:eastAsia="Malgun Gothic" w:hint="eastAsia"/>
          <w:sz w:val="36"/>
        </w:rPr>
        <w:t>。CT</w:t>
      </w:r>
      <w:r>
        <w:rPr>
          <w:sz w:val="36"/>
        </w:rPr>
        <w:t>双侧肾上腺皮质增生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下一步最需要进行的检查是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4910"/>
          <w:tab w:val="left" w:pos="8066"/>
          <w:tab w:val="left" w:pos="13055"/>
        </w:tabs>
        <w:spacing w:line="608" w:lineRule="exact"/>
        <w:ind w:left="414"/>
      </w:pPr>
      <w:r>
        <w:rPr>
          <w:rFonts w:ascii="Malgun Gothic" w:eastAsia="Malgun Gothic" w:hint="eastAsia"/>
        </w:rPr>
        <w:t>A.24</w:t>
      </w:r>
      <w:r>
        <w:t>小时尿</w:t>
      </w:r>
      <w:r>
        <w:rPr>
          <w:rFonts w:ascii="Malgun Gothic" w:eastAsia="Malgun Gothic" w:hint="eastAsia"/>
        </w:rPr>
        <w:t>17-</w:t>
      </w:r>
      <w:r>
        <w:t>羟类固醇</w:t>
        <w:tab/>
      </w:r>
      <w:r>
        <w:rPr>
          <w:rFonts w:ascii="Malgun Gothic" w:eastAsia="Malgun Gothic" w:hint="eastAsia"/>
        </w:rPr>
        <w:t>B.</w:t>
      </w:r>
      <w:r>
        <w:t>垂体</w:t>
      </w:r>
      <w:r>
        <w:rPr>
          <w:rFonts w:ascii="Malgun Gothic" w:eastAsia="Malgun Gothic" w:hint="eastAsia"/>
        </w:rPr>
        <w:t>CT</w:t>
      </w:r>
      <w:r>
        <w:t>或</w:t>
      </w:r>
      <w:r>
        <w:rPr>
          <w:rFonts w:ascii="Malgun Gothic" w:eastAsia="Malgun Gothic" w:hint="eastAsia"/>
        </w:rPr>
        <w:t>MRI</w:t>
        <w:tab/>
        <w:t>C.</w:t>
      </w:r>
      <w:r>
        <w:t>小剂量地塞米松抑制试验</w:t>
        <w:tab/>
      </w:r>
      <w:r>
        <w:rPr>
          <w:rFonts w:ascii="Malgun Gothic" w:eastAsia="Malgun Gothic" w:hint="eastAsia"/>
        </w:rPr>
        <w:t>D.</w:t>
      </w:r>
      <w:r>
        <w:t>血电</w:t>
      </w:r>
    </w:p>
    <w:p>
      <w:pPr>
        <w:pStyle w:val="BodyText"/>
        <w:tabs>
          <w:tab w:val="left" w:pos="2573"/>
        </w:tabs>
        <w:spacing w:before="17" w:line="223" w:lineRule="auto"/>
        <w:ind w:right="8221" w:firstLine="298"/>
        <w:rPr>
          <w:rFonts w:ascii="Malgun Gothic" w:eastAsia="Malgun Gothic" w:hint="eastAsia"/>
        </w:rPr>
      </w:pPr>
      <w:r>
        <w:t>解质测定</w:t>
        <w:tab/>
      </w:r>
      <w:r>
        <w:rPr>
          <w:rFonts w:ascii="Malgun Gothic" w:eastAsia="Malgun Gothic" w:hint="eastAsia"/>
        </w:rPr>
        <w:t>E.24</w:t>
      </w:r>
      <w:r>
        <w:t>小时尿皮质醇测</w:t>
      </w:r>
      <w:r>
        <w:rPr>
          <w:spacing w:val="-14"/>
        </w:rPr>
        <w:t>定</w:t>
      </w: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1" w:lineRule="exact"/>
        <w:ind w:left="788" w:right="0" w:hanging="674"/>
        <w:jc w:val="left"/>
        <w:rPr>
          <w:sz w:val="36"/>
        </w:rPr>
      </w:pPr>
      <w:r>
        <w:rPr>
          <w:sz w:val="36"/>
        </w:rPr>
        <w:t>病人有轻度甲状腺功能亢进的症状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血清总甲状腺素检查正常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下面哪项检查有助诊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断</w:t>
      </w:r>
      <w:r>
        <w:rPr>
          <w:rFonts w:ascii="Malgun Gothic" w:eastAsia="Malgun Gothic" w:hint="eastAsia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691"/>
          <w:tab w:val="left" w:pos="9335"/>
          <w:tab w:val="left" w:pos="13602"/>
        </w:tabs>
        <w:spacing w:before="0" w:after="0" w:line="628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position w:val="1"/>
          <w:sz w:val="36"/>
        </w:rPr>
        <w:t>血清蛋白结合碘测定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甲状腺</w:t>
      </w:r>
      <w:r>
        <w:rPr>
          <w:rFonts w:ascii="Malgun Gothic" w:eastAsia="Malgun Gothic" w:hint="eastAsia"/>
          <w:sz w:val="24"/>
        </w:rPr>
        <w:t>131</w:t>
      </w:r>
      <w:r>
        <w:rPr>
          <w:sz w:val="36"/>
        </w:rPr>
        <w:t>碘摄取率测定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甲状腺激素结合试验</w:t>
        <w:tab/>
      </w:r>
      <w:r>
        <w:rPr>
          <w:rFonts w:ascii="Malgun Gothic" w:eastAsia="Malgun Gothic" w:hint="eastAsia"/>
          <w:sz w:val="36"/>
        </w:rPr>
        <w:t>D.</w:t>
      </w:r>
    </w:p>
    <w:p>
      <w:pPr>
        <w:pStyle w:val="BodyText"/>
        <w:tabs>
          <w:tab w:val="left" w:pos="3617"/>
        </w:tabs>
        <w:spacing w:line="228" w:lineRule="auto"/>
        <w:ind w:left="414"/>
      </w:pPr>
      <w:r>
        <w:t>血清游离</w:t>
      </w:r>
      <w:r>
        <w:rPr>
          <w:rFonts w:ascii="Malgun Gothic" w:eastAsia="Malgun Gothic" w:hint="eastAsia"/>
        </w:rPr>
        <w:t>T</w:t>
      </w:r>
      <w:r>
        <w:rPr>
          <w:rFonts w:ascii="Malgun Gothic" w:eastAsia="Malgun Gothic" w:hint="eastAsia"/>
          <w:position w:val="-16"/>
          <w:sz w:val="24"/>
        </w:rPr>
        <w:t>3</w:t>
      </w:r>
      <w:r>
        <w:t>测定</w:t>
        <w:tab/>
      </w:r>
      <w:r>
        <w:rPr>
          <w:rFonts w:ascii="Malgun Gothic" w:eastAsia="Malgun Gothic" w:hint="eastAsia"/>
        </w:rPr>
        <w:t>E.</w:t>
      </w:r>
      <w:r>
        <w:t>基础代谢率测定</w:t>
      </w:r>
    </w:p>
    <w:p>
      <w:pPr>
        <w:pStyle w:val="BodyText"/>
        <w:spacing w:before="492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40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哪项对诊断亚急性甲状腺炎有重要意义</w:t>
      </w:r>
      <w:r>
        <w:rPr>
          <w:rFonts w:ascii="Malgun Gothic" w:eastAsia="Malgun Gothic" w:hint="eastAsia"/>
          <w:sz w:val="36"/>
        </w:rPr>
        <w:t>：</w:t>
      </w:r>
    </w:p>
    <w:p>
      <w:pPr>
        <w:spacing w:after="0" w:line="640" w:lineRule="exact"/>
        <w:jc w:val="left"/>
        <w:rPr>
          <w:rFonts w:ascii="Malgun Gothic" w:eastAsia="Malgun Gothic" w:hint="eastAsia"/>
          <w:sz w:val="36"/>
        </w:rPr>
        <w:sectPr>
          <w:headerReference w:type="default" r:id="rId34"/>
          <w:footerReference w:type="default" r:id="rId35"/>
          <w:pgSz w:w="18360" w:h="23760"/>
          <w:pgMar w:top="1180" w:right="1960" w:bottom="1600" w:left="2060" w:header="901" w:footer="1420"/>
          <w:pgNumType w:start="16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1"/>
          <w:numId w:val="24"/>
        </w:numPr>
        <w:tabs>
          <w:tab w:val="left" w:pos="731"/>
          <w:tab w:val="left" w:pos="6851"/>
          <w:tab w:val="left" w:pos="9660"/>
        </w:tabs>
        <w:spacing w:before="116" w:after="0" w:line="175" w:lineRule="auto"/>
        <w:ind w:left="730" w:right="0" w:hanging="317"/>
        <w:jc w:val="left"/>
        <w:rPr>
          <w:rFonts w:ascii="Malgun Gothic" w:eastAsia="Malgun Gothic" w:hAnsi="Malgun Gothic" w:hint="eastAsia"/>
          <w:sz w:val="36"/>
        </w:rPr>
      </w:pPr>
      <w:r>
        <w:rPr>
          <w:position w:val="1"/>
          <w:sz w:val="36"/>
        </w:rPr>
        <w:t>甲状腺部位疼痛和压痛等临床表现</w:t>
        <w:tab/>
      </w:r>
      <w:r>
        <w:rPr>
          <w:rFonts w:ascii="Malgun Gothic" w:eastAsia="Malgun Gothic" w:hAnsi="Malgun Gothic" w:hint="eastAsia"/>
          <w:position w:val="1"/>
          <w:sz w:val="36"/>
        </w:rPr>
        <w:t>B.</w:t>
      </w:r>
      <w:r>
        <w:rPr>
          <w:position w:val="1"/>
          <w:sz w:val="36"/>
        </w:rPr>
        <w:t>甲状腺肿大</w:t>
        <w:tab/>
      </w:r>
      <w:r>
        <w:rPr>
          <w:rFonts w:ascii="Malgun Gothic" w:eastAsia="Malgun Gothic" w:hAnsi="Malgun Gothic" w:hint="eastAsia"/>
          <w:position w:val="1"/>
          <w:sz w:val="36"/>
        </w:rPr>
        <w:t>C.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spacing w:val="3"/>
          <w:position w:val="1"/>
          <w:sz w:val="36"/>
        </w:rPr>
        <w:t>、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↑，</w:t>
      </w:r>
      <w:r>
        <w:rPr>
          <w:position w:val="1"/>
          <w:sz w:val="36"/>
        </w:rPr>
        <w:t>甲状腺摄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  <w:sz w:val="36"/>
        </w:rPr>
        <w:t>I</w:t>
      </w:r>
    </w:p>
    <w:p>
      <w:pPr>
        <w:pStyle w:val="BodyText"/>
        <w:tabs>
          <w:tab w:val="left" w:pos="2555"/>
          <w:tab w:val="left" w:pos="7423"/>
        </w:tabs>
        <w:spacing w:line="206" w:lineRule="auto"/>
        <w:ind w:left="414"/>
        <w:rPr>
          <w:rFonts w:ascii="Malgun Gothic" w:eastAsia="Malgun Gothic" w:hAnsi="Malgun Gothic" w:hint="eastAsia"/>
        </w:rPr>
      </w:pPr>
      <w:r>
        <w:t>率明显</w:t>
      </w:r>
      <w:r>
        <w:rPr>
          <w:rFonts w:ascii="Malgun Gothic" w:eastAsia="Malgun Gothic" w:hAnsi="Malgun Gothic" w:hint="eastAsia"/>
        </w:rPr>
        <w:t>↓</w:t>
        <w:tab/>
        <w:t>D.TGAb</w:t>
      </w:r>
      <w:r>
        <w:t>与</w:t>
      </w:r>
      <w:r>
        <w:rPr>
          <w:rFonts w:ascii="Malgun Gothic" w:eastAsia="Malgun Gothic" w:hAnsi="Malgun Gothic" w:hint="eastAsia"/>
        </w:rPr>
        <w:t>TPOAb</w:t>
      </w:r>
      <w:r>
        <w:t>常明显</w:t>
      </w:r>
      <w:r>
        <w:rPr>
          <w:rFonts w:ascii="Malgun Gothic" w:eastAsia="Malgun Gothic" w:hAnsi="Malgun Gothic" w:hint="eastAsia"/>
        </w:rPr>
        <w:t>↑</w:t>
        <w:tab/>
        <w:t>E.</w:t>
      </w:r>
      <w:r>
        <w:t>血</w:t>
      </w:r>
      <w:r>
        <w:rPr>
          <w:rFonts w:ascii="Malgun Gothic" w:eastAsia="Malgun Gothic" w:hAnsi="Malgun Gothic" w:hint="eastAsia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</w:rPr>
        <w:t>↑，</w:t>
      </w:r>
      <w:r>
        <w:rPr>
          <w:position w:val="1"/>
        </w:rPr>
        <w:t>甲状腺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</w:rPr>
        <w:t>I</w:t>
      </w:r>
      <w:r>
        <w:rPr>
          <w:position w:val="1"/>
        </w:rPr>
        <w:t>率明显</w:t>
      </w:r>
      <w:r>
        <w:rPr>
          <w:rFonts w:ascii="Malgun Gothic" w:eastAsia="Malgun Gothic" w:hAnsi="Malgun Gothic" w:hint="eastAsia"/>
          <w:position w:val="1"/>
        </w:rPr>
        <w:t>↑</w:t>
      </w:r>
    </w:p>
    <w:p>
      <w:pPr>
        <w:pStyle w:val="BodyText"/>
        <w:spacing w:before="492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</w:t>
      </w:r>
      <w:r>
        <w:rPr>
          <w:rFonts w:ascii="Malgun Gothic" w:eastAsia="Malgun Gothic" w:hint="eastAsia"/>
          <w:sz w:val="36"/>
        </w:rPr>
        <w:t>Addison</w:t>
      </w:r>
      <w:r>
        <w:rPr>
          <w:sz w:val="36"/>
        </w:rPr>
        <w:t>病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最有价值的功能性试验是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3805"/>
          <w:tab w:val="left" w:pos="6966"/>
          <w:tab w:val="left" w:pos="10153"/>
        </w:tabs>
        <w:spacing w:before="11" w:line="223" w:lineRule="auto"/>
        <w:ind w:left="414" w:right="966"/>
      </w:pPr>
      <w:r>
        <w:rPr>
          <w:rFonts w:ascii="Malgun Gothic" w:eastAsia="Malgun Gothic" w:hint="eastAsia"/>
        </w:rPr>
        <w:t>A.ACTH</w:t>
      </w:r>
      <w:r>
        <w:t>兴奋试验</w:t>
        <w:tab/>
      </w:r>
      <w:r>
        <w:rPr>
          <w:rFonts w:ascii="Malgun Gothic" w:eastAsia="Malgun Gothic" w:hint="eastAsia"/>
        </w:rPr>
        <w:t>B.CRH</w:t>
      </w:r>
      <w:r>
        <w:t>兴奋试验</w:t>
        <w:tab/>
      </w:r>
      <w:r>
        <w:rPr>
          <w:rFonts w:ascii="Malgun Gothic" w:eastAsia="Malgun Gothic" w:hint="eastAsia"/>
        </w:rPr>
        <w:t>C.</w:t>
      </w:r>
      <w:r>
        <w:t>酚妥拉明试验</w:t>
        <w:tab/>
      </w:r>
      <w:r>
        <w:rPr>
          <w:rFonts w:ascii="Malgun Gothic" w:eastAsia="Malgun Gothic" w:hint="eastAsia"/>
        </w:rPr>
        <w:t>D.</w:t>
      </w:r>
      <w:r>
        <w:t>胰高糖素激发试</w:t>
      </w:r>
      <w:r>
        <w:rPr>
          <w:spacing w:val="-16"/>
        </w:rPr>
        <w:t>验</w:t>
      </w:r>
      <w:r>
        <w:rPr>
          <w:rFonts w:ascii="Malgun Gothic" w:eastAsia="Malgun Gothic" w:hint="eastAsia"/>
        </w:rPr>
        <w:t>E.</w:t>
      </w:r>
      <w:r>
        <w:t>以上均不是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，28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妊娠</w:t>
      </w:r>
      <w:r>
        <w:rPr>
          <w:rFonts w:ascii="Malgun Gothic" w:eastAsia="Malgun Gothic" w:hint="eastAsia"/>
          <w:sz w:val="36"/>
        </w:rPr>
        <w:t>5</w:t>
      </w:r>
      <w:r>
        <w:rPr>
          <w:sz w:val="36"/>
        </w:rPr>
        <w:t>个月合并甲亢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治疗选择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7499"/>
          <w:tab w:val="left" w:pos="10685"/>
        </w:tabs>
        <w:spacing w:before="12" w:after="0" w:line="223" w:lineRule="auto"/>
        <w:ind w:left="414" w:right="295" w:firstLine="0"/>
        <w:jc w:val="left"/>
        <w:rPr>
          <w:sz w:val="36"/>
        </w:rPr>
      </w:pPr>
      <w:r>
        <w:rPr>
          <w:position w:val="1"/>
          <w:sz w:val="36"/>
        </w:rPr>
        <w:t>首选药物治疗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待分娩后治疗甲亢</w:t>
        <w:tab/>
      </w:r>
      <w:r>
        <w:rPr>
          <w:rFonts w:ascii="Malgun Gothic" w:eastAsia="Malgun Gothic" w:hint="eastAsia"/>
          <w:position w:val="1"/>
          <w:sz w:val="36"/>
        </w:rPr>
        <w:t>C.</w:t>
      </w:r>
      <w:r>
        <w:rPr>
          <w:position w:val="1"/>
          <w:sz w:val="36"/>
        </w:rPr>
        <w:t>首选碘剂治疗</w:t>
        <w:tab/>
      </w:r>
      <w:r>
        <w:rPr>
          <w:rFonts w:ascii="Malgun Gothic" w:eastAsia="Malgun Gothic" w:hint="eastAsia"/>
          <w:position w:val="1"/>
          <w:sz w:val="36"/>
        </w:rPr>
        <w:t>D.</w:t>
      </w:r>
      <w:r>
        <w:rPr>
          <w:position w:val="1"/>
          <w:sz w:val="36"/>
        </w:rPr>
        <w:t>首选放射性</w:t>
      </w:r>
      <w:r>
        <w:rPr>
          <w:rFonts w:ascii="Malgun Gothic" w:eastAsia="Malgun Gothic" w:hint="eastAsia"/>
          <w:sz w:val="24"/>
        </w:rPr>
        <w:t>131</w:t>
      </w:r>
      <w:r>
        <w:rPr>
          <w:rFonts w:ascii="Malgun Gothic" w:eastAsia="Malgun Gothic" w:hint="eastAsia"/>
          <w:position w:val="1"/>
          <w:sz w:val="36"/>
        </w:rPr>
        <w:t>I</w:t>
      </w:r>
      <w:r>
        <w:rPr>
          <w:position w:val="1"/>
          <w:sz w:val="36"/>
        </w:rPr>
        <w:t>治</w:t>
      </w:r>
      <w:r>
        <w:rPr>
          <w:spacing w:val="-13"/>
          <w:position w:val="1"/>
          <w:sz w:val="36"/>
        </w:rPr>
        <w:t>疗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首选手术治疗</w:t>
      </w:r>
    </w:p>
    <w:p>
      <w:pPr>
        <w:pStyle w:val="BodyText"/>
        <w:spacing w:before="13"/>
        <w:ind w:left="0"/>
        <w:rPr>
          <w:sz w:val="32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228" w:lineRule="auto"/>
        <w:ind w:left="115" w:right="295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，28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弥漫性甲状腺肿伴甲亢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经他巴唑</w:t>
      </w:r>
      <w:r>
        <w:rPr>
          <w:rFonts w:ascii="Malgun Gothic" w:eastAsia="Malgun Gothic" w:hint="eastAsia"/>
          <w:sz w:val="36"/>
        </w:rPr>
        <w:t>(MMI)</w:t>
      </w:r>
      <w:r>
        <w:rPr>
          <w:sz w:val="36"/>
        </w:rPr>
        <w:t>治疗后症状缓解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但甲状腺反而增大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突眼加重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治疗措施应是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971"/>
          <w:tab w:val="left" w:pos="6779"/>
          <w:tab w:val="left" w:pos="9249"/>
        </w:tabs>
        <w:spacing w:before="0" w:after="0" w:line="599" w:lineRule="exact"/>
        <w:ind w:left="730" w:right="0" w:hanging="317"/>
        <w:jc w:val="left"/>
        <w:rPr>
          <w:sz w:val="36"/>
        </w:rPr>
      </w:pPr>
      <w:r>
        <w:rPr>
          <w:sz w:val="36"/>
        </w:rPr>
        <w:t>增大他巴唑用量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停用他巴唑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加用碘剂</w:t>
        <w:tab/>
      </w:r>
      <w:r>
        <w:rPr>
          <w:rFonts w:ascii="Malgun Gothic" w:eastAsia="Malgun Gothic" w:hint="eastAsia"/>
          <w:sz w:val="36"/>
        </w:rPr>
        <w:t>D.MM</w:t>
      </w:r>
      <w:r>
        <w:rPr>
          <w:sz w:val="36"/>
        </w:rPr>
        <w:t>减量并加用左甲状腺素</w:t>
      </w:r>
    </w:p>
    <w:p>
      <w:pPr>
        <w:pStyle w:val="BodyText"/>
        <w:tabs>
          <w:tab w:val="left" w:pos="1992"/>
        </w:tabs>
        <w:spacing w:line="228" w:lineRule="auto"/>
        <w:ind w:left="414"/>
      </w:pPr>
      <w:r>
        <w:rPr>
          <w:rFonts w:ascii="Malgun Gothic" w:eastAsia="Malgun Gothic" w:hint="eastAsia"/>
        </w:rPr>
        <w:t>(L-T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</w:rPr>
        <w:t>)</w:t>
        <w:tab/>
        <w:t>E.</w:t>
      </w:r>
      <w:r>
        <w:t>加用普萘洛尔</w:t>
      </w:r>
    </w:p>
    <w:p>
      <w:pPr>
        <w:pStyle w:val="BodyText"/>
        <w:spacing w:before="489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透析疗法可用于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5577"/>
          <w:tab w:val="left" w:pos="8043"/>
          <w:tab w:val="left" w:pos="11261"/>
        </w:tabs>
        <w:spacing w:before="2" w:after="0" w:line="228" w:lineRule="auto"/>
        <w:ind w:left="414" w:right="289" w:firstLine="0"/>
        <w:jc w:val="left"/>
        <w:rPr>
          <w:sz w:val="36"/>
        </w:rPr>
      </w:pPr>
      <w:r>
        <w:rPr>
          <w:sz w:val="36"/>
        </w:rPr>
        <w:t>高钙血症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高</w:t>
      </w:r>
      <w:r>
        <w:rPr>
          <w:rFonts w:ascii="Malgun Gothic" w:eastAsia="Malgun Gothic" w:hint="eastAsia"/>
          <w:sz w:val="36"/>
        </w:rPr>
        <w:t>PRL</w:t>
      </w:r>
      <w:r>
        <w:rPr>
          <w:sz w:val="36"/>
        </w:rPr>
        <w:t>血症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高血糖症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高胰岛素血症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难治性高胆固</w:t>
      </w:r>
      <w:r>
        <w:rPr>
          <w:spacing w:val="-15"/>
          <w:sz w:val="36"/>
        </w:rPr>
        <w:t>醇</w:t>
      </w:r>
      <w:r>
        <w:rPr>
          <w:sz w:val="36"/>
        </w:rPr>
        <w:t>血症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原发性醛固酮增多症的病理生理变化主要是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8940"/>
          <w:tab w:val="left" w:pos="11045"/>
        </w:tabs>
        <w:spacing w:before="11" w:after="0" w:line="223" w:lineRule="auto"/>
        <w:ind w:left="414" w:right="433" w:firstLine="0"/>
        <w:jc w:val="left"/>
        <w:rPr>
          <w:sz w:val="36"/>
        </w:rPr>
      </w:pPr>
      <w:r>
        <w:rPr>
          <w:sz w:val="36"/>
        </w:rPr>
        <w:t>尿钾降低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过量醛固酮引起高血钠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低血钾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酸血症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心钠肽分泌减</w:t>
      </w:r>
      <w:r>
        <w:rPr>
          <w:spacing w:val="-15"/>
          <w:sz w:val="36"/>
        </w:rPr>
        <w:t>少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低血钠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判断甲亢病人可否停用抗甲状腺素药物的最好试验是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213"/>
          <w:tab w:val="left" w:pos="4691"/>
          <w:tab w:val="left" w:pos="5037"/>
          <w:tab w:val="left" w:pos="8828"/>
        </w:tabs>
        <w:spacing w:before="50" w:after="0" w:line="194" w:lineRule="auto"/>
        <w:ind w:left="414" w:right="353" w:firstLine="0"/>
        <w:jc w:val="left"/>
        <w:rPr>
          <w:sz w:val="36"/>
        </w:rPr>
      </w:pPr>
      <w:r>
        <w:rPr>
          <w:position w:val="1"/>
          <w:sz w:val="36"/>
        </w:rPr>
        <w:t>血清总甲状腺素测定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rFonts w:ascii="Malgun Gothic" w:eastAsia="Malgun Gothic" w:hint="eastAsia"/>
          <w:sz w:val="24"/>
        </w:rPr>
        <w:t>125</w:t>
      </w:r>
      <w:r>
        <w:rPr>
          <w:rFonts w:ascii="Malgun Gothic" w:eastAsia="Malgun Gothic" w:hint="eastAsia"/>
          <w:position w:val="1"/>
          <w:sz w:val="36"/>
        </w:rPr>
        <w:t>I-T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树脂吸收试验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促甲状腺激素释放激素</w:t>
      </w:r>
      <w:r>
        <w:rPr>
          <w:rFonts w:ascii="Malgun Gothic" w:eastAsia="Malgun Gothic" w:hint="eastAsia"/>
          <w:sz w:val="36"/>
        </w:rPr>
        <w:t>(TRH)</w:t>
      </w:r>
      <w:r>
        <w:rPr>
          <w:spacing w:val="-14"/>
          <w:sz w:val="36"/>
        </w:rPr>
        <w:t>兴</w:t>
      </w:r>
      <w:r>
        <w:rPr>
          <w:sz w:val="36"/>
        </w:rPr>
        <w:t>奋试验</w:t>
        <w:tab/>
      </w:r>
      <w:r>
        <w:rPr>
          <w:rFonts w:ascii="Malgun Gothic" w:eastAsia="Malgun Gothic" w:hint="eastAsia"/>
          <w:sz w:val="36"/>
        </w:rPr>
        <w:t>D.T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抑制试验</w:t>
        <w:tab/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测定</w:t>
      </w:r>
      <w:r>
        <w:rPr>
          <w:rFonts w:ascii="Malgun Gothic" w:eastAsia="Malgun Gothic" w:hint="eastAsia"/>
          <w:sz w:val="36"/>
        </w:rPr>
        <w:t>TGI(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TSAb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TRAb)</w:t>
      </w:r>
      <w:r>
        <w:rPr>
          <w:sz w:val="36"/>
        </w:rPr>
        <w:t>免疫抗体明显下降或恢复正常</w:t>
      </w:r>
    </w:p>
    <w:p>
      <w:pPr>
        <w:spacing w:after="0" w:line="194" w:lineRule="auto"/>
        <w:jc w:val="left"/>
        <w:rPr>
          <w:sz w:val="36"/>
        </w:rPr>
        <w:sectPr>
          <w:headerReference w:type="default" r:id="rId36"/>
          <w:footerReference w:type="default" r:id="rId37"/>
          <w:pgSz w:w="18360" w:h="23760"/>
          <w:pgMar w:top="1180" w:right="1960" w:bottom="1600" w:left="2060" w:header="901" w:footer="1420"/>
          <w:pgNumType w:start="17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13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弥漫性甲状腺肿伴甲状腺功能亢进症的心律失常最多见的是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5339"/>
          <w:tab w:val="left" w:pos="8525"/>
          <w:tab w:val="left" w:pos="13185"/>
        </w:tabs>
        <w:spacing w:before="2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心房扑动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心房颤动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房室传导阻滞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室上性阵发性心动过速</w:t>
        <w:tab/>
      </w:r>
      <w:r>
        <w:rPr>
          <w:rFonts w:ascii="Malgun Gothic" w:eastAsia="Malgun Gothic" w:hint="eastAsia"/>
          <w:sz w:val="36"/>
        </w:rPr>
        <w:t>E.</w:t>
      </w:r>
      <w:r>
        <w:rPr>
          <w:spacing w:val="-16"/>
          <w:sz w:val="36"/>
        </w:rPr>
        <w:t>心</w:t>
      </w:r>
      <w:r>
        <w:rPr>
          <w:sz w:val="36"/>
        </w:rPr>
        <w:t>室颤动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下列哪项与尿崩症无关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926"/>
          <w:tab w:val="left" w:pos="8291"/>
          <w:tab w:val="left" w:pos="9020"/>
        </w:tabs>
        <w:spacing w:before="11" w:line="223" w:lineRule="auto"/>
        <w:ind w:left="414" w:right="552"/>
      </w:pPr>
      <w:r>
        <w:rPr>
          <w:rFonts w:ascii="Malgun Gothic" w:eastAsia="Malgun Gothic" w:hint="eastAsia"/>
        </w:rPr>
        <w:t>A.ADH</w:t>
      </w:r>
      <w:r>
        <w:t>缺乏</w:t>
        <w:tab/>
      </w:r>
      <w:r>
        <w:rPr>
          <w:rFonts w:ascii="Malgun Gothic" w:eastAsia="Malgun Gothic" w:hint="eastAsia"/>
        </w:rPr>
        <w:t>B.</w:t>
      </w:r>
      <w:r>
        <w:t>肾小管对</w:t>
      </w:r>
      <w:r>
        <w:rPr>
          <w:rFonts w:ascii="Malgun Gothic" w:eastAsia="Malgun Gothic" w:hint="eastAsia"/>
        </w:rPr>
        <w:t>ADH</w:t>
      </w:r>
      <w:r>
        <w:t>缺乏反应能力</w:t>
        <w:tab/>
      </w:r>
      <w:r>
        <w:rPr>
          <w:rFonts w:ascii="Malgun Gothic" w:eastAsia="Malgun Gothic" w:hint="eastAsia"/>
        </w:rPr>
        <w:t>C.</w:t>
      </w:r>
      <w:r>
        <w:t>病因多为下丘脑</w:t>
      </w:r>
      <w:r>
        <w:rPr>
          <w:rFonts w:ascii="Malgun Gothic" w:eastAsia="Malgun Gothic" w:hint="eastAsia"/>
        </w:rPr>
        <w:t>-</w:t>
      </w:r>
      <w:r>
        <w:t>腺垂体轴的肿</w:t>
      </w:r>
      <w:r>
        <w:rPr>
          <w:spacing w:val="-15"/>
        </w:rPr>
        <w:t>瘤</w:t>
      </w:r>
      <w:r>
        <w:rPr>
          <w:rFonts w:ascii="Malgun Gothic" w:eastAsia="Malgun Gothic" w:hint="eastAsia"/>
          <w:spacing w:val="-1"/>
        </w:rPr>
        <w:t>D.</w:t>
      </w:r>
      <w:r>
        <w:rPr>
          <w:spacing w:val="-1"/>
        </w:rPr>
        <w:t>一昼夜可排尿</w:t>
      </w:r>
      <w:r>
        <w:rPr>
          <w:rFonts w:ascii="Malgun Gothic" w:eastAsia="Malgun Gothic" w:hint="eastAsia"/>
          <w:spacing w:val="-1"/>
        </w:rPr>
        <w:t>5～20L，</w:t>
      </w:r>
      <w:r>
        <w:t>尿比重多在</w:t>
      </w:r>
      <w:r>
        <w:rPr>
          <w:rFonts w:ascii="Malgun Gothic" w:eastAsia="Malgun Gothic" w:hint="eastAsia"/>
        </w:rPr>
        <w:t>1.001～1.005</w:t>
        <w:tab/>
        <w:t>E.</w:t>
      </w:r>
      <w:r>
        <w:t>肾功能检查正常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下列关于淡漠型甲亢错误的是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933"/>
          <w:tab w:val="left" w:pos="3971"/>
          <w:tab w:val="left" w:pos="7860"/>
          <w:tab w:val="left" w:pos="12526"/>
        </w:tabs>
        <w:spacing w:before="1" w:after="0" w:line="228" w:lineRule="auto"/>
        <w:ind w:left="414" w:right="394" w:firstLine="0"/>
        <w:jc w:val="left"/>
        <w:rPr>
          <w:sz w:val="36"/>
        </w:rPr>
      </w:pPr>
      <w:r>
        <w:rPr>
          <w:sz w:val="36"/>
        </w:rPr>
        <w:t>多见于青年患者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可表现为明显消瘦</w:t>
        <w:tab/>
      </w:r>
      <w:r>
        <w:rPr>
          <w:rFonts w:ascii="Malgun Gothic" w:eastAsia="Malgun Gothic" w:hint="eastAsia"/>
          <w:sz w:val="36"/>
        </w:rPr>
        <w:t>C.70％</w:t>
      </w:r>
      <w:r>
        <w:rPr>
          <w:sz w:val="36"/>
        </w:rPr>
        <w:t>患者无甲状腺肿大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可表</w:t>
      </w:r>
      <w:r>
        <w:rPr>
          <w:spacing w:val="-17"/>
          <w:sz w:val="36"/>
        </w:rPr>
        <w:t>现</w:t>
      </w:r>
      <w:r>
        <w:rPr>
          <w:sz w:val="36"/>
        </w:rPr>
        <w:t>为神志淡漠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可伴有心房颤动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肌病等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1" w:after="0" w:line="225" w:lineRule="auto"/>
        <w:ind w:left="115" w:right="268" w:firstLine="0"/>
        <w:jc w:val="both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Ansi="Malgun Gothic" w:hint="eastAsia"/>
          <w:sz w:val="36"/>
        </w:rPr>
        <w:t>，65</w:t>
      </w:r>
      <w:r>
        <w:rPr>
          <w:sz w:val="36"/>
        </w:rPr>
        <w:t>岁</w:t>
      </w:r>
      <w:r>
        <w:rPr>
          <w:rFonts w:ascii="Malgun Gothic" w:eastAsia="Malgun Gothic" w:hAnsi="Malgun Gothic" w:hint="eastAsia"/>
          <w:sz w:val="36"/>
        </w:rPr>
        <w:t>。</w:t>
      </w:r>
      <w:r>
        <w:rPr>
          <w:sz w:val="36"/>
        </w:rPr>
        <w:t>高血压</w:t>
      </w:r>
      <w:r>
        <w:rPr>
          <w:rFonts w:ascii="Malgun Gothic" w:eastAsia="Malgun Gothic" w:hAnsi="Malgun Gothic" w:hint="eastAsia"/>
          <w:sz w:val="36"/>
        </w:rPr>
        <w:t>、</w:t>
      </w:r>
      <w:r>
        <w:rPr>
          <w:sz w:val="36"/>
        </w:rPr>
        <w:t>高血脂</w:t>
      </w:r>
      <w:r>
        <w:rPr>
          <w:rFonts w:ascii="Malgun Gothic" w:eastAsia="Malgun Gothic" w:hAnsi="Malgun Gothic" w:hint="eastAsia"/>
          <w:sz w:val="36"/>
        </w:rPr>
        <w:t>(</w:t>
      </w:r>
      <w:r>
        <w:rPr>
          <w:sz w:val="36"/>
        </w:rPr>
        <w:t>甘油三酯为主</w:t>
      </w:r>
      <w:r>
        <w:rPr>
          <w:rFonts w:ascii="Malgun Gothic" w:eastAsia="Malgun Gothic" w:hAnsi="Malgun Gothic" w:hint="eastAsia"/>
          <w:sz w:val="36"/>
        </w:rPr>
        <w:t>)</w:t>
      </w:r>
      <w:r>
        <w:rPr>
          <w:sz w:val="36"/>
        </w:rPr>
        <w:t>病史</w:t>
      </w:r>
      <w:r>
        <w:rPr>
          <w:rFonts w:ascii="Malgun Gothic" w:eastAsia="Malgun Gothic" w:hAnsi="Malgun Gothic" w:hint="eastAsia"/>
          <w:sz w:val="36"/>
        </w:rPr>
        <w:t>10</w:t>
      </w:r>
      <w:r>
        <w:rPr>
          <w:sz w:val="36"/>
        </w:rPr>
        <w:t>年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一直用氢氯噻嗪片和硝苯地平片控制血压</w:t>
      </w:r>
      <w:r>
        <w:rPr>
          <w:rFonts w:ascii="Malgun Gothic" w:eastAsia="Malgun Gothic" w:hAnsi="Malgun Gothic" w:hint="eastAsia"/>
          <w:sz w:val="36"/>
        </w:rPr>
        <w:t>，1</w:t>
      </w:r>
      <w:r>
        <w:rPr>
          <w:sz w:val="36"/>
        </w:rPr>
        <w:t>年前体检查尿酸升高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达</w:t>
      </w:r>
      <w:r>
        <w:rPr>
          <w:rFonts w:ascii="Malgun Gothic" w:eastAsia="Malgun Gothic" w:hAnsi="Malgun Gothic" w:hint="eastAsia"/>
          <w:sz w:val="36"/>
        </w:rPr>
        <w:t>700μmol／l，</w:t>
      </w:r>
      <w:r>
        <w:rPr>
          <w:spacing w:val="-1"/>
          <w:sz w:val="36"/>
        </w:rPr>
        <w:t>并发现高血糖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pacing w:val="-2"/>
          <w:sz w:val="36"/>
        </w:rPr>
        <w:t>查空腹手指血糖</w:t>
      </w:r>
      <w:r>
        <w:rPr>
          <w:sz w:val="36"/>
        </w:rPr>
        <w:t>达</w:t>
      </w:r>
      <w:r>
        <w:rPr>
          <w:rFonts w:ascii="Malgun Gothic" w:eastAsia="Malgun Gothic" w:hAnsi="Malgun Gothic" w:hint="eastAsia"/>
          <w:sz w:val="36"/>
        </w:rPr>
        <w:t>9.3mmol／l。</w:t>
      </w:r>
      <w:r>
        <w:rPr>
          <w:sz w:val="36"/>
        </w:rPr>
        <w:t>患者</w:t>
      </w:r>
      <w:r>
        <w:rPr>
          <w:rFonts w:ascii="Malgun Gothic" w:eastAsia="Malgun Gothic" w:hAnsi="Malgun Gothic" w:hint="eastAsia"/>
          <w:spacing w:val="-4"/>
          <w:sz w:val="36"/>
        </w:rPr>
        <w:t>3</w:t>
      </w:r>
      <w:r>
        <w:rPr>
          <w:sz w:val="36"/>
        </w:rPr>
        <w:t>日前受凉感冒</w:t>
      </w:r>
      <w:r>
        <w:rPr>
          <w:rFonts w:ascii="Malgun Gothic" w:eastAsia="Malgun Gothic" w:hAnsi="Malgun Gothic" w:hint="eastAsia"/>
          <w:sz w:val="36"/>
        </w:rPr>
        <w:t>，1</w:t>
      </w:r>
      <w:r>
        <w:rPr>
          <w:sz w:val="36"/>
        </w:rPr>
        <w:t>日前开始出现脚趾和脚踝疼痛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局部肿胀</w:t>
      </w:r>
      <w:r>
        <w:rPr>
          <w:rFonts w:ascii="Malgun Gothic" w:eastAsia="Malgun Gothic" w:hAnsi="Malgun Gothic" w:hint="eastAsia"/>
          <w:sz w:val="36"/>
        </w:rPr>
        <w:t>、</w:t>
      </w:r>
      <w:r>
        <w:rPr>
          <w:sz w:val="36"/>
        </w:rPr>
        <w:t>发</w:t>
      </w:r>
    </w:p>
    <w:p>
      <w:pPr>
        <w:pStyle w:val="BodyText"/>
        <w:spacing w:line="609" w:lineRule="exact"/>
        <w:rPr>
          <w:rFonts w:ascii="Malgun Gothic" w:eastAsia="Malgun Gothic" w:hint="eastAsia"/>
        </w:rPr>
      </w:pPr>
      <w:r>
        <w:t>热</w:t>
      </w:r>
      <w:r>
        <w:rPr>
          <w:rFonts w:ascii="Malgun Gothic" w:eastAsia="Malgun Gothic" w:hint="eastAsia"/>
        </w:rPr>
        <w:t>，</w:t>
      </w:r>
      <w:r>
        <w:t>持续约</w:t>
      </w:r>
      <w:r>
        <w:rPr>
          <w:rFonts w:ascii="Malgun Gothic" w:eastAsia="Malgun Gothic" w:hint="eastAsia"/>
        </w:rPr>
        <w:t>20</w:t>
      </w:r>
      <w:r>
        <w:t>小时</w:t>
      </w:r>
      <w:r>
        <w:rPr>
          <w:rFonts w:ascii="Malgun Gothic" w:eastAsia="Malgun Gothic" w:hint="eastAsia"/>
        </w:rPr>
        <w:t>。</w:t>
      </w:r>
      <w:r>
        <w:t>目前考虑最不可能的诊断是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30"/>
          <w:tab w:val="left" w:pos="4619"/>
          <w:tab w:val="left" w:pos="6365"/>
          <w:tab w:val="left" w:pos="9224"/>
        </w:tabs>
        <w:spacing w:before="0" w:after="0" w:line="228" w:lineRule="auto"/>
        <w:ind w:left="115" w:right="412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风湿热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痛风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代谢综合征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</w:t>
      </w:r>
      <w:r>
        <w:rPr>
          <w:spacing w:val="-16"/>
          <w:sz w:val="36"/>
        </w:rPr>
        <w:t>炎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痛风患者需要控制摄入下列哪种食物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4259"/>
          <w:tab w:val="left" w:pos="6005"/>
          <w:tab w:val="left" w:pos="7784"/>
        </w:tabs>
        <w:spacing w:before="0" w:after="0" w:line="228" w:lineRule="auto"/>
        <w:ind w:left="115" w:right="556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番茄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猪小肠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黄瓜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杏仁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西</w:t>
      </w:r>
      <w:r>
        <w:rPr>
          <w:spacing w:val="-16"/>
          <w:sz w:val="36"/>
        </w:rPr>
        <w:t>瓜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关于嗜铬细胞瘤正确的说法是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498"/>
          <w:tab w:val="left" w:pos="6894"/>
          <w:tab w:val="left" w:pos="7932"/>
          <w:tab w:val="left" w:pos="12839"/>
        </w:tabs>
        <w:spacing w:before="4" w:after="0" w:line="225" w:lineRule="auto"/>
        <w:ind w:left="414" w:right="296" w:firstLine="0"/>
        <w:jc w:val="left"/>
        <w:rPr>
          <w:sz w:val="36"/>
        </w:rPr>
      </w:pPr>
      <w:r>
        <w:rPr>
          <w:sz w:val="36"/>
        </w:rPr>
        <w:t>肾上腺髓质的嗜铬细胞瘤只产生肾上腺素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肾上腺髓质外的嗜铬细胞瘤多数只产生肾上腺素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不能产生去甲肾上腺素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嗜铬细胞瘤可产生多种肽类激素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如舒血</w:t>
      </w:r>
      <w:r>
        <w:rPr>
          <w:spacing w:val="-16"/>
          <w:sz w:val="36"/>
        </w:rPr>
        <w:t>管</w:t>
      </w:r>
      <w:r>
        <w:rPr>
          <w:sz w:val="36"/>
        </w:rPr>
        <w:t>肠肽</w:t>
      </w:r>
      <w:r>
        <w:rPr>
          <w:rFonts w:ascii="Malgun Gothic" w:eastAsia="Malgun Gothic" w:hint="eastAsia"/>
          <w:sz w:val="36"/>
        </w:rPr>
        <w:t>、P</w:t>
      </w:r>
      <w:r>
        <w:rPr>
          <w:sz w:val="36"/>
        </w:rPr>
        <w:t>物质等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肾上腺外嗜铬细胞瘤多位于胸部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特别是胸主动脉旁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肾上腺外肿瘤可为单中心的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高钙血症采用皮质醇抑制试验血清钙不下降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考虑下列哪种疾病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6678"/>
          <w:tab w:val="left" w:pos="9505"/>
          <w:tab w:val="left" w:pos="11644"/>
        </w:tabs>
        <w:spacing w:before="2" w:after="0" w:line="228" w:lineRule="auto"/>
        <w:ind w:left="414" w:right="268" w:firstLine="0"/>
        <w:jc w:val="left"/>
        <w:rPr>
          <w:sz w:val="36"/>
        </w:rPr>
      </w:pPr>
      <w:r>
        <w:rPr>
          <w:sz w:val="36"/>
        </w:rPr>
        <w:t>多发性骨髓瘤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维生素</w:t>
      </w:r>
      <w:r>
        <w:rPr>
          <w:rFonts w:ascii="Malgun Gothic" w:eastAsia="Malgun Gothic" w:hint="eastAsia"/>
          <w:sz w:val="36"/>
        </w:rPr>
        <w:t>D</w:t>
      </w:r>
      <w:r>
        <w:rPr>
          <w:sz w:val="36"/>
        </w:rPr>
        <w:t>中毒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乳酸性中毒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结节病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甲状旁腺功</w:t>
      </w:r>
      <w:r>
        <w:rPr>
          <w:spacing w:val="-17"/>
          <w:sz w:val="36"/>
        </w:rPr>
        <w:t>能</w:t>
      </w:r>
      <w:r>
        <w:rPr>
          <w:sz w:val="36"/>
        </w:rPr>
        <w:t>亢进症</w:t>
      </w:r>
    </w:p>
    <w:p>
      <w:pPr>
        <w:spacing w:after="0" w:line="228" w:lineRule="auto"/>
        <w:jc w:val="left"/>
        <w:rPr>
          <w:sz w:val="36"/>
        </w:rPr>
        <w:sectPr>
          <w:headerReference w:type="default" r:id="rId38"/>
          <w:footerReference w:type="default" r:id="rId39"/>
          <w:pgSz w:w="18360" w:h="23760"/>
          <w:pgMar w:top="1180" w:right="1960" w:bottom="1600" w:left="2060" w:header="901" w:footer="1420"/>
          <w:pgNumType w:start="18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13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，55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多饮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多食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多尿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消瘦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，OGTT</w:t>
      </w:r>
      <w:r>
        <w:rPr>
          <w:sz w:val="36"/>
        </w:rPr>
        <w:t>空腹</w:t>
      </w:r>
      <w:r>
        <w:rPr>
          <w:rFonts w:ascii="Malgun Gothic" w:eastAsia="Malgun Gothic" w:hint="eastAsia"/>
          <w:sz w:val="36"/>
        </w:rPr>
        <w:t>7.2mmol／L、1h12.0mmol</w:t>
      </w:r>
    </w:p>
    <w:p>
      <w:pPr>
        <w:pStyle w:val="BodyText"/>
        <w:spacing w:before="11" w:line="223" w:lineRule="auto"/>
        <w:ind w:right="1690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／L、2h15mmol／L、3h10mmol／L，IRT</w:t>
      </w:r>
      <w:r>
        <w:t>空腹</w:t>
      </w:r>
      <w:r>
        <w:rPr>
          <w:rFonts w:ascii="Malgun Gothic" w:eastAsia="Malgun Gothic" w:hint="eastAsia"/>
        </w:rPr>
        <w:t>12mmol／L、1h34.6mmol／L、2h60mmol／L、3h24mmol／L。</w:t>
      </w:r>
      <w:r>
        <w:t>诊断考虑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4817"/>
          <w:tab w:val="left" w:pos="7643"/>
          <w:tab w:val="left" w:pos="10340"/>
        </w:tabs>
        <w:spacing w:before="0" w:after="0" w:line="228" w:lineRule="auto"/>
        <w:ind w:left="115" w:right="1571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B.1</w:t>
      </w:r>
      <w:r>
        <w:rPr>
          <w:sz w:val="36"/>
        </w:rPr>
        <w:t>型糖尿病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糖耐量异常</w:t>
        <w:tab/>
      </w:r>
      <w:r>
        <w:rPr>
          <w:rFonts w:ascii="Malgun Gothic" w:eastAsia="Malgun Gothic" w:hint="eastAsia"/>
          <w:sz w:val="36"/>
        </w:rPr>
        <w:t>D.2</w:t>
      </w:r>
      <w:r>
        <w:rPr>
          <w:sz w:val="36"/>
        </w:rPr>
        <w:t>型糖尿病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空腹血糖受</w:t>
      </w:r>
      <w:r>
        <w:rPr>
          <w:spacing w:val="-16"/>
          <w:sz w:val="36"/>
        </w:rPr>
        <w:t>损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PRL</w:t>
      </w:r>
      <w:r>
        <w:rPr>
          <w:sz w:val="36"/>
        </w:rPr>
        <w:t>水平高于以下何值时可以肯定患者有泌乳素瘤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3853"/>
          <w:tab w:val="left" w:pos="7271"/>
          <w:tab w:val="left" w:pos="10706"/>
        </w:tabs>
        <w:spacing w:line="230" w:lineRule="auto"/>
        <w:ind w:left="414" w:right="886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A.PRL&gt;300μg／L</w:t>
        <w:tab/>
        <w:t>B.PRL&gt;250μg／L</w:t>
        <w:tab/>
        <w:t>C.PRL&gt;200μg／L</w:t>
        <w:tab/>
        <w:t>D.PRL&gt;150μg／L E.PRL&gt;100μg／L</w:t>
      </w:r>
    </w:p>
    <w:p>
      <w:pPr>
        <w:pStyle w:val="BodyText"/>
        <w:spacing w:line="62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鉴别单纯性肥胖和库兴综合征可采用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1493"/>
          <w:tab w:val="left" w:pos="4169"/>
          <w:tab w:val="left" w:pos="9138"/>
          <w:tab w:val="left" w:pos="12278"/>
        </w:tabs>
        <w:spacing w:before="41" w:line="194" w:lineRule="auto"/>
        <w:ind w:left="414" w:right="317"/>
      </w:pPr>
      <w:r>
        <w:rPr>
          <w:rFonts w:ascii="Malgun Gothic" w:eastAsia="Malgun Gothic" w:hint="eastAsia"/>
          <w:position w:val="1"/>
        </w:rPr>
        <w:t>A.ACTH</w:t>
      </w:r>
      <w:r>
        <w:rPr>
          <w:position w:val="1"/>
        </w:rPr>
        <w:t>兴奋性试验</w:t>
        <w:tab/>
      </w:r>
      <w:r>
        <w:rPr>
          <w:rFonts w:ascii="Malgun Gothic" w:eastAsia="Malgun Gothic" w:hint="eastAsia"/>
          <w:position w:val="1"/>
        </w:rPr>
        <w:t>B.</w:t>
      </w:r>
      <w:r>
        <w:rPr>
          <w:position w:val="1"/>
        </w:rPr>
        <w:t>大剂量地塞米松抑制试验</w:t>
        <w:tab/>
      </w:r>
      <w:r>
        <w:rPr>
          <w:rFonts w:ascii="Malgun Gothic" w:eastAsia="Malgun Gothic" w:hint="eastAsia"/>
          <w:position w:val="1"/>
        </w:rPr>
        <w:t>C.TRH</w:t>
      </w:r>
      <w:r>
        <w:rPr>
          <w:position w:val="1"/>
        </w:rPr>
        <w:t>兴奋试验</w:t>
        <w:tab/>
      </w:r>
      <w:r>
        <w:rPr>
          <w:rFonts w:ascii="Malgun Gothic" w:eastAsia="Malgun Gothic" w:hint="eastAsia"/>
          <w:position w:val="1"/>
        </w:rPr>
        <w:t>D.T</w:t>
      </w:r>
      <w:r>
        <w:rPr>
          <w:rFonts w:ascii="Malgun Gothic" w:eastAsia="Malgun Gothic" w:hint="eastAsia"/>
          <w:position w:val="-16"/>
          <w:sz w:val="24"/>
        </w:rPr>
        <w:t>3</w:t>
      </w:r>
      <w:r>
        <w:t>抑制</w:t>
      </w:r>
      <w:r>
        <w:rPr>
          <w:spacing w:val="-15"/>
        </w:rPr>
        <w:t>试</w:t>
      </w:r>
      <w:r>
        <w:t>验</w:t>
        <w:tab/>
      </w:r>
      <w:r>
        <w:rPr>
          <w:rFonts w:ascii="Malgun Gothic" w:eastAsia="Malgun Gothic" w:hint="eastAsia"/>
        </w:rPr>
        <w:t>E.</w:t>
      </w:r>
      <w:r>
        <w:t>小剂量地塞米松抑制试验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，35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育有一子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头昏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夜尿增多</w:t>
      </w:r>
      <w:r>
        <w:rPr>
          <w:rFonts w:ascii="Malgun Gothic" w:eastAsia="Malgun Gothic" w:hint="eastAsia"/>
          <w:sz w:val="36"/>
        </w:rPr>
        <w:t>1</w:t>
      </w:r>
      <w:r>
        <w:rPr>
          <w:sz w:val="36"/>
        </w:rPr>
        <w:t>年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</w:t>
      </w:r>
      <w:r>
        <w:rPr>
          <w:rFonts w:ascii="Malgun Gothic" w:eastAsia="Malgun Gothic" w:hint="eastAsia"/>
          <w:sz w:val="36"/>
        </w:rPr>
        <w:t>：BP170／100mmHg，</w:t>
      </w:r>
      <w:r>
        <w:rPr>
          <w:sz w:val="36"/>
        </w:rPr>
        <w:t>血钾</w:t>
      </w:r>
    </w:p>
    <w:p>
      <w:pPr>
        <w:pStyle w:val="ListParagraph"/>
        <w:numPr>
          <w:ilvl w:val="1"/>
          <w:numId w:val="23"/>
        </w:numPr>
        <w:tabs>
          <w:tab w:val="left" w:pos="591"/>
        </w:tabs>
        <w:spacing w:before="0" w:after="0" w:line="623" w:lineRule="exact"/>
        <w:ind w:left="590" w:right="0" w:hanging="476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mmol／L。</w:t>
      </w:r>
      <w:r>
        <w:rPr>
          <w:sz w:val="36"/>
        </w:rPr>
        <w:t>诊断首先考虑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3845"/>
          <w:tab w:val="left" w:pos="6653"/>
          <w:tab w:val="left" w:pos="10920"/>
        </w:tabs>
        <w:spacing w:before="11" w:line="223" w:lineRule="auto"/>
        <w:ind w:left="414" w:right="736"/>
      </w:pPr>
      <w:r>
        <w:rPr>
          <w:rFonts w:ascii="Malgun Gothic" w:eastAsia="Malgun Gothic" w:hint="eastAsia"/>
        </w:rPr>
        <w:t>A.Cushing</w:t>
      </w:r>
      <w:r>
        <w:t>综合征</w:t>
        <w:tab/>
      </w:r>
      <w:r>
        <w:rPr>
          <w:rFonts w:ascii="Malgun Gothic" w:eastAsia="Malgun Gothic" w:hint="eastAsia"/>
        </w:rPr>
        <w:t>B.</w:t>
      </w:r>
      <w:r>
        <w:t>嗜铬细胞瘤</w:t>
        <w:tab/>
      </w:r>
      <w:r>
        <w:rPr>
          <w:rFonts w:ascii="Malgun Gothic" w:eastAsia="Malgun Gothic" w:hint="eastAsia"/>
        </w:rPr>
        <w:t>C.</w:t>
      </w:r>
      <w:r>
        <w:t>原发性醛固酮增多症</w:t>
        <w:tab/>
      </w:r>
      <w:r>
        <w:rPr>
          <w:rFonts w:ascii="Malgun Gothic" w:eastAsia="Malgun Gothic" w:hint="eastAsia"/>
        </w:rPr>
        <w:t>D.17-</w:t>
      </w:r>
      <w:r>
        <w:t>羟化酶缺</w:t>
      </w:r>
      <w:r>
        <w:rPr>
          <w:spacing w:val="-16"/>
        </w:rPr>
        <w:t>陷</w:t>
      </w:r>
      <w:r>
        <w:rPr>
          <w:rFonts w:ascii="Malgun Gothic" w:eastAsia="Malgun Gothic" w:hint="eastAsia"/>
        </w:rPr>
        <w:t>E.</w:t>
      </w:r>
      <w:r>
        <w:t>原发性高血压</w:t>
      </w:r>
    </w:p>
    <w:p>
      <w:pPr>
        <w:pStyle w:val="BodyText"/>
        <w:spacing w:line="62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糖尿病的基本发病机制是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1194"/>
          <w:tab w:val="left" w:pos="5112"/>
          <w:tab w:val="left" w:pos="9476"/>
          <w:tab w:val="left" w:pos="12602"/>
        </w:tabs>
        <w:spacing w:before="6" w:line="225" w:lineRule="auto"/>
        <w:ind w:right="349"/>
      </w:pPr>
      <w:r>
        <w:rPr>
          <w:rFonts w:ascii="Malgun Gothic" w:eastAsia="Malgun Gothic" w:hint="eastAsia"/>
        </w:rPr>
        <w:t>A.</w:t>
      </w:r>
      <w:r>
        <w:t>糖异生增强</w:t>
      </w:r>
      <w:r>
        <w:rPr>
          <w:rFonts w:ascii="Malgun Gothic" w:eastAsia="Malgun Gothic" w:hint="eastAsia"/>
        </w:rPr>
        <w:t>，</w:t>
      </w:r>
      <w:r>
        <w:t>糖利用减少</w:t>
        <w:tab/>
      </w:r>
      <w:r>
        <w:rPr>
          <w:rFonts w:ascii="Malgun Gothic" w:eastAsia="Malgun Gothic" w:hint="eastAsia"/>
        </w:rPr>
        <w:t>B.</w:t>
      </w:r>
      <w:r>
        <w:t>糖在肠内吸收增多</w:t>
      </w:r>
      <w:r>
        <w:rPr>
          <w:rFonts w:ascii="Malgun Gothic" w:eastAsia="Malgun Gothic" w:hint="eastAsia"/>
        </w:rPr>
        <w:t>、</w:t>
      </w:r>
      <w:r>
        <w:t>增快</w:t>
      </w:r>
      <w:r>
        <w:rPr>
          <w:rFonts w:ascii="Malgun Gothic" w:eastAsia="Malgun Gothic" w:hint="eastAsia"/>
        </w:rPr>
        <w:t>，</w:t>
      </w:r>
      <w:r>
        <w:t>糖原分解过多</w:t>
        <w:tab/>
      </w:r>
      <w:r>
        <w:rPr>
          <w:rFonts w:ascii="Malgun Gothic" w:eastAsia="Malgun Gothic" w:hint="eastAsia"/>
        </w:rPr>
        <w:t>C.</w:t>
      </w:r>
      <w:r>
        <w:t>胰岛</w:t>
      </w:r>
      <w:r>
        <w:rPr>
          <w:spacing w:val="-17"/>
        </w:rPr>
        <w:t>病</w:t>
      </w:r>
      <w:r>
        <w:t>变导致胰岛素分泌绝对或相对分泌不足</w:t>
      </w:r>
      <w:r>
        <w:rPr>
          <w:rFonts w:ascii="Malgun Gothic" w:eastAsia="Malgun Gothic" w:hint="eastAsia"/>
        </w:rPr>
        <w:t>，</w:t>
      </w:r>
      <w:r>
        <w:t>伴胰岛素抵抗</w:t>
        <w:tab/>
      </w:r>
      <w:r>
        <w:rPr>
          <w:rFonts w:ascii="Malgun Gothic" w:eastAsia="Malgun Gothic" w:hint="eastAsia"/>
        </w:rPr>
        <w:t>D.</w:t>
      </w:r>
      <w:r>
        <w:t>拮抗胰岛素的激素异常增多</w:t>
        <w:tab/>
      </w:r>
      <w:r>
        <w:rPr>
          <w:rFonts w:ascii="Malgun Gothic" w:eastAsia="Malgun Gothic" w:hint="eastAsia"/>
        </w:rPr>
        <w:t>E.</w:t>
      </w:r>
      <w:r>
        <w:t>靶细胞膜表面的胰岛素受体减少</w:t>
      </w:r>
    </w:p>
    <w:p>
      <w:pPr>
        <w:pStyle w:val="BodyText"/>
        <w:spacing w:line="609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桥本甲状腺炎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511"/>
          <w:tab w:val="left" w:pos="8583"/>
        </w:tabs>
        <w:spacing w:before="53" w:after="0" w:line="192" w:lineRule="auto"/>
        <w:ind w:left="414" w:right="734" w:firstLine="0"/>
        <w:jc w:val="left"/>
        <w:rPr>
          <w:rFonts w:ascii="Malgun Gothic" w:eastAsia="Malgun Gothic" w:hAnsi="Malgun Gothic" w:hint="eastAsia"/>
          <w:sz w:val="36"/>
        </w:rPr>
      </w:pP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↑，TSH↓</w:t>
        <w:tab/>
        <w:t>B.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↓，TSH↑</w:t>
        <w:tab/>
        <w:t>C.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↑，</w:t>
      </w:r>
      <w:r>
        <w:rPr>
          <w:position w:val="1"/>
          <w:sz w:val="36"/>
        </w:rPr>
        <w:t>甲状腺摄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  <w:sz w:val="36"/>
        </w:rPr>
        <w:t>I</w:t>
      </w:r>
      <w:r>
        <w:rPr>
          <w:position w:val="1"/>
          <w:sz w:val="36"/>
        </w:rPr>
        <w:t>率</w:t>
      </w:r>
      <w:r>
        <w:rPr>
          <w:rFonts w:ascii="Malgun Gothic" w:eastAsia="Malgun Gothic" w:hAnsi="Malgun Gothic" w:hint="eastAsia"/>
          <w:spacing w:val="-11"/>
          <w:position w:val="1"/>
          <w:sz w:val="36"/>
        </w:rPr>
        <w:t xml:space="preserve">↓ </w:t>
      </w:r>
      <w:r>
        <w:rPr>
          <w:rFonts w:ascii="Malgun Gothic" w:eastAsia="Malgun Gothic" w:hAnsi="Malgun Gothic" w:hint="eastAsia"/>
          <w:position w:val="1"/>
          <w:sz w:val="36"/>
        </w:rPr>
        <w:t>D.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↑，TSH↑</w:t>
        <w:tab/>
        <w:t>E.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sz w:val="36"/>
        </w:rPr>
        <w:t>正常</w:t>
      </w:r>
      <w:r>
        <w:rPr>
          <w:rFonts w:ascii="Malgun Gothic" w:eastAsia="Malgun Gothic" w:hAnsi="Malgun Gothic" w:hint="eastAsia"/>
          <w:sz w:val="36"/>
        </w:rPr>
        <w:t>，</w:t>
      </w:r>
      <w:r>
        <w:rPr>
          <w:sz w:val="36"/>
        </w:rPr>
        <w:t>甲状腺摄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  <w:sz w:val="36"/>
        </w:rPr>
        <w:t>I</w:t>
      </w:r>
      <w:r>
        <w:rPr>
          <w:position w:val="1"/>
          <w:sz w:val="36"/>
        </w:rPr>
        <w:t>率</w:t>
      </w:r>
      <w:r>
        <w:rPr>
          <w:rFonts w:ascii="Malgun Gothic" w:eastAsia="Malgun Gothic" w:hAnsi="Malgun Gothic" w:hint="eastAsia"/>
          <w:position w:val="1"/>
          <w:sz w:val="36"/>
        </w:rPr>
        <w:t>↑</w:t>
      </w:r>
    </w:p>
    <w:p>
      <w:pPr>
        <w:pStyle w:val="BodyText"/>
        <w:spacing w:before="520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40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痛风急性期可以使用的药物</w:t>
      </w:r>
      <w:r>
        <w:rPr>
          <w:rFonts w:ascii="Malgun Gothic" w:eastAsia="Malgun Gothic" w:hint="eastAsia"/>
          <w:sz w:val="36"/>
        </w:rPr>
        <w:t>：</w:t>
      </w:r>
    </w:p>
    <w:p>
      <w:pPr>
        <w:spacing w:after="0" w:line="640" w:lineRule="exact"/>
        <w:jc w:val="left"/>
        <w:rPr>
          <w:rFonts w:ascii="Malgun Gothic" w:eastAsia="Malgun Gothic" w:hint="eastAsia"/>
          <w:sz w:val="36"/>
        </w:rPr>
        <w:sectPr>
          <w:headerReference w:type="default" r:id="rId40"/>
          <w:footerReference w:type="default" r:id="rId41"/>
          <w:pgSz w:w="18360" w:h="23760"/>
          <w:pgMar w:top="1180" w:right="1960" w:bottom="1600" w:left="2060" w:header="901" w:footer="1420"/>
          <w:pgNumType w:start="19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4979"/>
          <w:tab w:val="left" w:pos="7445"/>
          <w:tab w:val="left" w:pos="9584"/>
        </w:tabs>
        <w:spacing w:before="37" w:after="0" w:line="228" w:lineRule="auto"/>
        <w:ind w:left="115" w:right="340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吲哚美辛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丙磺舒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苯溴马隆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别嘌醇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磺吡</w:t>
      </w:r>
      <w:r>
        <w:rPr>
          <w:spacing w:val="-16"/>
          <w:sz w:val="36"/>
        </w:rPr>
        <w:t>酮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三发性甲状旁腺功能亢进症是指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7571"/>
          <w:tab w:val="left" w:pos="9361"/>
        </w:tabs>
        <w:spacing w:before="11" w:after="0" w:line="223" w:lineRule="auto"/>
        <w:ind w:left="414" w:right="318" w:firstLine="0"/>
        <w:jc w:val="left"/>
        <w:rPr>
          <w:sz w:val="36"/>
        </w:rPr>
      </w:pPr>
      <w:r>
        <w:rPr>
          <w:sz w:val="36"/>
        </w:rPr>
        <w:t>下丘脑病变引起的甲状旁腺功能亢进症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 xml:space="preserve">垂体病变引起的甲状旁腺功能亢进症 </w:t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继发性甲状旁腺功能亢进症基础上发生自主性腺瘤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继发性甲状旁腺功能亢进</w:t>
      </w:r>
      <w:r>
        <w:rPr>
          <w:spacing w:val="-16"/>
          <w:sz w:val="36"/>
        </w:rPr>
        <w:t>症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原发性甲状旁腺功能亢进症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抗利尿激素来源于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30"/>
          <w:tab w:val="left" w:pos="4619"/>
          <w:tab w:val="left" w:pos="7805"/>
          <w:tab w:val="left" w:pos="10304"/>
        </w:tabs>
        <w:spacing w:before="2" w:after="0" w:line="228" w:lineRule="auto"/>
        <w:ind w:left="414" w:right="527" w:firstLine="0"/>
        <w:jc w:val="left"/>
        <w:rPr>
          <w:sz w:val="36"/>
        </w:rPr>
      </w:pPr>
      <w:r>
        <w:rPr>
          <w:sz w:val="36"/>
        </w:rPr>
        <w:t>腺垂体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漏斗部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垂体柄中间部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神经垂体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下丘脑的视上核和</w:t>
      </w:r>
      <w:r>
        <w:rPr>
          <w:spacing w:val="-16"/>
          <w:sz w:val="36"/>
        </w:rPr>
        <w:t>视</w:t>
      </w:r>
      <w:r>
        <w:rPr>
          <w:sz w:val="36"/>
        </w:rPr>
        <w:t>旁核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胰岛素低血糖兴奋试验可用于下列哪种疾病的诊断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30"/>
          <w:tab w:val="left" w:pos="4619"/>
          <w:tab w:val="left" w:pos="8320"/>
          <w:tab w:val="left" w:pos="10099"/>
        </w:tabs>
        <w:spacing w:before="2" w:after="0" w:line="228" w:lineRule="auto"/>
        <w:ind w:left="115" w:right="2172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尿崩症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</w:t>
        <w:tab/>
      </w:r>
      <w:r>
        <w:rPr>
          <w:rFonts w:ascii="Malgun Gothic" w:eastAsia="Malgun Gothic" w:hint="eastAsia"/>
          <w:sz w:val="36"/>
        </w:rPr>
        <w:t>C.GH</w:t>
      </w:r>
      <w:r>
        <w:rPr>
          <w:sz w:val="36"/>
        </w:rPr>
        <w:t>缺乏性侏儒症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肢端肥大</w:t>
      </w:r>
      <w:r>
        <w:rPr>
          <w:spacing w:val="-16"/>
          <w:sz w:val="36"/>
        </w:rPr>
        <w:t>症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皮质醇增多症的实验室检查中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哪一项是错误的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929"/>
          <w:tab w:val="left" w:pos="3293"/>
          <w:tab w:val="left" w:pos="5839"/>
          <w:tab w:val="left" w:pos="7592"/>
          <w:tab w:val="left" w:pos="12969"/>
        </w:tabs>
        <w:spacing w:before="1" w:after="0" w:line="228" w:lineRule="auto"/>
        <w:ind w:left="414" w:right="342" w:firstLine="0"/>
        <w:jc w:val="left"/>
        <w:rPr>
          <w:sz w:val="36"/>
        </w:rPr>
      </w:pPr>
      <w:r>
        <w:rPr>
          <w:rFonts w:ascii="Malgun Gothic" w:eastAsia="Malgun Gothic" w:hint="eastAsia"/>
          <w:sz w:val="36"/>
        </w:rPr>
        <w:t>4h</w:t>
      </w:r>
      <w:r>
        <w:rPr>
          <w:sz w:val="36"/>
        </w:rPr>
        <w:t>尿</w:t>
      </w:r>
      <w:r>
        <w:rPr>
          <w:rFonts w:ascii="Malgun Gothic" w:eastAsia="Malgun Gothic" w:hint="eastAsia"/>
          <w:sz w:val="36"/>
        </w:rPr>
        <w:t>17-</w:t>
      </w:r>
      <w:r>
        <w:rPr>
          <w:sz w:val="36"/>
        </w:rPr>
        <w:t>羟皮质类固醇升高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小剂量地塞米松抑制试验时不能被抑制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尿</w:t>
      </w:r>
      <w:r>
        <w:rPr>
          <w:spacing w:val="-17"/>
          <w:sz w:val="36"/>
        </w:rPr>
        <w:t>游</w:t>
      </w:r>
      <w:r>
        <w:rPr>
          <w:sz w:val="36"/>
        </w:rPr>
        <w:t>离皮质醇升高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血浆皮质醇晨间升高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高血钾性碱中毒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鉴别单纯性肥胖和库欣综合征可采用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1493"/>
          <w:tab w:val="left" w:pos="4169"/>
          <w:tab w:val="left" w:pos="9138"/>
          <w:tab w:val="left" w:pos="12278"/>
        </w:tabs>
        <w:spacing w:before="53" w:line="189" w:lineRule="auto"/>
        <w:ind w:left="414" w:right="317"/>
      </w:pPr>
      <w:r>
        <w:rPr>
          <w:rFonts w:ascii="Malgun Gothic" w:eastAsia="Malgun Gothic" w:hint="eastAsia"/>
          <w:position w:val="1"/>
        </w:rPr>
        <w:t>A.ACTH</w:t>
      </w:r>
      <w:r>
        <w:rPr>
          <w:position w:val="1"/>
        </w:rPr>
        <w:t>兴奋性试验</w:t>
        <w:tab/>
      </w:r>
      <w:r>
        <w:rPr>
          <w:rFonts w:ascii="Malgun Gothic" w:eastAsia="Malgun Gothic" w:hint="eastAsia"/>
          <w:position w:val="1"/>
        </w:rPr>
        <w:t>B.</w:t>
      </w:r>
      <w:r>
        <w:rPr>
          <w:position w:val="1"/>
        </w:rPr>
        <w:t>大剂量地塞米松抑制试验</w:t>
        <w:tab/>
      </w:r>
      <w:r>
        <w:rPr>
          <w:rFonts w:ascii="Malgun Gothic" w:eastAsia="Malgun Gothic" w:hint="eastAsia"/>
          <w:position w:val="1"/>
        </w:rPr>
        <w:t>C.TRH</w:t>
      </w:r>
      <w:r>
        <w:rPr>
          <w:position w:val="1"/>
        </w:rPr>
        <w:t>兴奋试验</w:t>
        <w:tab/>
      </w:r>
      <w:r>
        <w:rPr>
          <w:rFonts w:ascii="Malgun Gothic" w:eastAsia="Malgun Gothic" w:hint="eastAsia"/>
          <w:spacing w:val="-8"/>
          <w:position w:val="1"/>
        </w:rPr>
        <w:t>D.T</w:t>
      </w:r>
      <w:r>
        <w:rPr>
          <w:rFonts w:ascii="Malgun Gothic" w:eastAsia="Malgun Gothic" w:hint="eastAsia"/>
          <w:spacing w:val="-8"/>
          <w:position w:val="-16"/>
          <w:sz w:val="29"/>
        </w:rPr>
        <w:t>3</w:t>
      </w:r>
      <w:r>
        <w:t>抑制</w:t>
      </w:r>
      <w:r>
        <w:rPr>
          <w:spacing w:val="-15"/>
        </w:rPr>
        <w:t>试</w:t>
      </w:r>
      <w:r>
        <w:t>验</w:t>
        <w:tab/>
      </w:r>
      <w:r>
        <w:rPr>
          <w:rFonts w:ascii="Malgun Gothic" w:eastAsia="Malgun Gothic" w:hint="eastAsia"/>
        </w:rPr>
        <w:t>E.</w:t>
      </w:r>
      <w:r>
        <w:t>小剂量地塞米松抑制试验</w:t>
      </w:r>
    </w:p>
    <w:p>
      <w:pPr>
        <w:pStyle w:val="BodyText"/>
        <w:spacing w:before="8"/>
        <w:ind w:left="0"/>
        <w:rPr>
          <w:sz w:val="33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有助于诊断</w:t>
      </w:r>
      <w:r>
        <w:rPr>
          <w:rFonts w:ascii="Malgun Gothic" w:eastAsia="Malgun Gothic" w:hint="eastAsia"/>
          <w:sz w:val="36"/>
        </w:rPr>
        <w:t>Addison</w:t>
      </w:r>
      <w:r>
        <w:rPr>
          <w:sz w:val="36"/>
        </w:rPr>
        <w:t>病的检查有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691"/>
          <w:tab w:val="left" w:pos="8057"/>
          <w:tab w:val="left" w:pos="11305"/>
          <w:tab w:val="left" w:pos="13804"/>
        </w:tabs>
        <w:spacing w:before="0" w:after="0" w:line="631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基础血尿皮质醇测定</w:t>
        <w:tab/>
      </w:r>
      <w:r>
        <w:rPr>
          <w:rFonts w:ascii="Malgun Gothic" w:eastAsia="Malgun Gothic" w:hint="eastAsia"/>
          <w:sz w:val="36"/>
        </w:rPr>
        <w:t>B.ACTH</w:t>
      </w:r>
      <w:r>
        <w:rPr>
          <w:sz w:val="36"/>
        </w:rPr>
        <w:t>兴奋试验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肾上腺</w:t>
      </w:r>
      <w:r>
        <w:rPr>
          <w:rFonts w:ascii="Malgun Gothic" w:eastAsia="Malgun Gothic" w:hint="eastAsia"/>
          <w:sz w:val="36"/>
        </w:rPr>
        <w:t>CT</w:t>
      </w:r>
      <w:r>
        <w:rPr>
          <w:sz w:val="36"/>
        </w:rPr>
        <w:t>检查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以上均是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before="18" w:line="223" w:lineRule="auto"/>
        <w:ind w:right="12125" w:firstLine="298"/>
        <w:rPr>
          <w:rFonts w:ascii="Malgun Gothic" w:eastAsia="Malgun Gothic" w:hint="eastAsia"/>
        </w:rPr>
      </w:pPr>
      <w:r>
        <w:t>以上均不是答案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0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原发性甲状旁腺功能亢进症的临床表现中最重要的是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691"/>
          <w:tab w:val="left" w:pos="6419"/>
          <w:tab w:val="left" w:pos="10329"/>
          <w:tab w:val="left" w:pos="12468"/>
        </w:tabs>
        <w:spacing w:before="0" w:after="0" w:line="630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高钙血症和低磷血症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骨痛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多</w:t>
      </w:r>
      <w:r>
        <w:rPr>
          <w:spacing w:val="3"/>
          <w:sz w:val="36"/>
        </w:rPr>
        <w:t>尿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夜尿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口渴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肾结石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倦怠</w:t>
      </w:r>
      <w:r>
        <w:rPr>
          <w:rFonts w:ascii="Malgun Gothic" w:eastAsia="Malgun Gothic" w:hint="eastAsia"/>
          <w:sz w:val="36"/>
        </w:rPr>
        <w:t>，</w:t>
      </w:r>
    </w:p>
    <w:p>
      <w:pPr>
        <w:pStyle w:val="BodyText"/>
        <w:spacing w:before="19" w:line="223" w:lineRule="auto"/>
        <w:ind w:right="12485" w:firstLine="298"/>
        <w:rPr>
          <w:rFonts w:ascii="Malgun Gothic" w:eastAsia="Malgun Gothic" w:hint="eastAsia"/>
        </w:rPr>
      </w:pPr>
      <w:r>
        <w:t>四肢无力答案</w:t>
      </w:r>
      <w:r>
        <w:rPr>
          <w:rFonts w:ascii="Malgun Gothic" w:eastAsia="Malgun Gothic" w:hint="eastAsia"/>
        </w:rPr>
        <w:t>：A</w:t>
      </w:r>
    </w:p>
    <w:p>
      <w:pPr>
        <w:spacing w:after="0" w:line="223" w:lineRule="auto"/>
        <w:rPr>
          <w:rFonts w:ascii="Malgun Gothic" w:eastAsia="Malgun Gothic" w:hint="eastAsia"/>
        </w:rPr>
        <w:sectPr>
          <w:headerReference w:type="default" r:id="rId42"/>
          <w:footerReference w:type="default" r:id="rId43"/>
          <w:pgSz w:w="18360" w:h="23760"/>
          <w:pgMar w:top="1180" w:right="1960" w:bottom="1600" w:left="2060" w:header="901" w:footer="1420"/>
          <w:pgNumType w:start="20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13" w:after="0" w:line="64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糖尿病酮症酸中毒时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早期快速补碱的主要危害是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6779"/>
          <w:tab w:val="left" w:pos="9965"/>
          <w:tab w:val="left" w:pos="13185"/>
        </w:tabs>
        <w:spacing w:before="2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继发性脑水肿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继发性低血钾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继发性低血钙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继发性低血氯</w:t>
        <w:tab/>
      </w:r>
      <w:r>
        <w:rPr>
          <w:rFonts w:ascii="Malgun Gothic" w:eastAsia="Malgun Gothic" w:hint="eastAsia"/>
          <w:sz w:val="36"/>
        </w:rPr>
        <w:t>E.</w:t>
      </w:r>
      <w:r>
        <w:rPr>
          <w:spacing w:val="-16"/>
          <w:sz w:val="36"/>
        </w:rPr>
        <w:t>碱</w:t>
      </w:r>
      <w:r>
        <w:rPr>
          <w:sz w:val="36"/>
        </w:rPr>
        <w:t>中毒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44" w:after="0" w:line="204" w:lineRule="auto"/>
        <w:ind w:left="115" w:right="310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，27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孕</w:t>
      </w:r>
      <w:r>
        <w:rPr>
          <w:rFonts w:ascii="Malgun Gothic" w:eastAsia="Malgun Gothic" w:hint="eastAsia"/>
          <w:spacing w:val="3"/>
          <w:sz w:val="36"/>
        </w:rPr>
        <w:t>5</w:t>
      </w:r>
      <w:r>
        <w:rPr>
          <w:sz w:val="36"/>
        </w:rPr>
        <w:t>月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因怕热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多汗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月就诊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体检甲状腺无明显肿大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查血</w:t>
      </w:r>
      <w:r>
        <w:rPr>
          <w:rFonts w:ascii="Malgun Gothic" w:eastAsia="Malgun Gothic" w:hint="eastAsia"/>
          <w:sz w:val="36"/>
        </w:rPr>
        <w:t>TT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  <w:sz w:val="36"/>
        </w:rPr>
        <w:t>170nmol／L(58～154nmol／L)，TT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  <w:sz w:val="36"/>
        </w:rPr>
        <w:t>2.3nmol／L(0.7～2.1nmol／L)，FT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  <w:sz w:val="36"/>
        </w:rPr>
        <w:t xml:space="preserve">18.9pmol／ </w:t>
      </w:r>
      <w:r>
        <w:rPr>
          <w:rFonts w:ascii="Malgun Gothic" w:eastAsia="Malgun Gothic" w:hint="eastAsia"/>
          <w:spacing w:val="-1"/>
          <w:sz w:val="36"/>
        </w:rPr>
        <w:t>L(9～23pmol／L)，FT</w:t>
      </w:r>
      <w:r>
        <w:rPr>
          <w:rFonts w:ascii="Malgun Gothic" w:eastAsia="Malgun Gothic" w:hint="eastAsia"/>
          <w:spacing w:val="-1"/>
          <w:position w:val="-17"/>
          <w:sz w:val="24"/>
        </w:rPr>
        <w:t>3</w:t>
      </w:r>
      <w:r>
        <w:rPr>
          <w:rFonts w:ascii="Malgun Gothic" w:eastAsia="Malgun Gothic" w:hint="eastAsia"/>
          <w:spacing w:val="-1"/>
          <w:sz w:val="36"/>
        </w:rPr>
        <w:t xml:space="preserve">3.5pmol／L(2.1～5.4pmol／L)，TSH1.5mU／L(0.3～4.8mU／L)， </w:t>
      </w:r>
      <w:r>
        <w:rPr>
          <w:sz w:val="36"/>
        </w:rPr>
        <w:t>可能的诊断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3899"/>
          <w:tab w:val="left" w:pos="7445"/>
          <w:tab w:val="left" w:pos="9955"/>
        </w:tabs>
        <w:spacing w:before="0" w:after="0" w:line="599" w:lineRule="exact"/>
        <w:ind w:left="730" w:right="0" w:hanging="317"/>
        <w:jc w:val="left"/>
        <w:rPr>
          <w:sz w:val="36"/>
        </w:rPr>
      </w:pPr>
      <w:r>
        <w:rPr>
          <w:sz w:val="36"/>
        </w:rPr>
        <w:t>甲亢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甲减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甲状腺功能正常</w:t>
        <w:tab/>
      </w:r>
      <w:r>
        <w:rPr>
          <w:rFonts w:ascii="Malgun Gothic" w:eastAsia="Malgun Gothic" w:hint="eastAsia"/>
          <w:sz w:val="36"/>
        </w:rPr>
        <w:t>D.Graves</w:t>
      </w:r>
      <w:r>
        <w:rPr>
          <w:sz w:val="36"/>
        </w:rPr>
        <w:t>病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甲状腺肿</w:t>
      </w:r>
    </w:p>
    <w:p>
      <w:pPr>
        <w:pStyle w:val="BodyText"/>
        <w:spacing w:before="17"/>
        <w:ind w:left="0"/>
        <w:rPr>
          <w:sz w:val="31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75" w:after="0" w:line="175" w:lineRule="auto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position w:val="1"/>
          <w:sz w:val="36"/>
        </w:rPr>
        <w:t>女性</w:t>
      </w:r>
      <w:r>
        <w:rPr>
          <w:rFonts w:ascii="Malgun Gothic" w:eastAsia="Malgun Gothic" w:hint="eastAsia"/>
          <w:position w:val="1"/>
          <w:sz w:val="36"/>
        </w:rPr>
        <w:t>，18</w:t>
      </w:r>
      <w:r>
        <w:rPr>
          <w:position w:val="1"/>
          <w:sz w:val="36"/>
        </w:rPr>
        <w:t>岁</w:t>
      </w:r>
      <w:r>
        <w:rPr>
          <w:rFonts w:ascii="Malgun Gothic" w:eastAsia="Malgun Gothic" w:hint="eastAsia"/>
          <w:position w:val="1"/>
          <w:sz w:val="36"/>
        </w:rPr>
        <w:t>。</w:t>
      </w:r>
      <w:r>
        <w:rPr>
          <w:position w:val="1"/>
          <w:sz w:val="36"/>
        </w:rPr>
        <w:t>轻度甲亢症群</w:t>
      </w:r>
      <w:r>
        <w:rPr>
          <w:rFonts w:ascii="Malgun Gothic" w:eastAsia="Malgun Gothic" w:hint="eastAsia"/>
          <w:position w:val="1"/>
          <w:sz w:val="36"/>
        </w:rPr>
        <w:t>，</w:t>
      </w:r>
      <w:r>
        <w:rPr>
          <w:position w:val="1"/>
          <w:sz w:val="36"/>
        </w:rPr>
        <w:t>血清</w:t>
      </w:r>
      <w:r>
        <w:rPr>
          <w:rFonts w:ascii="Malgun Gothic" w:eastAsia="Malgun Gothic" w:hint="eastAsia"/>
          <w:position w:val="1"/>
          <w:sz w:val="36"/>
        </w:rPr>
        <w:t>TT</w:t>
      </w:r>
      <w:r>
        <w:rPr>
          <w:rFonts w:ascii="Malgun Gothic" w:eastAsia="Malgun Gothic" w:hint="eastAsia"/>
          <w:position w:val="-16"/>
          <w:sz w:val="24"/>
        </w:rPr>
        <w:t>4</w:t>
      </w:r>
      <w:r>
        <w:rPr>
          <w:spacing w:val="1"/>
          <w:sz w:val="36"/>
        </w:rPr>
        <w:t>正常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下列哪项检查有助于诊断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971"/>
          <w:tab w:val="left" w:pos="6934"/>
          <w:tab w:val="left" w:pos="10261"/>
          <w:tab w:val="left" w:pos="12684"/>
        </w:tabs>
        <w:spacing w:before="16" w:after="0" w:line="180" w:lineRule="auto"/>
        <w:ind w:left="730" w:right="0" w:hanging="317"/>
        <w:jc w:val="left"/>
        <w:rPr>
          <w:rFonts w:ascii="Malgun Gothic" w:eastAsia="Malgun Gothic" w:hint="eastAsia"/>
          <w:sz w:val="24"/>
        </w:rPr>
      </w:pPr>
      <w:r>
        <w:rPr>
          <w:position w:val="1"/>
          <w:sz w:val="36"/>
        </w:rPr>
        <w:t>基础代谢率测定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血清</w:t>
      </w:r>
      <w:r>
        <w:rPr>
          <w:rFonts w:ascii="Malgun Gothic" w:eastAsia="Malgun Gothic" w:hint="eastAsia"/>
          <w:position w:val="1"/>
          <w:sz w:val="36"/>
        </w:rPr>
        <w:t>TT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甲状腺</w:t>
      </w:r>
      <w:r>
        <w:rPr>
          <w:spacing w:val="4"/>
          <w:sz w:val="36"/>
        </w:rPr>
        <w:t>摄</w:t>
      </w:r>
      <w:r>
        <w:rPr>
          <w:rFonts w:ascii="Malgun Gothic" w:eastAsia="Malgun Gothic" w:hint="eastAsia"/>
          <w:sz w:val="24"/>
        </w:rPr>
        <w:t>131</w:t>
      </w:r>
      <w:r>
        <w:rPr>
          <w:rFonts w:ascii="Malgun Gothic" w:eastAsia="Malgun Gothic" w:hint="eastAsia"/>
          <w:position w:val="1"/>
          <w:sz w:val="36"/>
        </w:rPr>
        <w:t>I</w:t>
      </w:r>
      <w:r>
        <w:rPr>
          <w:position w:val="1"/>
          <w:sz w:val="36"/>
        </w:rPr>
        <w:t>率</w:t>
        <w:tab/>
      </w:r>
      <w:r>
        <w:rPr>
          <w:rFonts w:ascii="Malgun Gothic" w:eastAsia="Malgun Gothic" w:hint="eastAsia"/>
          <w:position w:val="1"/>
          <w:sz w:val="36"/>
        </w:rPr>
        <w:t>D.TSH</w:t>
      </w:r>
      <w:r>
        <w:rPr>
          <w:position w:val="1"/>
          <w:sz w:val="36"/>
        </w:rPr>
        <w:t>恻定</w:t>
        <w:tab/>
      </w:r>
      <w:r>
        <w:rPr>
          <w:rFonts w:ascii="Malgun Gothic" w:eastAsia="Malgun Gothic" w:hint="eastAsia"/>
          <w:position w:val="1"/>
          <w:sz w:val="36"/>
        </w:rPr>
        <w:t>E.</w:t>
      </w:r>
      <w:r>
        <w:rPr>
          <w:position w:val="1"/>
          <w:sz w:val="36"/>
        </w:rPr>
        <w:t>血清</w:t>
      </w:r>
      <w:r>
        <w:rPr>
          <w:rFonts w:ascii="Malgun Gothic" w:eastAsia="Malgun Gothic" w:hint="eastAsia"/>
          <w:position w:val="1"/>
          <w:sz w:val="36"/>
        </w:rPr>
        <w:t>rT</w:t>
      </w:r>
      <w:r>
        <w:rPr>
          <w:rFonts w:ascii="Malgun Gothic" w:eastAsia="Malgun Gothic" w:hint="eastAsia"/>
          <w:position w:val="-16"/>
          <w:sz w:val="24"/>
        </w:rPr>
        <w:t>3</w:t>
      </w:r>
    </w:p>
    <w:p>
      <w:pPr>
        <w:pStyle w:val="BodyText"/>
        <w:spacing w:line="594" w:lineRule="exact"/>
        <w:ind w:left="414"/>
      </w:pPr>
      <w:r>
        <w:t>测定</w:t>
      </w:r>
    </w:p>
    <w:p>
      <w:pPr>
        <w:pStyle w:val="BodyText"/>
        <w:spacing w:before="7"/>
        <w:ind w:left="0"/>
        <w:rPr>
          <w:sz w:val="31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促垂体激素由下丘脑神经元产生后沿轴浆流动到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4979"/>
          <w:tab w:val="left" w:pos="7445"/>
          <w:tab w:val="left" w:pos="10664"/>
        </w:tabs>
        <w:spacing w:before="1" w:after="0" w:line="228" w:lineRule="auto"/>
        <w:ind w:left="115" w:right="1610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正中隆起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腺垂体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神经垂体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垂体门脉系统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以上都不</w:t>
      </w:r>
      <w:r>
        <w:rPr>
          <w:spacing w:val="-15"/>
          <w:sz w:val="36"/>
        </w:rPr>
        <w:t>是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下列哪项与甲状腺功能亢进的严重程度呈平行关系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971"/>
          <w:tab w:val="left" w:pos="6059"/>
          <w:tab w:val="left" w:pos="10091"/>
        </w:tabs>
        <w:spacing w:before="17" w:after="0" w:line="220" w:lineRule="auto"/>
        <w:ind w:left="414" w:right="988" w:firstLine="0"/>
        <w:jc w:val="left"/>
        <w:rPr>
          <w:sz w:val="36"/>
        </w:rPr>
      </w:pPr>
      <w:r>
        <w:rPr>
          <w:position w:val="1"/>
          <w:sz w:val="36"/>
        </w:rPr>
        <w:t>甲状腺肿大程度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突眼度</w:t>
        <w:tab/>
      </w:r>
      <w:r>
        <w:rPr>
          <w:rFonts w:ascii="Malgun Gothic" w:eastAsia="Malgun Gothic" w:hint="eastAsia"/>
          <w:position w:val="1"/>
          <w:sz w:val="36"/>
        </w:rPr>
        <w:t>C.TSAb(</w:t>
      </w:r>
      <w:r>
        <w:rPr>
          <w:position w:val="1"/>
          <w:sz w:val="36"/>
        </w:rPr>
        <w:t>或</w:t>
      </w:r>
      <w:r>
        <w:rPr>
          <w:rFonts w:ascii="Malgun Gothic" w:eastAsia="Malgun Gothic" w:hint="eastAsia"/>
          <w:position w:val="1"/>
          <w:sz w:val="36"/>
        </w:rPr>
        <w:t>TRAb)</w:t>
      </w:r>
      <w:r>
        <w:rPr>
          <w:position w:val="1"/>
          <w:sz w:val="36"/>
        </w:rPr>
        <w:t>浓度</w:t>
        <w:tab/>
      </w:r>
      <w:r>
        <w:rPr>
          <w:rFonts w:ascii="Malgun Gothic" w:eastAsia="Malgun Gothic" w:hint="eastAsia"/>
          <w:position w:val="1"/>
          <w:sz w:val="36"/>
        </w:rPr>
        <w:t>D.</w:t>
      </w:r>
      <w:r>
        <w:rPr>
          <w:position w:val="1"/>
          <w:sz w:val="36"/>
        </w:rPr>
        <w:t>甲状腺</w:t>
      </w:r>
      <w:r>
        <w:rPr>
          <w:rFonts w:ascii="Malgun Gothic" w:eastAsia="Malgun Gothic" w:hint="eastAsia"/>
          <w:sz w:val="24"/>
        </w:rPr>
        <w:t>131</w:t>
      </w:r>
      <w:r>
        <w:rPr>
          <w:sz w:val="36"/>
        </w:rPr>
        <w:t>碘摄取</w:t>
      </w:r>
      <w:r>
        <w:rPr>
          <w:spacing w:val="-15"/>
          <w:sz w:val="36"/>
        </w:rPr>
        <w:t>率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基础代谢率</w:t>
      </w:r>
    </w:p>
    <w:p>
      <w:pPr>
        <w:pStyle w:val="BodyText"/>
        <w:spacing w:before="12"/>
        <w:ind w:left="0"/>
        <w:rPr>
          <w:sz w:val="32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6" w:after="0" w:line="223" w:lineRule="auto"/>
        <w:ind w:left="115" w:right="552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女性</w:t>
      </w:r>
      <w:r>
        <w:rPr>
          <w:rFonts w:ascii="Malgun Gothic" w:eastAsia="Malgun Gothic" w:hint="eastAsia"/>
          <w:sz w:val="36"/>
        </w:rPr>
        <w:t>，60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最近几年逐渐感腰背部疼痛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没有明确的疼痛部位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活动后明显</w:t>
      </w:r>
      <w:r>
        <w:rPr>
          <w:rFonts w:ascii="Malgun Gothic" w:eastAsia="Malgun Gothic" w:hint="eastAsia"/>
          <w:sz w:val="36"/>
        </w:rPr>
        <w:t>。</w:t>
      </w:r>
      <w:r>
        <w:rPr>
          <w:spacing w:val="-13"/>
          <w:sz w:val="36"/>
        </w:rPr>
        <w:t>查</w:t>
      </w:r>
      <w:r>
        <w:rPr>
          <w:rFonts w:ascii="Malgun Gothic" w:eastAsia="Malgun Gothic" w:hint="eastAsia"/>
          <w:sz w:val="36"/>
        </w:rPr>
        <w:t>BMD</w:t>
      </w:r>
      <w:r>
        <w:rPr>
          <w:sz w:val="36"/>
        </w:rPr>
        <w:t>明显偏低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你认为首先考虑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890"/>
          <w:tab w:val="left" w:pos="6419"/>
          <w:tab w:val="left" w:pos="8885"/>
          <w:tab w:val="left" w:pos="11384"/>
        </w:tabs>
        <w:spacing w:before="0" w:after="0" w:line="228" w:lineRule="auto"/>
        <w:ind w:left="115" w:right="124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骨软化症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甲状旁腺亢进症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骨质疏松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恶性肿瘤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肾性骨</w:t>
      </w:r>
      <w:r>
        <w:rPr>
          <w:spacing w:val="-16"/>
          <w:sz w:val="36"/>
        </w:rPr>
        <w:t>病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04" w:lineRule="exact"/>
        <w:ind w:left="788" w:right="0" w:hanging="674"/>
        <w:jc w:val="left"/>
        <w:rPr>
          <w:sz w:val="36"/>
        </w:rPr>
      </w:pPr>
      <w:r>
        <w:rPr>
          <w:sz w:val="36"/>
        </w:rPr>
        <w:t>鉴别糖尿病酮症酸中毒与高渗性非酮症性糖尿病昏迷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根据下列哪项表现可诊断为后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者</w:t>
      </w:r>
      <w:r>
        <w:rPr>
          <w:rFonts w:ascii="Malgun Gothic" w:eastAsia="Malgun Gothic" w:hint="eastAsia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7499"/>
          <w:tab w:val="left" w:pos="9965"/>
        </w:tabs>
        <w:spacing w:before="0" w:after="0" w:line="640" w:lineRule="exact"/>
        <w:ind w:left="730" w:right="0" w:hanging="317"/>
        <w:jc w:val="left"/>
        <w:rPr>
          <w:sz w:val="36"/>
        </w:rPr>
      </w:pPr>
      <w:r>
        <w:rPr>
          <w:sz w:val="36"/>
        </w:rPr>
        <w:t>神志改变明显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多尿多饮症状明显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血压偏低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食欲减退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恶心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呕吐</w:t>
      </w:r>
    </w:p>
    <w:p>
      <w:pPr>
        <w:spacing w:after="0" w:line="640" w:lineRule="exact"/>
        <w:jc w:val="left"/>
        <w:rPr>
          <w:sz w:val="36"/>
        </w:rPr>
        <w:sectPr>
          <w:headerReference w:type="default" r:id="rId44"/>
          <w:footerReference w:type="default" r:id="rId45"/>
          <w:pgSz w:w="18360" w:h="23760"/>
          <w:pgMar w:top="1180" w:right="1960" w:bottom="1600" w:left="2060" w:header="901" w:footer="1420"/>
          <w:pgNumType w:start="21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47" w:line="223" w:lineRule="auto"/>
        <w:ind w:left="41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E.</w:t>
      </w:r>
      <w:r>
        <w:t>血糖高至</w:t>
      </w:r>
      <w:r>
        <w:rPr>
          <w:rFonts w:ascii="Malgun Gothic" w:eastAsia="Malgun Gothic" w:hint="eastAsia"/>
        </w:rPr>
        <w:t>33.3mmol／L</w:t>
      </w:r>
      <w:r>
        <w:t>以上</w:t>
      </w:r>
      <w:r>
        <w:rPr>
          <w:rFonts w:ascii="Malgun Gothic" w:eastAsia="Malgun Gothic" w:hint="eastAsia"/>
        </w:rPr>
        <w:t>，</w:t>
      </w:r>
      <w:r>
        <w:t>血钠高达</w:t>
      </w:r>
      <w:r>
        <w:rPr>
          <w:rFonts w:ascii="Malgun Gothic" w:eastAsia="Malgun Gothic" w:hint="eastAsia"/>
        </w:rPr>
        <w:t>155mmol／L，</w:t>
      </w:r>
      <w:r>
        <w:t>血浆渗透压显著增 高至</w:t>
      </w:r>
      <w:r>
        <w:rPr>
          <w:rFonts w:ascii="Malgun Gothic" w:eastAsia="Malgun Gothic" w:hint="eastAsia"/>
        </w:rPr>
        <w:t>330～ 460mOsm／L</w:t>
      </w:r>
    </w:p>
    <w:p>
      <w:pPr>
        <w:pStyle w:val="BodyText"/>
        <w:spacing w:line="63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综合征血浆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的浓度变化错误的是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903"/>
          <w:tab w:val="left" w:pos="9191"/>
          <w:tab w:val="left" w:pos="10264"/>
        </w:tabs>
        <w:spacing w:before="11" w:after="0" w:line="223" w:lineRule="auto"/>
        <w:ind w:left="414" w:right="551" w:firstLine="0"/>
        <w:jc w:val="left"/>
        <w:rPr>
          <w:sz w:val="36"/>
        </w:rPr>
      </w:pP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性双侧肾上腺结节性增</w:t>
      </w:r>
      <w:r>
        <w:rPr>
          <w:spacing w:val="4"/>
          <w:sz w:val="36"/>
        </w:rPr>
        <w:t>生</w:t>
      </w:r>
      <w:r>
        <w:rPr>
          <w:rFonts w:ascii="Malgun Gothic" w:eastAsia="Malgun Gothic" w:hint="eastAsia"/>
          <w:sz w:val="36"/>
        </w:rPr>
        <w:t>-ACTH</w:t>
      </w:r>
      <w:r>
        <w:rPr>
          <w:sz w:val="36"/>
        </w:rPr>
        <w:t>升高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肾上腺皮质腺</w:t>
      </w:r>
      <w:r>
        <w:rPr>
          <w:spacing w:val="4"/>
          <w:sz w:val="36"/>
        </w:rPr>
        <w:t>瘤</w:t>
      </w:r>
      <w:r>
        <w:rPr>
          <w:rFonts w:ascii="Malgun Gothic" w:eastAsia="Malgun Gothic" w:hint="eastAsia"/>
          <w:sz w:val="36"/>
        </w:rPr>
        <w:t>-ACTH</w:t>
      </w:r>
      <w:r>
        <w:rPr>
          <w:sz w:val="36"/>
        </w:rPr>
        <w:t>下</w:t>
      </w:r>
      <w:r>
        <w:rPr>
          <w:spacing w:val="-11"/>
          <w:sz w:val="36"/>
        </w:rPr>
        <w:t>降</w:t>
      </w:r>
      <w:r>
        <w:rPr>
          <w:rFonts w:ascii="Malgun Gothic" w:eastAsia="Malgun Gothic" w:hint="eastAsia"/>
          <w:sz w:val="36"/>
        </w:rPr>
        <w:t>C.Cushing</w:t>
      </w:r>
      <w:r>
        <w:rPr>
          <w:sz w:val="36"/>
        </w:rPr>
        <w:t>病</w:t>
      </w:r>
      <w:r>
        <w:rPr>
          <w:rFonts w:ascii="Malgun Gothic" w:eastAsia="Malgun Gothic" w:hint="eastAsia"/>
          <w:sz w:val="36"/>
        </w:rPr>
        <w:t>-ACTH</w:t>
      </w:r>
      <w:r>
        <w:rPr>
          <w:sz w:val="36"/>
        </w:rPr>
        <w:t>下降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肾上腺皮质腺癌</w:t>
      </w:r>
      <w:r>
        <w:rPr>
          <w:rFonts w:ascii="Malgun Gothic" w:eastAsia="Malgun Gothic" w:hint="eastAsia"/>
          <w:sz w:val="36"/>
        </w:rPr>
        <w:t>-ACTH</w:t>
      </w:r>
      <w:r>
        <w:rPr>
          <w:sz w:val="36"/>
        </w:rPr>
        <w:t>下降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异</w:t>
      </w:r>
      <w:r>
        <w:rPr>
          <w:spacing w:val="3"/>
          <w:sz w:val="36"/>
        </w:rPr>
        <w:t>位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综合征</w:t>
      </w:r>
    </w:p>
    <w:p>
      <w:pPr>
        <w:pStyle w:val="BodyText"/>
        <w:spacing w:line="621" w:lineRule="exact"/>
        <w:ind w:left="414"/>
      </w:pPr>
      <w:r>
        <w:rPr>
          <w:rFonts w:ascii="Malgun Gothic" w:eastAsia="Malgun Gothic" w:hint="eastAsia"/>
        </w:rPr>
        <w:t>-ACTH</w:t>
      </w:r>
      <w:r>
        <w:t>升高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双胍类口服降糖药最严重的不良反应是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5411"/>
          <w:tab w:val="left" w:pos="8220"/>
          <w:tab w:val="left" w:pos="9965"/>
          <w:tab w:val="left" w:pos="12825"/>
        </w:tabs>
        <w:spacing w:before="1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食欲减退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口干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金属味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恶心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呕吐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腹泻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过敏性皮疹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乳</w:t>
      </w:r>
      <w:r>
        <w:rPr>
          <w:spacing w:val="-16"/>
          <w:sz w:val="36"/>
        </w:rPr>
        <w:t>酸</w:t>
      </w:r>
      <w:r>
        <w:rPr>
          <w:sz w:val="36"/>
        </w:rPr>
        <w:t>性酸中毒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亚急性甲状腺炎时可以出现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853"/>
          <w:tab w:val="left" w:pos="9267"/>
        </w:tabs>
        <w:spacing w:before="80" w:after="0" w:line="175" w:lineRule="auto"/>
        <w:ind w:left="730" w:right="0" w:hanging="317"/>
        <w:jc w:val="left"/>
        <w:rPr>
          <w:rFonts w:ascii="Malgun Gothic" w:eastAsia="Malgun Gothic" w:hAnsi="Malgun Gothic" w:hint="eastAsia"/>
          <w:sz w:val="36"/>
        </w:rPr>
      </w:pP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↑、T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↑，TSH↓</w:t>
        <w:tab/>
        <w:t>B.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↓、T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↓，TSH↑</w:t>
        <w:tab/>
        <w:t>C.</w:t>
      </w:r>
      <w:r>
        <w:rPr>
          <w:position w:val="1"/>
          <w:sz w:val="36"/>
        </w:rPr>
        <w:t>血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  <w:sz w:val="36"/>
        </w:rPr>
        <w:t>↑</w:t>
      </w:r>
      <w:r>
        <w:rPr>
          <w:rFonts w:ascii="Malgun Gothic" w:eastAsia="Malgun Gothic" w:hAnsi="Malgun Gothic" w:hint="eastAsia"/>
          <w:spacing w:val="3"/>
          <w:position w:val="1"/>
          <w:sz w:val="36"/>
        </w:rPr>
        <w:t>、</w:t>
      </w:r>
      <w:r>
        <w:rPr>
          <w:rFonts w:ascii="Malgun Gothic" w:eastAsia="Malgun Gothic" w:hAnsi="Malgun Gothic" w:hint="eastAsia"/>
          <w:position w:val="1"/>
          <w:sz w:val="36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  <w:sz w:val="36"/>
        </w:rPr>
        <w:t>↑，</w:t>
      </w:r>
      <w:r>
        <w:rPr>
          <w:position w:val="1"/>
          <w:sz w:val="36"/>
        </w:rPr>
        <w:t>甲状腺摄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  <w:sz w:val="36"/>
        </w:rPr>
        <w:t>I</w:t>
      </w:r>
    </w:p>
    <w:p>
      <w:pPr>
        <w:pStyle w:val="BodyText"/>
        <w:tabs>
          <w:tab w:val="left" w:pos="1835"/>
          <w:tab w:val="left" w:pos="6293"/>
        </w:tabs>
        <w:spacing w:line="206" w:lineRule="auto"/>
        <w:ind w:left="414"/>
        <w:rPr>
          <w:rFonts w:ascii="Malgun Gothic" w:eastAsia="Malgun Gothic" w:hAnsi="Malgun Gothic" w:hint="eastAsia"/>
        </w:rPr>
      </w:pPr>
      <w:r>
        <w:t>率</w:t>
      </w:r>
      <w:r>
        <w:rPr>
          <w:rFonts w:ascii="Malgun Gothic" w:eastAsia="Malgun Gothic" w:hAnsi="Malgun Gothic" w:hint="eastAsia"/>
        </w:rPr>
        <w:t>↓</w:t>
        <w:tab/>
        <w:t>D.</w:t>
      </w:r>
      <w:r>
        <w:t>血</w:t>
      </w:r>
      <w:r>
        <w:rPr>
          <w:rFonts w:ascii="Malgun Gothic" w:eastAsia="Malgun Gothic" w:hAnsi="Malgun Gothic" w:hint="eastAsia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</w:rPr>
        <w:t>↑、T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</w:rPr>
        <w:t>↑，TSH↑</w:t>
        <w:tab/>
        <w:t>E.</w:t>
      </w:r>
      <w:r>
        <w:rPr>
          <w:position w:val="1"/>
        </w:rPr>
        <w:t>血</w:t>
      </w:r>
      <w:r>
        <w:rPr>
          <w:rFonts w:ascii="Malgun Gothic" w:eastAsia="Malgun Gothic" w:hAnsi="Malgun Gothic" w:hint="eastAsia"/>
          <w:position w:val="1"/>
        </w:rPr>
        <w:t>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</w:rPr>
        <w:t>、T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t>正常</w:t>
      </w:r>
      <w:r>
        <w:rPr>
          <w:rFonts w:ascii="Malgun Gothic" w:eastAsia="Malgun Gothic" w:hAnsi="Malgun Gothic" w:hint="eastAsia"/>
        </w:rPr>
        <w:t>，</w:t>
      </w:r>
      <w:r>
        <w:t>甲状腺摄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</w:rPr>
        <w:t>I</w:t>
      </w:r>
      <w:r>
        <w:rPr>
          <w:position w:val="1"/>
        </w:rPr>
        <w:t>率</w:t>
      </w:r>
      <w:r>
        <w:rPr>
          <w:rFonts w:ascii="Malgun Gothic" w:eastAsia="Malgun Gothic" w:hAnsi="Malgun Gothic" w:hint="eastAsia"/>
          <w:position w:val="1"/>
        </w:rPr>
        <w:t>↑</w:t>
      </w:r>
    </w:p>
    <w:p>
      <w:pPr>
        <w:pStyle w:val="BodyText"/>
        <w:spacing w:before="493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当多次测量血清总钙多少时考虑甲旁亢的疑似病例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3846"/>
          <w:tab w:val="left" w:pos="7254"/>
          <w:tab w:val="left" w:pos="10677"/>
        </w:tabs>
        <w:spacing w:before="2" w:line="228" w:lineRule="auto"/>
        <w:ind w:left="414" w:right="925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A.&gt;2.75mmol／L</w:t>
        <w:tab/>
        <w:t>B.&gt;1.28mmol／L</w:t>
        <w:tab/>
        <w:t>C.&lt;2.75mmol／L</w:t>
        <w:tab/>
        <w:t>D.&lt;1.28mmol／L E.&gt;2.25mmol／L</w:t>
      </w:r>
    </w:p>
    <w:p>
      <w:pPr>
        <w:pStyle w:val="BodyText"/>
        <w:spacing w:line="63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23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男性</w:t>
      </w:r>
      <w:r>
        <w:rPr>
          <w:rFonts w:ascii="Malgun Gothic" w:eastAsia="Malgun Gothic" w:hint="eastAsia"/>
          <w:sz w:val="36"/>
        </w:rPr>
        <w:t>，14</w:t>
      </w:r>
      <w:r>
        <w:rPr>
          <w:sz w:val="36"/>
        </w:rPr>
        <w:t>岁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有糖尿病史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近期感冒后停用胰岛素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天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发热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呕吐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神志恍惚</w:t>
      </w:r>
      <w:r>
        <w:rPr>
          <w:rFonts w:ascii="Malgun Gothic" w:eastAsia="Malgun Gothic" w:hint="eastAsia"/>
          <w:sz w:val="36"/>
        </w:rPr>
        <w:t>1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天</w:t>
      </w:r>
      <w:r>
        <w:rPr>
          <w:rFonts w:ascii="Malgun Gothic" w:eastAsia="Malgun Gothic" w:hint="eastAsia"/>
        </w:rPr>
        <w:t>。</w:t>
      </w:r>
      <w:r>
        <w:t>最需要进行的检查是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4619"/>
          <w:tab w:val="left" w:pos="7085"/>
          <w:tab w:val="left" w:pos="8864"/>
        </w:tabs>
        <w:spacing w:before="0" w:after="0" w:line="623" w:lineRule="exact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尿糖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血气分析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血淀粉酶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胃镜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脑</w:t>
      </w:r>
      <w:r>
        <w:rPr>
          <w:rFonts w:ascii="Malgun Gothic" w:eastAsia="Malgun Gothic" w:hint="eastAsia"/>
          <w:sz w:val="36"/>
        </w:rPr>
        <w:t>CT</w:t>
      </w:r>
    </w:p>
    <w:p>
      <w:pPr>
        <w:pStyle w:val="BodyText"/>
        <w:spacing w:line="62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ACTHCushing</w:t>
      </w:r>
      <w:r>
        <w:rPr>
          <w:sz w:val="36"/>
        </w:rPr>
        <w:t>综合征不包括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493"/>
          <w:tab w:val="left" w:pos="3971"/>
          <w:tab w:val="left" w:pos="4227"/>
          <w:tab w:val="left" w:pos="7499"/>
        </w:tabs>
        <w:spacing w:before="2" w:after="0" w:line="228" w:lineRule="auto"/>
        <w:ind w:left="414" w:right="575" w:firstLine="0"/>
        <w:jc w:val="left"/>
        <w:rPr>
          <w:sz w:val="36"/>
        </w:rPr>
      </w:pPr>
      <w:r>
        <w:rPr>
          <w:sz w:val="36"/>
        </w:rPr>
        <w:t>肾上腺皮质腺瘤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肾上腺皮质腺癌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的双侧肾上腺大结节性</w:t>
      </w:r>
      <w:r>
        <w:rPr>
          <w:spacing w:val="-14"/>
          <w:sz w:val="36"/>
        </w:rPr>
        <w:t>增</w:t>
      </w:r>
      <w:r>
        <w:rPr>
          <w:sz w:val="36"/>
        </w:rPr>
        <w:t>生</w:t>
        <w:tab/>
      </w:r>
      <w:r>
        <w:rPr>
          <w:rFonts w:ascii="Malgun Gothic" w:eastAsia="Malgun Gothic" w:hint="eastAsia"/>
          <w:sz w:val="36"/>
        </w:rPr>
        <w:t>D.Cushing</w:t>
      </w:r>
      <w:r>
        <w:rPr>
          <w:sz w:val="36"/>
        </w:rPr>
        <w:t>病</w:t>
        <w:tab/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不依赖</w:t>
      </w:r>
      <w:r>
        <w:rPr>
          <w:rFonts w:ascii="Malgun Gothic" w:eastAsia="Malgun Gothic" w:hint="eastAsia"/>
          <w:sz w:val="36"/>
        </w:rPr>
        <w:t>ACTH</w:t>
      </w:r>
      <w:r>
        <w:rPr>
          <w:sz w:val="36"/>
        </w:rPr>
        <w:t>的双侧肾上腺小结节性增生</w:t>
      </w:r>
    </w:p>
    <w:p>
      <w:pPr>
        <w:pStyle w:val="BodyText"/>
        <w:spacing w:line="632" w:lineRule="exact"/>
        <w:ind w:left="414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BodyText"/>
        <w:spacing w:before="15"/>
        <w:ind w:left="0"/>
        <w:rPr>
          <w:rFonts w:ascii="Malgun Gothic"/>
          <w:sz w:val="31"/>
        </w:rPr>
      </w:pPr>
    </w:p>
    <w:p>
      <w:pPr>
        <w:pStyle w:val="BodyText"/>
        <w:ind w:left="414"/>
      </w:pPr>
      <w:r>
        <w:t>二</w:t>
      </w:r>
      <w:r>
        <w:rPr>
          <w:rFonts w:ascii="Malgun Gothic" w:eastAsia="Malgun Gothic" w:hint="eastAsia"/>
        </w:rPr>
        <w:t>、</w:t>
      </w:r>
      <w:r>
        <w:t>串</w:t>
      </w:r>
      <w:r>
        <w:rPr>
          <w:rFonts w:ascii="Malgun Gothic" w:eastAsia="Malgun Gothic" w:hint="eastAsia"/>
        </w:rPr>
        <w:t>5</w:t>
      </w:r>
      <w:r>
        <w:t>选</w:t>
      </w:r>
      <w:r>
        <w:rPr>
          <w:rFonts w:ascii="Malgun Gothic" w:eastAsia="Malgun Gothic" w:hint="eastAsia"/>
        </w:rPr>
        <w:t>1 (</w:t>
      </w:r>
      <w:r>
        <w:t>共</w:t>
      </w:r>
      <w:r>
        <w:rPr>
          <w:rFonts w:ascii="Malgun Gothic" w:eastAsia="Malgun Gothic" w:hint="eastAsia"/>
        </w:rPr>
        <w:t>86</w:t>
      </w:r>
      <w:r>
        <w:t>分</w:t>
      </w:r>
      <w:r>
        <w:rPr>
          <w:rFonts w:ascii="Malgun Gothic" w:eastAsia="Malgun Gothic" w:hint="eastAsia"/>
        </w:rPr>
        <w:t>)</w:t>
      </w:r>
      <w:r>
        <w:t>每组</w:t>
      </w:r>
      <w:r>
        <w:rPr>
          <w:rFonts w:ascii="Malgun Gothic" w:eastAsia="Malgun Gothic" w:hint="eastAsia"/>
        </w:rPr>
        <w:t>&gt;2</w:t>
      </w:r>
      <w:r>
        <w:t>题共用题干</w:t>
      </w:r>
      <w:r>
        <w:rPr>
          <w:rFonts w:ascii="Malgun Gothic" w:eastAsia="Malgun Gothic" w:hint="eastAsia"/>
        </w:rPr>
        <w:t>,</w:t>
      </w:r>
      <w:r>
        <w:t>每题仅一个最佳答案</w:t>
      </w:r>
    </w:p>
    <w:p>
      <w:pPr>
        <w:spacing w:after="0"/>
        <w:sectPr>
          <w:headerReference w:type="default" r:id="rId46"/>
          <w:footerReference w:type="default" r:id="rId47"/>
          <w:pgSz w:w="18360" w:h="23760"/>
          <w:pgMar w:top="1180" w:right="1960" w:bottom="1600" w:left="2060" w:header="901" w:footer="1420"/>
          <w:pgNumType w:start="22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46" w:line="223" w:lineRule="auto"/>
        <w:ind w:left="414" w:right="325" w:firstLine="719"/>
        <w:rPr>
          <w:rFonts w:ascii="Malgun Gothic" w:eastAsia="Malgun Gothic" w:hint="eastAsia"/>
        </w:rPr>
      </w:pPr>
      <w:r>
        <w:t>男性</w:t>
      </w:r>
      <w:r>
        <w:rPr>
          <w:rFonts w:ascii="Malgun Gothic" w:eastAsia="Malgun Gothic" w:hint="eastAsia"/>
        </w:rPr>
        <w:t>，17</w:t>
      </w:r>
      <w:r>
        <w:t>岁</w:t>
      </w:r>
      <w:r>
        <w:rPr>
          <w:rFonts w:ascii="Malgun Gothic" w:eastAsia="Malgun Gothic" w:hint="eastAsia"/>
        </w:rPr>
        <w:t>。</w:t>
      </w:r>
      <w:r>
        <w:t>多尿</w:t>
      </w:r>
      <w:r>
        <w:rPr>
          <w:rFonts w:ascii="Malgun Gothic" w:eastAsia="Malgun Gothic" w:hint="eastAsia"/>
        </w:rPr>
        <w:t>、</w:t>
      </w:r>
      <w:r>
        <w:t>烦渴</w:t>
      </w:r>
      <w:r>
        <w:rPr>
          <w:rFonts w:ascii="Malgun Gothic" w:eastAsia="Malgun Gothic" w:hint="eastAsia"/>
        </w:rPr>
        <w:t>、</w:t>
      </w:r>
      <w:r>
        <w:t>多饮</w:t>
      </w:r>
      <w:r>
        <w:rPr>
          <w:rFonts w:ascii="Malgun Gothic" w:eastAsia="Malgun Gothic" w:hint="eastAsia"/>
        </w:rPr>
        <w:t>1</w:t>
      </w:r>
      <w:r>
        <w:t>月余</w:t>
      </w:r>
      <w:r>
        <w:rPr>
          <w:rFonts w:ascii="Malgun Gothic" w:eastAsia="Malgun Gothic" w:hint="eastAsia"/>
        </w:rPr>
        <w:t>。</w:t>
      </w:r>
      <w:r>
        <w:t>多次查尿比重</w:t>
      </w:r>
      <w:r>
        <w:rPr>
          <w:rFonts w:ascii="Malgun Gothic" w:eastAsia="Malgun Gothic" w:hint="eastAsia"/>
        </w:rPr>
        <w:t>&lt;1.005，</w:t>
      </w:r>
      <w:r>
        <w:t>禁水试验尿比重不升高</w:t>
      </w:r>
      <w:r>
        <w:rPr>
          <w:rFonts w:ascii="Malgun Gothic" w:eastAsia="Malgun Gothic" w:hint="eastAsia"/>
        </w:rPr>
        <w:t>，</w:t>
      </w:r>
      <w:r>
        <w:t>但加压素试验尿比重</w:t>
      </w:r>
      <w:r>
        <w:rPr>
          <w:rFonts w:ascii="Malgun Gothic" w:eastAsia="Malgun Gothic" w:hint="eastAsia"/>
        </w:rPr>
        <w:t>、</w:t>
      </w:r>
      <w:r>
        <w:t>尿渗透压增加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088"/>
        </w:tabs>
        <w:spacing w:before="0" w:after="0" w:line="605" w:lineRule="exact"/>
        <w:ind w:left="1087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诊断最可能是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3250"/>
          <w:tab w:val="left" w:pos="6059"/>
          <w:tab w:val="left" w:pos="9605"/>
          <w:tab w:val="left" w:pos="12465"/>
        </w:tabs>
        <w:spacing w:before="2" w:line="228" w:lineRule="auto"/>
        <w:ind w:left="414" w:right="526"/>
      </w:pPr>
      <w:r>
        <w:rPr>
          <w:rFonts w:ascii="Malgun Gothic" w:eastAsia="Malgun Gothic" w:hint="eastAsia"/>
        </w:rPr>
        <w:t>A.</w:t>
      </w:r>
      <w:r>
        <w:t>精神性烦渴</w:t>
        <w:tab/>
      </w:r>
      <w:r>
        <w:rPr>
          <w:rFonts w:ascii="Malgun Gothic" w:eastAsia="Malgun Gothic" w:hint="eastAsia"/>
        </w:rPr>
        <w:t>B.</w:t>
      </w:r>
      <w:r>
        <w:t>慢性肾衰竭</w:t>
        <w:tab/>
      </w:r>
      <w:r>
        <w:rPr>
          <w:rFonts w:ascii="Malgun Gothic" w:eastAsia="Malgun Gothic" w:hint="eastAsia"/>
        </w:rPr>
        <w:t>C.</w:t>
      </w:r>
      <w:r>
        <w:t>肾小管性酸中毒</w:t>
        <w:tab/>
      </w:r>
      <w:r>
        <w:rPr>
          <w:rFonts w:ascii="Malgun Gothic" w:eastAsia="Malgun Gothic" w:hint="eastAsia"/>
        </w:rPr>
        <w:t>D.</w:t>
      </w:r>
      <w:r>
        <w:t>肾性尿崩症</w:t>
        <w:tab/>
      </w:r>
      <w:r>
        <w:rPr>
          <w:rFonts w:ascii="Malgun Gothic" w:eastAsia="Malgun Gothic" w:hint="eastAsia"/>
        </w:rPr>
        <w:t>E.</w:t>
      </w:r>
      <w:r>
        <w:t>中枢</w:t>
      </w:r>
      <w:r>
        <w:rPr>
          <w:spacing w:val="-16"/>
        </w:rPr>
        <w:t>性</w:t>
      </w:r>
      <w:r>
        <w:t>尿崩症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患者首选哪项治疗</w:t>
      </w:r>
      <w:r>
        <w:rPr>
          <w:rFonts w:ascii="Malgun Gothic" w:eastAsia="Malgun Gothic" w:hint="eastAsia"/>
          <w:sz w:val="36"/>
        </w:rPr>
        <w:t>?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250"/>
          <w:tab w:val="left" w:pos="4979"/>
          <w:tab w:val="left" w:pos="9245"/>
          <w:tab w:val="left" w:pos="11384"/>
        </w:tabs>
        <w:spacing w:before="1" w:after="0" w:line="228" w:lineRule="auto"/>
        <w:ind w:left="115" w:right="196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控制饮水量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补钾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抗利尿激素替代治疗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利尿药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补</w:t>
      </w:r>
      <w:r>
        <w:rPr>
          <w:spacing w:val="-16"/>
          <w:sz w:val="36"/>
        </w:rPr>
        <w:t>碱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BodyText"/>
        <w:spacing w:line="223" w:lineRule="auto"/>
        <w:ind w:right="289" w:firstLine="720"/>
        <w:rPr>
          <w:rFonts w:ascii="Malgun Gothic" w:eastAsia="Malgun Gothic" w:hint="eastAsia"/>
        </w:rPr>
      </w:pPr>
      <w:r>
        <w:t>女性</w:t>
      </w:r>
      <w:r>
        <w:rPr>
          <w:rFonts w:ascii="Malgun Gothic" w:eastAsia="Malgun Gothic" w:hint="eastAsia"/>
        </w:rPr>
        <w:t>，60</w:t>
      </w:r>
      <w:r>
        <w:t>岁</w:t>
      </w:r>
      <w:r>
        <w:rPr>
          <w:rFonts w:ascii="Malgun Gothic" w:eastAsia="Malgun Gothic" w:hint="eastAsia"/>
        </w:rPr>
        <w:t>，</w:t>
      </w:r>
      <w:r>
        <w:t>诉最近有反复发作尿路结石</w:t>
      </w:r>
      <w:r>
        <w:rPr>
          <w:rFonts w:ascii="Malgun Gothic" w:eastAsia="Malgun Gothic" w:hint="eastAsia"/>
        </w:rPr>
        <w:t>，</w:t>
      </w:r>
      <w:r>
        <w:t>腰背部及髋关节疼痛</w:t>
      </w:r>
      <w:r>
        <w:rPr>
          <w:rFonts w:ascii="Malgun Gothic" w:eastAsia="Malgun Gothic" w:hint="eastAsia"/>
        </w:rPr>
        <w:t>，X</w:t>
      </w:r>
      <w:r>
        <w:t>线提示骨膜下皮质吸收</w:t>
      </w:r>
      <w:r>
        <w:rPr>
          <w:rFonts w:ascii="Malgun Gothic" w:eastAsia="Malgun Gothic" w:hint="eastAsia"/>
        </w:rPr>
        <w:t>，</w:t>
      </w:r>
      <w:r>
        <w:t>囊肿样变化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0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下一步最重要的检查是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971"/>
          <w:tab w:val="left" w:pos="6628"/>
          <w:tab w:val="left" w:pos="9031"/>
          <w:tab w:val="left" w:pos="10815"/>
        </w:tabs>
        <w:spacing w:before="0" w:after="0" w:line="228" w:lineRule="auto"/>
        <w:ind w:left="115" w:right="253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血清钙和磷水平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甲状腺</w:t>
      </w:r>
      <w:r>
        <w:rPr>
          <w:rFonts w:ascii="Malgun Gothic" w:eastAsia="Malgun Gothic" w:hint="eastAsia"/>
          <w:sz w:val="36"/>
        </w:rPr>
        <w:t>B</w:t>
      </w:r>
      <w:r>
        <w:rPr>
          <w:sz w:val="36"/>
        </w:rPr>
        <w:t>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</w:t>
      </w:r>
      <w:r>
        <w:rPr>
          <w:spacing w:val="3"/>
          <w:sz w:val="36"/>
        </w:rPr>
        <w:t>清</w:t>
      </w:r>
      <w:r>
        <w:rPr>
          <w:rFonts w:ascii="Malgun Gothic" w:eastAsia="Malgun Gothic" w:hint="eastAsia"/>
          <w:sz w:val="36"/>
        </w:rPr>
        <w:t>PTH</w:t>
        <w:tab/>
        <w:t>D.</w:t>
      </w:r>
      <w:r>
        <w:rPr>
          <w:sz w:val="36"/>
        </w:rPr>
        <w:t>尿钙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胸</w:t>
      </w:r>
      <w:r>
        <w:rPr>
          <w:spacing w:val="-17"/>
          <w:sz w:val="36"/>
        </w:rPr>
        <w:t>片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如果发现血清游离钙</w:t>
      </w:r>
      <w:r>
        <w:rPr>
          <w:rFonts w:ascii="Malgun Gothic" w:eastAsia="Malgun Gothic" w:hint="eastAsia"/>
          <w:sz w:val="36"/>
        </w:rPr>
        <w:t>1.75mmol／L，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PTH6.72pmol／L，</w:t>
      </w:r>
      <w:r>
        <w:rPr>
          <w:sz w:val="36"/>
        </w:rPr>
        <w:t>首先应考虑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331"/>
          <w:tab w:val="left" w:pos="9660"/>
          <w:tab w:val="left" w:pos="12126"/>
        </w:tabs>
        <w:spacing w:before="11" w:after="0" w:line="223" w:lineRule="auto"/>
        <w:ind w:left="414" w:right="792" w:firstLine="0"/>
        <w:jc w:val="left"/>
        <w:rPr>
          <w:sz w:val="36"/>
        </w:rPr>
      </w:pPr>
      <w:r>
        <w:rPr>
          <w:sz w:val="36"/>
        </w:rPr>
        <w:t>甲状腺功能亢进症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原发性甲状旁腺功能亢进症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骨质疏松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骨结</w:t>
      </w:r>
      <w:r>
        <w:rPr>
          <w:spacing w:val="-15"/>
          <w:sz w:val="36"/>
        </w:rPr>
        <w:t>核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多发性骨髓瘤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患者进一步检查发现甲状旁腺增生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应进一步如何有效治疗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250"/>
          <w:tab w:val="left" w:pos="5699"/>
          <w:tab w:val="left" w:pos="8165"/>
          <w:tab w:val="left" w:pos="10664"/>
        </w:tabs>
        <w:spacing w:before="2" w:after="0" w:line="228" w:lineRule="auto"/>
        <w:ind w:left="115" w:right="1970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糖皮质激素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手术治疗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西咪替丁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补充钙剂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抗痨治</w:t>
      </w:r>
      <w:r>
        <w:rPr>
          <w:spacing w:val="-15"/>
          <w:sz w:val="36"/>
        </w:rPr>
        <w:t>疗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BodyText"/>
        <w:spacing w:line="610" w:lineRule="exact"/>
        <w:ind w:left="835"/>
      </w:pPr>
      <w:r>
        <w:t>中年女性</w:t>
      </w:r>
      <w:r>
        <w:rPr>
          <w:rFonts w:ascii="Malgun Gothic" w:eastAsia="Malgun Gothic" w:hint="eastAsia"/>
        </w:rPr>
        <w:t>，</w:t>
      </w:r>
      <w:r>
        <w:t>甲亢不规则药物治疗</w:t>
      </w:r>
      <w:r>
        <w:rPr>
          <w:rFonts w:ascii="Malgun Gothic" w:eastAsia="Malgun Gothic" w:hint="eastAsia"/>
        </w:rPr>
        <w:t>2</w:t>
      </w:r>
      <w:r>
        <w:t>年</w:t>
      </w:r>
      <w:r>
        <w:rPr>
          <w:rFonts w:ascii="Malgun Gothic" w:eastAsia="Malgun Gothic" w:hint="eastAsia"/>
        </w:rPr>
        <w:t>。</w:t>
      </w:r>
      <w:r>
        <w:t>改用放射性</w:t>
      </w:r>
      <w:r>
        <w:rPr>
          <w:rFonts w:ascii="Malgun Gothic" w:eastAsia="Malgun Gothic" w:hint="eastAsia"/>
          <w:sz w:val="24"/>
        </w:rPr>
        <w:t>131</w:t>
      </w:r>
      <w:r>
        <w:rPr>
          <w:rFonts w:ascii="Malgun Gothic" w:eastAsia="Malgun Gothic" w:hint="eastAsia"/>
          <w:position w:val="1"/>
        </w:rPr>
        <w:t>I</w:t>
      </w:r>
      <w:r>
        <w:rPr>
          <w:position w:val="1"/>
        </w:rPr>
        <w:t>治疗</w:t>
      </w:r>
      <w:r>
        <w:rPr>
          <w:rFonts w:ascii="Malgun Gothic" w:eastAsia="Malgun Gothic" w:hint="eastAsia"/>
          <w:position w:val="1"/>
        </w:rPr>
        <w:t>1</w:t>
      </w:r>
      <w:r>
        <w:rPr>
          <w:position w:val="1"/>
        </w:rPr>
        <w:t>周后突发高热</w:t>
      </w:r>
      <w:r>
        <w:rPr>
          <w:rFonts w:ascii="Malgun Gothic" w:eastAsia="Malgun Gothic" w:hint="eastAsia"/>
          <w:position w:val="1"/>
        </w:rPr>
        <w:t>、</w:t>
      </w:r>
      <w:r>
        <w:rPr>
          <w:position w:val="1"/>
        </w:rPr>
        <w:t>心慌</w:t>
      </w:r>
      <w:r>
        <w:rPr>
          <w:rFonts w:ascii="Malgun Gothic" w:eastAsia="Malgun Gothic" w:hint="eastAsia"/>
          <w:position w:val="1"/>
        </w:rPr>
        <w:t>。</w:t>
      </w:r>
      <w:r>
        <w:rPr>
          <w:position w:val="1"/>
        </w:rPr>
        <w:t>体</w:t>
      </w:r>
    </w:p>
    <w:p>
      <w:pPr>
        <w:pStyle w:val="BodyText"/>
        <w:spacing w:before="16" w:line="220" w:lineRule="auto"/>
        <w:ind w:right="455"/>
        <w:rPr>
          <w:rFonts w:ascii="Malgun Gothic" w:eastAsia="Malgun Gothic" w:hAnsi="Malgun Gothic" w:hint="eastAsia"/>
        </w:rPr>
      </w:pPr>
      <w:r>
        <w:t>格检查</w:t>
      </w:r>
      <w:r>
        <w:rPr>
          <w:rFonts w:ascii="Malgun Gothic" w:eastAsia="Malgun Gothic" w:hAnsi="Malgun Gothic" w:hint="eastAsia"/>
        </w:rPr>
        <w:t>：T40℃，</w:t>
      </w:r>
      <w:r>
        <w:t>心率</w:t>
      </w:r>
      <w:r>
        <w:rPr>
          <w:rFonts w:ascii="Malgun Gothic" w:eastAsia="Malgun Gothic" w:hAnsi="Malgun Gothic" w:hint="eastAsia"/>
        </w:rPr>
        <w:t>160</w:t>
      </w:r>
      <w:r>
        <w:t>次</w:t>
      </w:r>
      <w:r>
        <w:rPr>
          <w:rFonts w:ascii="Malgun Gothic" w:eastAsia="Malgun Gothic" w:hAnsi="Malgun Gothic" w:hint="eastAsia"/>
        </w:rPr>
        <w:t>／</w:t>
      </w:r>
      <w:r>
        <w:t>分</w:t>
      </w:r>
      <w:r>
        <w:rPr>
          <w:rFonts w:ascii="Malgun Gothic" w:eastAsia="Malgun Gothic" w:hAnsi="Malgun Gothic" w:hint="eastAsia"/>
        </w:rPr>
        <w:t>，</w:t>
      </w:r>
      <w:r>
        <w:t>心房颤动</w:t>
      </w:r>
      <w:r>
        <w:rPr>
          <w:rFonts w:ascii="Malgun Gothic" w:eastAsia="Malgun Gothic" w:hAnsi="Malgun Gothic" w:hint="eastAsia"/>
        </w:rPr>
        <w:t>，</w:t>
      </w:r>
      <w:r>
        <w:t>呼吸急促</w:t>
      </w:r>
      <w:r>
        <w:rPr>
          <w:rFonts w:ascii="Malgun Gothic" w:eastAsia="Malgun Gothic" w:hAnsi="Malgun Gothic" w:hint="eastAsia"/>
        </w:rPr>
        <w:t>，</w:t>
      </w:r>
      <w:r>
        <w:t>大汗淋漓</w:t>
      </w:r>
      <w:r>
        <w:rPr>
          <w:rFonts w:ascii="Malgun Gothic" w:eastAsia="Malgun Gothic" w:hAnsi="Malgun Gothic" w:hint="eastAsia"/>
        </w:rPr>
        <w:t>，</w:t>
      </w:r>
      <w:r>
        <w:t>烦躁不安</w:t>
      </w:r>
      <w:r>
        <w:rPr>
          <w:rFonts w:ascii="Malgun Gothic" w:eastAsia="Malgun Gothic" w:hAnsi="Malgun Gothic" w:hint="eastAsia"/>
        </w:rPr>
        <w:t>。</w:t>
      </w:r>
      <w:r>
        <w:t>实验室检查</w:t>
      </w:r>
      <w:r>
        <w:rPr>
          <w:rFonts w:ascii="Malgun Gothic" w:eastAsia="Malgun Gothic" w:hAnsi="Malgun Gothic" w:hint="eastAsia"/>
        </w:rPr>
        <w:t>：</w:t>
      </w:r>
      <w:r>
        <w:t>血</w:t>
      </w:r>
      <w:r>
        <w:rPr>
          <w:rFonts w:ascii="Malgun Gothic" w:eastAsia="Malgun Gothic" w:hAnsi="Malgun Gothic" w:hint="eastAsia"/>
        </w:rPr>
        <w:t>WBC↑，N↑，FT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rPr>
          <w:rFonts w:ascii="Malgun Gothic" w:eastAsia="Malgun Gothic" w:hAnsi="Malgun Gothic" w:hint="eastAsia"/>
          <w:position w:val="1"/>
        </w:rPr>
        <w:t>↑，FT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rPr>
          <w:rFonts w:ascii="Malgun Gothic" w:eastAsia="Malgun Gothic" w:hAnsi="Malgun Gothic" w:hint="eastAsia"/>
          <w:position w:val="1"/>
        </w:rPr>
        <w:t>↑，TSH↓。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0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诊断最可能是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610"/>
          <w:tab w:val="left" w:pos="6059"/>
          <w:tab w:val="left" w:pos="9605"/>
          <w:tab w:val="left" w:pos="12465"/>
        </w:tabs>
        <w:spacing w:before="1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甲亢性心脏病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甲亢复发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放射性甲状腺炎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甲状腺危象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心力</w:t>
      </w:r>
      <w:r>
        <w:rPr>
          <w:spacing w:val="-16"/>
          <w:sz w:val="36"/>
        </w:rPr>
        <w:t>衰</w:t>
      </w:r>
      <w:r>
        <w:rPr>
          <w:sz w:val="36"/>
        </w:rPr>
        <w:t>竭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药物治疗首选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222"/>
          <w:tab w:val="left" w:pos="4001"/>
          <w:tab w:val="left" w:pos="5687"/>
          <w:tab w:val="left" w:pos="7193"/>
        </w:tabs>
        <w:spacing w:line="621" w:lineRule="exact"/>
        <w:ind w:left="414"/>
        <w:rPr>
          <w:rFonts w:ascii="Malgun Gothic"/>
        </w:rPr>
      </w:pPr>
      <w:r>
        <w:rPr>
          <w:rFonts w:ascii="Malgun Gothic"/>
        </w:rPr>
        <w:t>A.MTU</w:t>
        <w:tab/>
        <w:t>B.CMZ</w:t>
        <w:tab/>
        <w:t>C.MM</w:t>
        <w:tab/>
        <w:t>D.TH</w:t>
        <w:tab/>
        <w:t>E.PTU</w:t>
      </w:r>
    </w:p>
    <w:p>
      <w:pPr>
        <w:pStyle w:val="BodyText"/>
        <w:spacing w:line="65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spacing w:after="0" w:line="658" w:lineRule="exact"/>
        <w:rPr>
          <w:rFonts w:ascii="Malgun Gothic" w:eastAsia="Malgun Gothic" w:hint="eastAsia"/>
        </w:rPr>
        <w:sectPr>
          <w:headerReference w:type="default" r:id="rId48"/>
          <w:footerReference w:type="default" r:id="rId49"/>
          <w:pgSz w:w="18360" w:h="23760"/>
          <w:pgMar w:top="1180" w:right="1960" w:bottom="1600" w:left="2060" w:header="901" w:footer="1420"/>
          <w:pgNumType w:start="23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6"/>
        <w:ind w:left="0"/>
        <w:rPr>
          <w:rFonts w:ascii="Malgun Gothic"/>
          <w:sz w:val="12"/>
        </w:rPr>
      </w:pPr>
    </w:p>
    <w:p>
      <w:pPr>
        <w:pStyle w:val="BodyText"/>
        <w:spacing w:before="46" w:line="223" w:lineRule="auto"/>
        <w:ind w:right="506" w:firstLine="720"/>
        <w:jc w:val="both"/>
        <w:rPr>
          <w:rFonts w:ascii="Malgun Gothic" w:eastAsia="Malgun Gothic" w:hint="eastAsia"/>
        </w:rPr>
      </w:pPr>
      <w:r>
        <w:t>患者</w:t>
      </w:r>
      <w:r>
        <w:rPr>
          <w:rFonts w:ascii="Malgun Gothic" w:eastAsia="Malgun Gothic" w:hint="eastAsia"/>
        </w:rPr>
        <w:t>，</w:t>
      </w:r>
      <w:r>
        <w:t>男</w:t>
      </w:r>
      <w:r>
        <w:rPr>
          <w:rFonts w:ascii="Malgun Gothic" w:eastAsia="Malgun Gothic" w:hint="eastAsia"/>
        </w:rPr>
        <w:t>，45</w:t>
      </w:r>
      <w:r>
        <w:t>岁</w:t>
      </w:r>
      <w:r>
        <w:rPr>
          <w:rFonts w:ascii="Malgun Gothic" w:eastAsia="Malgun Gothic" w:hint="eastAsia"/>
        </w:rPr>
        <w:t>，</w:t>
      </w:r>
      <w:r>
        <w:t>手</w:t>
      </w:r>
      <w:r>
        <w:rPr>
          <w:rFonts w:ascii="Malgun Gothic" w:eastAsia="Malgun Gothic" w:hint="eastAsia"/>
        </w:rPr>
        <w:t>、</w:t>
      </w:r>
      <w:r>
        <w:t>足</w:t>
      </w:r>
      <w:r>
        <w:rPr>
          <w:rFonts w:ascii="Malgun Gothic" w:eastAsia="Malgun Gothic" w:hint="eastAsia"/>
        </w:rPr>
        <w:t>、</w:t>
      </w:r>
      <w:r>
        <w:t>头颅进行性增大一年</w:t>
      </w:r>
      <w:r>
        <w:rPr>
          <w:rFonts w:ascii="Malgun Gothic" w:eastAsia="Malgun Gothic" w:hint="eastAsia"/>
        </w:rPr>
        <w:t>，</w:t>
      </w:r>
      <w:r>
        <w:t>伴头痛</w:t>
      </w:r>
      <w:r>
        <w:rPr>
          <w:rFonts w:ascii="Malgun Gothic" w:eastAsia="Malgun Gothic" w:hint="eastAsia"/>
        </w:rPr>
        <w:t>，</w:t>
      </w:r>
      <w:r>
        <w:t>视物模糊</w:t>
      </w:r>
      <w:r>
        <w:rPr>
          <w:rFonts w:ascii="Malgun Gothic" w:eastAsia="Malgun Gothic" w:hint="eastAsia"/>
        </w:rPr>
        <w:t>，</w:t>
      </w:r>
      <w:r>
        <w:t>体检</w:t>
      </w:r>
      <w:r>
        <w:rPr>
          <w:rFonts w:ascii="Malgun Gothic" w:eastAsia="Malgun Gothic" w:hint="eastAsia"/>
        </w:rPr>
        <w:t>：</w:t>
      </w:r>
      <w:r>
        <w:t>身高</w:t>
      </w:r>
      <w:r>
        <w:rPr>
          <w:rFonts w:ascii="Malgun Gothic" w:eastAsia="Malgun Gothic" w:hint="eastAsia"/>
        </w:rPr>
        <w:t>178cm，</w:t>
      </w:r>
      <w:r>
        <w:t>手掌肥厚</w:t>
      </w:r>
      <w:r>
        <w:rPr>
          <w:rFonts w:ascii="Malgun Gothic" w:eastAsia="Malgun Gothic" w:hint="eastAsia"/>
        </w:rPr>
        <w:t>，</w:t>
      </w:r>
      <w:r>
        <w:t>手指增粗</w:t>
      </w:r>
      <w:r>
        <w:rPr>
          <w:rFonts w:ascii="Malgun Gothic" w:eastAsia="Malgun Gothic" w:hint="eastAsia"/>
        </w:rPr>
        <w:t>，</w:t>
      </w:r>
      <w:r>
        <w:t>眉弓及双颧骨及下颌明显突出</w:t>
      </w:r>
      <w:r>
        <w:rPr>
          <w:rFonts w:ascii="Malgun Gothic" w:eastAsia="Malgun Gothic" w:hint="eastAsia"/>
        </w:rPr>
        <w:t>，</w:t>
      </w:r>
      <w:r>
        <w:t>巨鼻</w:t>
      </w:r>
      <w:r>
        <w:rPr>
          <w:rFonts w:ascii="Malgun Gothic" w:eastAsia="Malgun Gothic" w:hint="eastAsia"/>
        </w:rPr>
        <w:t>，</w:t>
      </w:r>
      <w:r>
        <w:t>唇舌肥厚</w:t>
      </w:r>
      <w:r>
        <w:rPr>
          <w:rFonts w:ascii="Malgun Gothic" w:eastAsia="Malgun Gothic" w:hint="eastAsia"/>
        </w:rPr>
        <w:t>，</w:t>
      </w:r>
      <w:r>
        <w:t>牙列稀疏</w:t>
      </w:r>
      <w:r>
        <w:rPr>
          <w:rFonts w:ascii="Malgun Gothic" w:eastAsia="Malgun Gothic" w:hint="eastAsia"/>
        </w:rPr>
        <w:t>，</w:t>
      </w:r>
      <w:r>
        <w:t>下颌牙前突</w:t>
      </w:r>
      <w:r>
        <w:rPr>
          <w:rFonts w:ascii="Malgun Gothic" w:eastAsia="Malgun Gothic" w:hint="eastAsia"/>
        </w:rPr>
        <w:t>，</w:t>
      </w:r>
      <w:r>
        <w:t>处于上门齿前</w:t>
      </w:r>
      <w:r>
        <w:rPr>
          <w:rFonts w:ascii="Malgun Gothic" w:eastAsia="Malgun Gothic" w:hint="eastAsia"/>
        </w:rPr>
        <w:t>，</w:t>
      </w:r>
      <w:r>
        <w:t>容貌丑陋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0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考虑目前患者最有可能的诊断是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30"/>
          <w:tab w:val="left" w:pos="5339"/>
          <w:tab w:val="left" w:pos="8525"/>
          <w:tab w:val="left" w:pos="11024"/>
        </w:tabs>
        <w:spacing w:before="2" w:after="0" w:line="228" w:lineRule="auto"/>
        <w:ind w:left="115" w:right="124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软骨症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畸形性骨炎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类肢端肥大症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头部肿瘤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肢端肥大</w:t>
      </w:r>
      <w:r>
        <w:rPr>
          <w:spacing w:val="-16"/>
          <w:sz w:val="36"/>
        </w:rPr>
        <w:t>症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如果想进一步证实该诊断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还需要检查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041"/>
          <w:tab w:val="left" w:pos="4965"/>
          <w:tab w:val="left" w:pos="7676"/>
          <w:tab w:val="left" w:pos="11254"/>
        </w:tabs>
        <w:spacing w:before="1" w:after="0" w:line="228" w:lineRule="auto"/>
        <w:ind w:left="115" w:right="958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血</w:t>
      </w:r>
      <w:r>
        <w:rPr>
          <w:rFonts w:ascii="Malgun Gothic" w:eastAsia="Malgun Gothic" w:hint="eastAsia"/>
          <w:sz w:val="36"/>
        </w:rPr>
        <w:t>GH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B.OGTT</w:t>
        <w:tab/>
        <w:t>C.</w:t>
      </w:r>
      <w:r>
        <w:rPr>
          <w:sz w:val="36"/>
        </w:rPr>
        <w:t>血</w:t>
      </w:r>
      <w:r>
        <w:rPr>
          <w:rFonts w:ascii="Malgun Gothic" w:eastAsia="Malgun Gothic" w:hint="eastAsia"/>
          <w:sz w:val="36"/>
        </w:rPr>
        <w:t>PRL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血清钙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磷水平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胸部</w:t>
      </w:r>
      <w:r>
        <w:rPr>
          <w:rFonts w:ascii="Malgun Gothic" w:eastAsia="Malgun Gothic" w:hint="eastAsia"/>
          <w:sz w:val="36"/>
        </w:rPr>
        <w:t>CT</w:t>
      </w:r>
      <w:r>
        <w:rPr>
          <w:sz w:val="36"/>
        </w:rPr>
        <w:t>检</w:t>
      </w:r>
      <w:r>
        <w:rPr>
          <w:spacing w:val="-15"/>
          <w:sz w:val="36"/>
        </w:rPr>
        <w:t>查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：A</w:t>
      </w:r>
    </w:p>
    <w:p>
      <w:pPr>
        <w:pStyle w:val="BodyText"/>
        <w:spacing w:line="223" w:lineRule="auto"/>
        <w:ind w:right="233" w:firstLine="720"/>
        <w:rPr>
          <w:rFonts w:ascii="Malgun Gothic" w:eastAsia="Malgun Gothic" w:hAnsi="Malgun Gothic" w:hint="eastAsia"/>
        </w:rPr>
      </w:pPr>
      <w:r>
        <w:t>患者</w:t>
      </w:r>
      <w:r>
        <w:rPr>
          <w:rFonts w:ascii="Malgun Gothic" w:eastAsia="Malgun Gothic" w:hAnsi="Malgun Gothic" w:hint="eastAsia"/>
        </w:rPr>
        <w:t>，</w:t>
      </w:r>
      <w:r>
        <w:t>男</w:t>
      </w:r>
      <w:r>
        <w:rPr>
          <w:rFonts w:ascii="Malgun Gothic" w:eastAsia="Malgun Gothic" w:hAnsi="Malgun Gothic" w:hint="eastAsia"/>
        </w:rPr>
        <w:t>，40</w:t>
      </w:r>
      <w:r>
        <w:t>岁</w:t>
      </w:r>
      <w:r>
        <w:rPr>
          <w:rFonts w:ascii="Malgun Gothic" w:eastAsia="Malgun Gothic" w:hAnsi="Malgun Gothic" w:hint="eastAsia"/>
        </w:rPr>
        <w:t>。1</w:t>
      </w:r>
      <w:r>
        <w:t>年前体检即发现血尿酸升高</w:t>
      </w:r>
      <w:r>
        <w:rPr>
          <w:rFonts w:ascii="Malgun Gothic" w:eastAsia="Malgun Gothic" w:hAnsi="Malgun Gothic" w:hint="eastAsia"/>
        </w:rPr>
        <w:t>，670μmol／l，</w:t>
      </w:r>
      <w:r>
        <w:t>当时无症状</w:t>
      </w:r>
      <w:r>
        <w:rPr>
          <w:rFonts w:ascii="Malgun Gothic" w:eastAsia="Malgun Gothic" w:hAnsi="Malgun Gothic" w:hint="eastAsia"/>
        </w:rPr>
        <w:t>，</w:t>
      </w:r>
      <w:r>
        <w:t>未予注意</w:t>
      </w:r>
      <w:r>
        <w:rPr>
          <w:rFonts w:ascii="Malgun Gothic" w:eastAsia="Malgun Gothic" w:hAnsi="Malgun Gothic" w:hint="eastAsia"/>
        </w:rPr>
        <w:t>。</w:t>
      </w:r>
      <w:r>
        <w:t>患者</w:t>
      </w:r>
      <w:r>
        <w:rPr>
          <w:rFonts w:ascii="Malgun Gothic" w:eastAsia="Malgun Gothic" w:hAnsi="Malgun Gothic" w:hint="eastAsia"/>
        </w:rPr>
        <w:t>1</w:t>
      </w:r>
      <w:r>
        <w:t>日前参加同事聚餐</w:t>
      </w:r>
      <w:r>
        <w:rPr>
          <w:rFonts w:ascii="Malgun Gothic" w:eastAsia="Malgun Gothic" w:hAnsi="Malgun Gothic" w:hint="eastAsia"/>
        </w:rPr>
        <w:t>，</w:t>
      </w:r>
      <w:r>
        <w:t>吃较多海鲜及肉食</w:t>
      </w:r>
      <w:r>
        <w:rPr>
          <w:rFonts w:ascii="Malgun Gothic" w:eastAsia="Malgun Gothic" w:hAnsi="Malgun Gothic" w:hint="eastAsia"/>
        </w:rPr>
        <w:t>，</w:t>
      </w:r>
      <w:r>
        <w:t>并饮啤酒约</w:t>
      </w:r>
      <w:r>
        <w:rPr>
          <w:rFonts w:ascii="Malgun Gothic" w:eastAsia="Malgun Gothic" w:hAnsi="Malgun Gothic" w:hint="eastAsia"/>
        </w:rPr>
        <w:t>300ml，</w:t>
      </w:r>
      <w:r>
        <w:t>夜间即开始出现脚趾疼痛</w:t>
      </w:r>
      <w:r>
        <w:rPr>
          <w:rFonts w:ascii="Malgun Gothic" w:eastAsia="Malgun Gothic" w:hAnsi="Malgun Gothic" w:hint="eastAsia"/>
        </w:rPr>
        <w:t>，</w:t>
      </w:r>
      <w:r>
        <w:t>局部肿胀</w:t>
      </w:r>
      <w:r>
        <w:rPr>
          <w:rFonts w:ascii="Malgun Gothic" w:eastAsia="Malgun Gothic" w:hAnsi="Malgun Gothic" w:hint="eastAsia"/>
        </w:rPr>
        <w:t>、</w:t>
      </w:r>
      <w:r>
        <w:t>发热</w:t>
      </w:r>
      <w:r>
        <w:rPr>
          <w:rFonts w:ascii="Malgun Gothic" w:eastAsia="Malgun Gothic" w:hAnsi="Malgun Gothic" w:hint="eastAsia"/>
        </w:rPr>
        <w:t>，</w:t>
      </w:r>
      <w:r>
        <w:t>持续约</w:t>
      </w:r>
      <w:r>
        <w:rPr>
          <w:rFonts w:ascii="Malgun Gothic" w:eastAsia="Malgun Gothic" w:hAnsi="Malgun Gothic" w:hint="eastAsia"/>
        </w:rPr>
        <w:t>24</w:t>
      </w:r>
      <w:r>
        <w:t>小时</w:t>
      </w:r>
      <w:r>
        <w:rPr>
          <w:rFonts w:ascii="Malgun Gothic" w:eastAsia="Malgun Gothic" w:hAnsi="Malgun Gothic" w:hint="eastAsia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1509"/>
        </w:tabs>
        <w:spacing w:before="0" w:after="0" w:line="607" w:lineRule="exact"/>
        <w:ind w:left="150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目前考虑最可能的诊断是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1451"/>
          <w:tab w:val="left" w:pos="4331"/>
          <w:tab w:val="left" w:pos="6779"/>
          <w:tab w:val="left" w:pos="8525"/>
          <w:tab w:val="left" w:pos="12105"/>
        </w:tabs>
        <w:spacing w:before="1" w:after="0" w:line="228" w:lineRule="auto"/>
        <w:ind w:left="414" w:right="526" w:firstLine="719"/>
        <w:jc w:val="left"/>
        <w:rPr>
          <w:sz w:val="36"/>
        </w:rPr>
      </w:pPr>
      <w:r>
        <w:rPr>
          <w:sz w:val="36"/>
        </w:rPr>
        <w:t>类风湿关节炎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糖尿病足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痛风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足部细菌性感染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急性肾</w:t>
      </w:r>
      <w:r>
        <w:rPr>
          <w:spacing w:val="-16"/>
          <w:sz w:val="36"/>
        </w:rPr>
        <w:t>小</w:t>
      </w:r>
      <w:r>
        <w:rPr>
          <w:sz w:val="36"/>
        </w:rPr>
        <w:t>球肾炎</w:t>
      </w:r>
    </w:p>
    <w:p>
      <w:pPr>
        <w:pStyle w:val="BodyText"/>
        <w:spacing w:line="608" w:lineRule="exact"/>
        <w:ind w:left="835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1509"/>
        </w:tabs>
        <w:spacing w:before="0" w:after="0" w:line="618" w:lineRule="exact"/>
        <w:ind w:left="150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不恰当的治疗和处理是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1451"/>
          <w:tab w:val="left" w:pos="5411"/>
          <w:tab w:val="left" w:pos="8580"/>
          <w:tab w:val="left" w:pos="11405"/>
          <w:tab w:val="left" w:pos="13185"/>
        </w:tabs>
        <w:spacing w:before="1" w:after="0" w:line="228" w:lineRule="auto"/>
        <w:ind w:left="414" w:right="526" w:firstLine="719"/>
        <w:jc w:val="left"/>
        <w:rPr>
          <w:sz w:val="36"/>
        </w:rPr>
      </w:pPr>
      <w:r>
        <w:rPr>
          <w:sz w:val="36"/>
        </w:rPr>
        <w:t>足部制动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抬高患肢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口服吲哚美辛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口服别嘌醇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禁酒</w:t>
        <w:tab/>
      </w:r>
      <w:r>
        <w:rPr>
          <w:rFonts w:ascii="Malgun Gothic" w:eastAsia="Malgun Gothic" w:hint="eastAsia"/>
          <w:sz w:val="36"/>
        </w:rPr>
        <w:t>E.</w:t>
      </w:r>
      <w:r>
        <w:rPr>
          <w:spacing w:val="-16"/>
          <w:sz w:val="36"/>
        </w:rPr>
        <w:t>应</w:t>
      </w:r>
      <w:r>
        <w:rPr>
          <w:sz w:val="36"/>
        </w:rPr>
        <w:t>用激素</w:t>
      </w:r>
    </w:p>
    <w:p>
      <w:pPr>
        <w:pStyle w:val="BodyText"/>
        <w:spacing w:line="608" w:lineRule="exact"/>
        <w:ind w:left="835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BodyText"/>
        <w:spacing w:before="45" w:line="194" w:lineRule="auto"/>
        <w:ind w:right="533" w:firstLine="720"/>
        <w:rPr>
          <w:rFonts w:ascii="Malgun Gothic" w:eastAsia="Malgun Gothic" w:hint="eastAsia"/>
        </w:rPr>
      </w:pPr>
      <w:r>
        <w:t>女性</w:t>
      </w:r>
      <w:r>
        <w:rPr>
          <w:rFonts w:ascii="Malgun Gothic" w:eastAsia="Malgun Gothic" w:hint="eastAsia"/>
        </w:rPr>
        <w:t>，26</w:t>
      </w:r>
      <w:r>
        <w:t>岁</w:t>
      </w:r>
      <w:r>
        <w:rPr>
          <w:rFonts w:ascii="Malgun Gothic" w:eastAsia="Malgun Gothic" w:hint="eastAsia"/>
        </w:rPr>
        <w:t>。</w:t>
      </w:r>
      <w:r>
        <w:t>突眼</w:t>
      </w:r>
      <w:r>
        <w:rPr>
          <w:rFonts w:ascii="Malgun Gothic" w:eastAsia="Malgun Gothic" w:hint="eastAsia"/>
        </w:rPr>
        <w:t>，</w:t>
      </w:r>
      <w:r>
        <w:t>甲状腺肿大</w:t>
      </w:r>
      <w:r>
        <w:rPr>
          <w:rFonts w:ascii="Malgun Gothic" w:eastAsia="Malgun Gothic" w:hint="eastAsia"/>
        </w:rPr>
        <w:t>，</w:t>
      </w:r>
      <w:r>
        <w:t>心率</w:t>
      </w:r>
      <w:r>
        <w:rPr>
          <w:rFonts w:ascii="Malgun Gothic" w:eastAsia="Malgun Gothic" w:hint="eastAsia"/>
        </w:rPr>
        <w:t>100</w:t>
      </w:r>
      <w:r>
        <w:t>次</w:t>
      </w:r>
      <w:r>
        <w:rPr>
          <w:rFonts w:ascii="Malgun Gothic" w:eastAsia="Malgun Gothic" w:hint="eastAsia"/>
        </w:rPr>
        <w:t>／</w:t>
      </w:r>
      <w:r>
        <w:t>分</w:t>
      </w:r>
      <w:r>
        <w:rPr>
          <w:rFonts w:ascii="Malgun Gothic" w:eastAsia="Malgun Gothic" w:hint="eastAsia"/>
        </w:rPr>
        <w:t>，</w:t>
      </w:r>
      <w:r>
        <w:t>甲状腺摄</w:t>
      </w:r>
      <w:r>
        <w:rPr>
          <w:rFonts w:ascii="Malgun Gothic" w:eastAsia="Malgun Gothic" w:hint="eastAsia"/>
          <w:sz w:val="24"/>
        </w:rPr>
        <w:t>131</w:t>
      </w:r>
      <w:r>
        <w:rPr>
          <w:rFonts w:ascii="Malgun Gothic" w:eastAsia="Malgun Gothic" w:hint="eastAsia"/>
          <w:position w:val="1"/>
        </w:rPr>
        <w:t>I</w:t>
      </w:r>
      <w:r>
        <w:rPr>
          <w:position w:val="1"/>
        </w:rPr>
        <w:t>率增高</w:t>
      </w:r>
      <w:r>
        <w:rPr>
          <w:rFonts w:ascii="Malgun Gothic" w:eastAsia="Malgun Gothic" w:hint="eastAsia"/>
          <w:position w:val="1"/>
        </w:rPr>
        <w:t>，T</w:t>
      </w:r>
      <w:r>
        <w:rPr>
          <w:rFonts w:ascii="Malgun Gothic" w:eastAsia="Malgun Gothic" w:hint="eastAsia"/>
          <w:position w:val="-16"/>
          <w:sz w:val="24"/>
        </w:rPr>
        <w:t>3</w:t>
      </w:r>
      <w:r>
        <w:t>抑制试验抑制率</w:t>
      </w:r>
      <w:r>
        <w:rPr>
          <w:rFonts w:ascii="Malgun Gothic" w:eastAsia="Malgun Gothic" w:hint="eastAsia"/>
        </w:rPr>
        <w:t>&lt;50％。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2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1493"/>
          <w:tab w:val="left" w:pos="3971"/>
          <w:tab w:val="left" w:pos="7499"/>
          <w:tab w:val="left" w:pos="10685"/>
        </w:tabs>
        <w:spacing w:before="1" w:after="0" w:line="228" w:lineRule="auto"/>
        <w:ind w:left="414" w:right="433" w:firstLine="0"/>
        <w:jc w:val="left"/>
        <w:rPr>
          <w:sz w:val="36"/>
        </w:rPr>
      </w:pPr>
      <w:r>
        <w:rPr>
          <w:sz w:val="36"/>
        </w:rPr>
        <w:t>单纯性甲状腺肿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亚急性甲状腺炎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桥本甲状腺炎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毒性弥漫性甲状</w:t>
      </w:r>
      <w:r>
        <w:rPr>
          <w:spacing w:val="-15"/>
          <w:sz w:val="36"/>
        </w:rPr>
        <w:t>腺</w:t>
      </w:r>
      <w:r>
        <w:rPr>
          <w:sz w:val="36"/>
        </w:rPr>
        <w:t>肿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甲状腺瘤</w:t>
      </w:r>
    </w:p>
    <w:p>
      <w:pPr>
        <w:pStyle w:val="BodyText"/>
        <w:spacing w:line="60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哪项有助于病因诊断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3009"/>
          <w:tab w:val="left" w:pos="6318"/>
          <w:tab w:val="left" w:pos="9458"/>
          <w:tab w:val="left" w:pos="12281"/>
        </w:tabs>
        <w:spacing w:before="54" w:line="192" w:lineRule="auto"/>
        <w:ind w:left="414" w:right="583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  <w:position w:val="1"/>
        </w:rPr>
        <w:t>A.TSAb</w:t>
      </w:r>
      <w:r>
        <w:rPr>
          <w:position w:val="1"/>
        </w:rPr>
        <w:t>阳性</w:t>
        <w:tab/>
      </w:r>
      <w:r>
        <w:rPr>
          <w:rFonts w:ascii="Malgun Gothic" w:eastAsia="Malgun Gothic" w:hAnsi="Malgun Gothic" w:hint="eastAsia"/>
          <w:position w:val="1"/>
        </w:rPr>
        <w:t>B.</w:t>
      </w:r>
      <w:r>
        <w:rPr>
          <w:position w:val="1"/>
        </w:rPr>
        <w:t>甲状腺</w:t>
      </w:r>
      <w:r>
        <w:rPr>
          <w:spacing w:val="4"/>
          <w:position w:val="1"/>
        </w:rPr>
        <w:t>摄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</w:rPr>
        <w:t>I</w:t>
      </w:r>
      <w:r>
        <w:rPr>
          <w:position w:val="1"/>
        </w:rPr>
        <w:t>率</w:t>
        <w:tab/>
      </w:r>
      <w:r>
        <w:rPr>
          <w:rFonts w:ascii="Malgun Gothic" w:eastAsia="Malgun Gothic" w:hAnsi="Malgun Gothic" w:hint="eastAsia"/>
          <w:position w:val="1"/>
        </w:rPr>
        <w:t>C.TRH</w:t>
      </w:r>
      <w:r>
        <w:rPr>
          <w:position w:val="1"/>
        </w:rPr>
        <w:t>兴奋试验</w:t>
        <w:tab/>
      </w:r>
      <w:r>
        <w:rPr>
          <w:rFonts w:ascii="Malgun Gothic" w:eastAsia="Malgun Gothic" w:hAnsi="Malgun Gothic" w:hint="eastAsia"/>
          <w:position w:val="1"/>
        </w:rPr>
        <w:t>D.T</w:t>
      </w:r>
      <w:r>
        <w:rPr>
          <w:rFonts w:ascii="Malgun Gothic" w:eastAsia="Malgun Gothic" w:hAnsi="Malgun Gothic" w:hint="eastAsia"/>
          <w:position w:val="-16"/>
          <w:sz w:val="24"/>
        </w:rPr>
        <w:t>3</w:t>
      </w:r>
      <w:r>
        <w:t>抑制试验</w:t>
        <w:tab/>
      </w:r>
      <w:r>
        <w:rPr>
          <w:rFonts w:ascii="Malgun Gothic" w:eastAsia="Malgun Gothic" w:hAnsi="Malgun Gothic" w:hint="eastAsia"/>
          <w:spacing w:val="-3"/>
        </w:rPr>
        <w:t>E.FT</w:t>
      </w:r>
      <w:r>
        <w:rPr>
          <w:rFonts w:ascii="Malgun Gothic" w:eastAsia="Malgun Gothic" w:hAnsi="Malgun Gothic" w:hint="eastAsia"/>
          <w:spacing w:val="-3"/>
          <w:position w:val="-16"/>
          <w:sz w:val="24"/>
        </w:rPr>
        <w:t>3</w:t>
      </w:r>
      <w:r>
        <w:rPr>
          <w:rFonts w:ascii="Malgun Gothic" w:eastAsia="Malgun Gothic" w:hAnsi="Malgun Gothic" w:hint="eastAsia"/>
          <w:spacing w:val="-3"/>
          <w:position w:val="1"/>
        </w:rPr>
        <w:t>↑，</w:t>
      </w:r>
      <w:r>
        <w:rPr>
          <w:rFonts w:ascii="Malgun Gothic" w:eastAsia="Malgun Gothic" w:hAnsi="Malgun Gothic" w:hint="eastAsia"/>
          <w:spacing w:val="-3"/>
        </w:rPr>
        <w:t xml:space="preserve"> </w:t>
      </w:r>
      <w:r>
        <w:rPr>
          <w:rFonts w:ascii="Malgun Gothic" w:eastAsia="Malgun Gothic" w:hAnsi="Malgun Gothic" w:hint="eastAsia"/>
        </w:rPr>
        <w:t>FT</w:t>
      </w:r>
      <w:r>
        <w:rPr>
          <w:rFonts w:ascii="Malgun Gothic" w:eastAsia="Malgun Gothic" w:hAnsi="Malgun Gothic" w:hint="eastAsia"/>
          <w:position w:val="-17"/>
          <w:sz w:val="24"/>
        </w:rPr>
        <w:t>4</w:t>
      </w:r>
      <w:r>
        <w:rPr>
          <w:rFonts w:ascii="Malgun Gothic" w:eastAsia="Malgun Gothic" w:hAnsi="Malgun Gothic" w:hint="eastAsia"/>
        </w:rPr>
        <w:t>↑，TSH↓</w:t>
      </w:r>
    </w:p>
    <w:p>
      <w:pPr>
        <w:pStyle w:val="BodyText"/>
        <w:spacing w:before="516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spacing w:after="0"/>
        <w:rPr>
          <w:rFonts w:ascii="Malgun Gothic" w:eastAsia="Malgun Gothic" w:hint="eastAsia"/>
        </w:rPr>
        <w:sectPr>
          <w:headerReference w:type="default" r:id="rId50"/>
          <w:footerReference w:type="default" r:id="rId51"/>
          <w:pgSz w:w="18360" w:h="23760"/>
          <w:pgMar w:top="1180" w:right="1960" w:bottom="1600" w:left="2060" w:header="901" w:footer="1420"/>
          <w:pgNumType w:start="24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13" w:after="0" w:line="64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若该患者为妊娠</w:t>
      </w:r>
      <w:r>
        <w:rPr>
          <w:rFonts w:ascii="Malgun Gothic" w:eastAsia="Malgun Gothic" w:hint="eastAsia"/>
          <w:sz w:val="36"/>
        </w:rPr>
        <w:t>3</w:t>
      </w:r>
      <w:r>
        <w:rPr>
          <w:sz w:val="36"/>
        </w:rPr>
        <w:t>月合并甲亢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治疗选择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170"/>
          <w:tab w:val="left" w:pos="5180"/>
          <w:tab w:val="left" w:pos="6927"/>
          <w:tab w:val="left" w:pos="10145"/>
        </w:tabs>
        <w:spacing w:before="0" w:after="0" w:line="645" w:lineRule="exact"/>
        <w:ind w:left="730" w:right="0" w:hanging="317"/>
        <w:jc w:val="left"/>
        <w:rPr>
          <w:rFonts w:ascii="Malgun Gothic" w:eastAsia="Malgun Gothic" w:hAnsi="Malgun Gothic" w:hint="eastAsia"/>
          <w:sz w:val="36"/>
        </w:rPr>
      </w:pPr>
      <w:r>
        <w:rPr>
          <w:position w:val="1"/>
          <w:sz w:val="36"/>
        </w:rPr>
        <w:t>碘剂</w:t>
        <w:tab/>
      </w:r>
      <w:r>
        <w:rPr>
          <w:rFonts w:ascii="Malgun Gothic" w:eastAsia="Malgun Gothic" w:hAnsi="Malgun Gothic" w:hint="eastAsia"/>
          <w:position w:val="1"/>
          <w:sz w:val="36"/>
        </w:rPr>
        <w:t>B.β</w:t>
      </w:r>
      <w:r>
        <w:rPr>
          <w:position w:val="1"/>
          <w:sz w:val="36"/>
        </w:rPr>
        <w:t>受体阻滞剂</w:t>
        <w:tab/>
      </w:r>
      <w:r>
        <w:rPr>
          <w:rFonts w:ascii="Malgun Gothic" w:eastAsia="Malgun Gothic" w:hAnsi="Malgun Gothic" w:hint="eastAsia"/>
          <w:position w:val="1"/>
          <w:sz w:val="36"/>
        </w:rPr>
        <w:t>C.</w:t>
      </w:r>
      <w:r>
        <w:rPr>
          <w:position w:val="1"/>
          <w:sz w:val="36"/>
        </w:rPr>
        <w:t>手术</w:t>
        <w:tab/>
      </w:r>
      <w:r>
        <w:rPr>
          <w:rFonts w:ascii="Malgun Gothic" w:eastAsia="Malgun Gothic" w:hAnsi="Malgun Gothic" w:hint="eastAsia"/>
          <w:position w:val="1"/>
          <w:sz w:val="36"/>
        </w:rPr>
        <w:t>D.</w:t>
      </w:r>
      <w:r>
        <w:rPr>
          <w:position w:val="1"/>
          <w:sz w:val="36"/>
        </w:rPr>
        <w:t>抗甲状腺药物</w:t>
        <w:tab/>
      </w:r>
      <w:r>
        <w:rPr>
          <w:rFonts w:ascii="Malgun Gothic" w:eastAsia="Malgun Gothic" w:hAnsi="Malgun Gothic" w:hint="eastAsia"/>
          <w:position w:val="1"/>
          <w:sz w:val="36"/>
        </w:rPr>
        <w:t>E.</w:t>
      </w:r>
      <w:r>
        <w:rPr>
          <w:position w:val="1"/>
          <w:sz w:val="36"/>
        </w:rPr>
        <w:t>放射性</w:t>
      </w:r>
      <w:r>
        <w:rPr>
          <w:rFonts w:ascii="Malgun Gothic" w:eastAsia="Malgun Gothic" w:hAnsi="Malgun Gothic" w:hint="eastAsia"/>
          <w:spacing w:val="-21"/>
          <w:sz w:val="29"/>
        </w:rPr>
        <w:t>131</w:t>
      </w:r>
      <w:r>
        <w:rPr>
          <w:rFonts w:ascii="Malgun Gothic" w:eastAsia="Malgun Gothic" w:hAnsi="Malgun Gothic" w:hint="eastAsia"/>
          <w:spacing w:val="-21"/>
          <w:position w:val="1"/>
          <w:sz w:val="36"/>
        </w:rPr>
        <w:t>I</w:t>
      </w:r>
    </w:p>
    <w:p>
      <w:pPr>
        <w:pStyle w:val="BodyText"/>
        <w:spacing w:before="9"/>
        <w:ind w:left="0"/>
        <w:rPr>
          <w:rFonts w:ascii="Malgun Gothic"/>
          <w:sz w:val="32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若选择抗甲状腺药治疗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应首选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207"/>
          <w:tab w:val="left" w:pos="3980"/>
          <w:tab w:val="left" w:pos="5653"/>
          <w:tab w:val="left" w:pos="7487"/>
        </w:tabs>
        <w:spacing w:line="621" w:lineRule="exact"/>
        <w:ind w:left="414"/>
        <w:rPr>
          <w:rFonts w:ascii="Malgun Gothic"/>
        </w:rPr>
      </w:pPr>
      <w:r>
        <w:rPr>
          <w:rFonts w:ascii="Malgun Gothic"/>
        </w:rPr>
        <w:t>A.MMI</w:t>
        <w:tab/>
        <w:t>B.CMZ</w:t>
        <w:tab/>
        <w:t>C.PTU</w:t>
        <w:tab/>
        <w:t>D.MTU</w:t>
        <w:tab/>
        <w:t>E.TH</w:t>
      </w:r>
    </w:p>
    <w:p>
      <w:pPr>
        <w:pStyle w:val="BodyText"/>
        <w:spacing w:line="63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治疗中如症状缓解而甲状腺肿或突眼反而恶化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应采取哪项措施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4691"/>
          <w:tab w:val="left" w:pos="5082"/>
          <w:tab w:val="left" w:pos="8940"/>
          <w:tab w:val="left" w:pos="12486"/>
        </w:tabs>
        <w:spacing w:before="2" w:after="0" w:line="228" w:lineRule="auto"/>
        <w:ind w:left="414" w:right="432" w:firstLine="0"/>
        <w:jc w:val="left"/>
        <w:rPr>
          <w:sz w:val="36"/>
        </w:rPr>
      </w:pPr>
      <w:r>
        <w:rPr>
          <w:sz w:val="36"/>
        </w:rPr>
        <w:t>增加抗甲状腺药剂量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减少抗甲状腺药剂量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停用抗甲状腺药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抗甲</w:t>
      </w:r>
      <w:r>
        <w:rPr>
          <w:spacing w:val="-15"/>
          <w:sz w:val="36"/>
        </w:rPr>
        <w:t>状</w:t>
      </w:r>
      <w:r>
        <w:rPr>
          <w:sz w:val="36"/>
        </w:rPr>
        <w:t>腺药酌情减量并加用</w:t>
      </w:r>
      <w:r>
        <w:rPr>
          <w:rFonts w:ascii="Malgun Gothic" w:eastAsia="Malgun Gothic" w:hint="eastAsia"/>
          <w:sz w:val="36"/>
        </w:rPr>
        <w:t>L-T4</w:t>
        <w:tab/>
        <w:tab/>
        <w:t>E.</w:t>
      </w:r>
      <w:r>
        <w:rPr>
          <w:sz w:val="36"/>
        </w:rPr>
        <w:t>抗甲状腺药酌情减量并加用碘剂</w:t>
      </w:r>
    </w:p>
    <w:p>
      <w:pPr>
        <w:pStyle w:val="BodyText"/>
        <w:spacing w:line="61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BodyText"/>
        <w:spacing w:line="617" w:lineRule="exact"/>
        <w:ind w:left="835"/>
      </w:pPr>
      <w:r>
        <w:t>女性</w:t>
      </w:r>
      <w:r>
        <w:rPr>
          <w:rFonts w:ascii="Malgun Gothic" w:eastAsia="Malgun Gothic" w:hint="eastAsia"/>
        </w:rPr>
        <w:t>，35</w:t>
      </w:r>
      <w:r>
        <w:t>岁</w:t>
      </w:r>
      <w:r>
        <w:rPr>
          <w:rFonts w:ascii="Malgun Gothic" w:eastAsia="Malgun Gothic" w:hint="eastAsia"/>
        </w:rPr>
        <w:t>，</w:t>
      </w:r>
      <w:r>
        <w:t>育有一子</w:t>
      </w:r>
      <w:r>
        <w:rPr>
          <w:rFonts w:ascii="Malgun Gothic" w:eastAsia="Malgun Gothic" w:hint="eastAsia"/>
        </w:rPr>
        <w:t>，</w:t>
      </w:r>
      <w:r>
        <w:t>头昏</w:t>
      </w:r>
      <w:r>
        <w:rPr>
          <w:rFonts w:ascii="Malgun Gothic" w:eastAsia="Malgun Gothic" w:hint="eastAsia"/>
        </w:rPr>
        <w:t>3</w:t>
      </w:r>
      <w:r>
        <w:t>年</w:t>
      </w:r>
      <w:r>
        <w:rPr>
          <w:rFonts w:ascii="Malgun Gothic" w:eastAsia="Malgun Gothic" w:hint="eastAsia"/>
        </w:rPr>
        <w:t>，</w:t>
      </w:r>
      <w:r>
        <w:t>夜尿增多</w:t>
      </w:r>
      <w:r>
        <w:rPr>
          <w:rFonts w:ascii="Malgun Gothic" w:eastAsia="Malgun Gothic" w:hint="eastAsia"/>
        </w:rPr>
        <w:t>1</w:t>
      </w:r>
      <w:r>
        <w:t>年</w:t>
      </w:r>
      <w:r>
        <w:rPr>
          <w:rFonts w:ascii="Malgun Gothic" w:eastAsia="Malgun Gothic" w:hint="eastAsia"/>
        </w:rPr>
        <w:t>。</w:t>
      </w:r>
      <w:r>
        <w:t>体检</w:t>
      </w:r>
      <w:r>
        <w:rPr>
          <w:rFonts w:ascii="Malgun Gothic" w:eastAsia="Malgun Gothic" w:hint="eastAsia"/>
        </w:rPr>
        <w:t>：BP170／100mmHg，</w:t>
      </w:r>
      <w:r>
        <w:t>血钾</w:t>
      </w:r>
    </w:p>
    <w:p>
      <w:pPr>
        <w:pStyle w:val="BodyText"/>
        <w:spacing w:line="610" w:lineRule="exact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2.8mmol／L。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30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诊断首先考虑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3845"/>
          <w:tab w:val="left" w:pos="6653"/>
          <w:tab w:val="left" w:pos="10920"/>
        </w:tabs>
        <w:spacing w:before="11" w:after="0" w:line="223" w:lineRule="auto"/>
        <w:ind w:left="414" w:right="736" w:firstLine="0"/>
        <w:jc w:val="left"/>
        <w:rPr>
          <w:sz w:val="36"/>
        </w:rPr>
      </w:pPr>
      <w:r>
        <w:rPr>
          <w:rFonts w:ascii="Malgun Gothic" w:eastAsia="Malgun Gothic" w:hint="eastAsia"/>
          <w:sz w:val="36"/>
        </w:rPr>
        <w:t>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嗜铬细胞瘤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原发性醛固酮增多症</w:t>
        <w:tab/>
      </w:r>
      <w:r>
        <w:rPr>
          <w:rFonts w:ascii="Malgun Gothic" w:eastAsia="Malgun Gothic" w:hint="eastAsia"/>
          <w:sz w:val="36"/>
        </w:rPr>
        <w:t>D.17-</w:t>
      </w:r>
      <w:r>
        <w:rPr>
          <w:sz w:val="36"/>
        </w:rPr>
        <w:t>羟化酶缺</w:t>
      </w:r>
      <w:r>
        <w:rPr>
          <w:spacing w:val="-16"/>
          <w:sz w:val="36"/>
        </w:rPr>
        <w:t>陷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原发性高血压</w:t>
      </w:r>
    </w:p>
    <w:p>
      <w:pPr>
        <w:pStyle w:val="BodyText"/>
        <w:spacing w:line="622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为明确诊断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首先应进行的检查是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929"/>
          <w:tab w:val="left" w:pos="4007"/>
          <w:tab w:val="left" w:pos="6815"/>
          <w:tab w:val="left" w:pos="8491"/>
          <w:tab w:val="left" w:pos="10991"/>
        </w:tabs>
        <w:spacing w:before="1" w:after="0" w:line="228" w:lineRule="auto"/>
        <w:ind w:left="414" w:right="559" w:firstLine="0"/>
        <w:jc w:val="left"/>
        <w:rPr>
          <w:sz w:val="36"/>
        </w:rPr>
      </w:pPr>
      <w:r>
        <w:rPr>
          <w:rFonts w:ascii="Malgun Gothic" w:eastAsia="Malgun Gothic" w:hAnsi="Malgun Gothic" w:hint="eastAsia"/>
          <w:sz w:val="36"/>
        </w:rPr>
        <w:t>4</w:t>
      </w:r>
      <w:r>
        <w:rPr>
          <w:sz w:val="36"/>
        </w:rPr>
        <w:t>小时尿钾测定</w:t>
        <w:tab/>
      </w:r>
      <w:r>
        <w:rPr>
          <w:rFonts w:ascii="Malgun Gothic" w:eastAsia="Malgun Gothic" w:hAnsi="Malgun Gothic" w:hint="eastAsia"/>
          <w:sz w:val="36"/>
        </w:rPr>
        <w:t>B.</w:t>
      </w:r>
      <w:r>
        <w:rPr>
          <w:sz w:val="36"/>
        </w:rPr>
        <w:t>肾血管造影</w:t>
        <w:tab/>
      </w:r>
      <w:r>
        <w:rPr>
          <w:rFonts w:ascii="Malgun Gothic" w:eastAsia="Malgun Gothic" w:hAnsi="Malgun Gothic" w:hint="eastAsia"/>
          <w:sz w:val="36"/>
        </w:rPr>
        <w:t>C.EKG</w:t>
        <w:tab/>
        <w:t>D.</w:t>
      </w:r>
      <w:r>
        <w:rPr>
          <w:sz w:val="36"/>
        </w:rPr>
        <w:t>血皮质醇</w:t>
        <w:tab/>
      </w:r>
      <w:r>
        <w:rPr>
          <w:rFonts w:ascii="Malgun Gothic" w:eastAsia="Malgun Gothic" w:hAnsi="Malgun Gothic" w:hint="eastAsia"/>
          <w:sz w:val="36"/>
        </w:rPr>
        <w:t>E.</w:t>
      </w:r>
      <w:r>
        <w:rPr>
          <w:sz w:val="36"/>
        </w:rPr>
        <w:t>肾素</w:t>
      </w:r>
      <w:r>
        <w:rPr>
          <w:rFonts w:ascii="Malgun Gothic" w:eastAsia="Malgun Gothic" w:hAnsi="Malgun Gothic" w:hint="eastAsia"/>
          <w:sz w:val="36"/>
        </w:rPr>
        <w:t>、</w:t>
      </w:r>
      <w:r>
        <w:rPr>
          <w:sz w:val="36"/>
        </w:rPr>
        <w:t>血管紧</w:t>
      </w:r>
      <w:r>
        <w:rPr>
          <w:spacing w:val="-15"/>
          <w:sz w:val="36"/>
        </w:rPr>
        <w:t>张</w:t>
      </w:r>
      <w:r>
        <w:rPr>
          <w:sz w:val="36"/>
        </w:rPr>
        <w:t>素</w:t>
      </w:r>
      <w:r>
        <w:rPr>
          <w:rFonts w:ascii="Malgun Gothic" w:eastAsia="Malgun Gothic" w:hAnsi="Malgun Gothic" w:hint="eastAsia"/>
          <w:sz w:val="36"/>
        </w:rPr>
        <w:t>Ⅱ、</w:t>
      </w:r>
      <w:r>
        <w:rPr>
          <w:sz w:val="36"/>
        </w:rPr>
        <w:t>醛固酮测定</w:t>
      </w:r>
    </w:p>
    <w:p>
      <w:pPr>
        <w:pStyle w:val="BodyText"/>
        <w:spacing w:line="604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4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对区别是肾上腺肿瘤还是增生没有帮助的是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4"/>
        </w:numPr>
        <w:tabs>
          <w:tab w:val="left" w:pos="731"/>
          <w:tab w:val="left" w:pos="2573"/>
          <w:tab w:val="left" w:pos="3954"/>
          <w:tab w:val="left" w:pos="6765"/>
          <w:tab w:val="left" w:pos="9443"/>
        </w:tabs>
        <w:spacing w:before="2" w:after="0" w:line="228" w:lineRule="auto"/>
        <w:ind w:left="414" w:right="235" w:firstLine="0"/>
        <w:jc w:val="left"/>
        <w:rPr>
          <w:sz w:val="36"/>
        </w:rPr>
      </w:pPr>
      <w:r>
        <w:rPr>
          <w:sz w:val="36"/>
        </w:rPr>
        <w:t>肾上腺</w:t>
      </w:r>
      <w:r>
        <w:rPr>
          <w:rFonts w:ascii="Malgun Gothic" w:eastAsia="Malgun Gothic" w:hint="eastAsia"/>
          <w:sz w:val="36"/>
        </w:rPr>
        <w:t>CT</w:t>
      </w:r>
      <w:r>
        <w:rPr>
          <w:sz w:val="36"/>
        </w:rPr>
        <w:t>或</w:t>
      </w:r>
      <w:r>
        <w:rPr>
          <w:rFonts w:ascii="Malgun Gothic" w:eastAsia="Malgun Gothic" w:hint="eastAsia"/>
          <w:sz w:val="36"/>
        </w:rPr>
        <w:t>MRI</w:t>
        <w:tab/>
        <w:t>B.</w:t>
      </w:r>
      <w:r>
        <w:rPr>
          <w:sz w:val="36"/>
        </w:rPr>
        <w:t>螺内酯试验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肾上</w:t>
      </w:r>
      <w:r>
        <w:rPr>
          <w:spacing w:val="4"/>
          <w:sz w:val="36"/>
        </w:rPr>
        <w:t>腺</w:t>
      </w:r>
      <w:r>
        <w:rPr>
          <w:rFonts w:ascii="Malgun Gothic" w:eastAsia="Malgun Gothic" w:hint="eastAsia"/>
          <w:sz w:val="36"/>
        </w:rPr>
        <w:t>B</w:t>
      </w:r>
      <w:r>
        <w:rPr>
          <w:sz w:val="36"/>
        </w:rPr>
        <w:t>超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放射性碘化胆固醇肾上腺</w:t>
      </w:r>
      <w:r>
        <w:rPr>
          <w:spacing w:val="-15"/>
          <w:sz w:val="36"/>
        </w:rPr>
        <w:t>扫</w:t>
      </w:r>
      <w:r>
        <w:rPr>
          <w:sz w:val="36"/>
        </w:rPr>
        <w:t>描或照相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肾上腺静脉采血激素测定</w:t>
      </w:r>
    </w:p>
    <w:p>
      <w:pPr>
        <w:pStyle w:val="BodyText"/>
        <w:spacing w:line="611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BodyText"/>
        <w:spacing w:before="11" w:line="223" w:lineRule="auto"/>
        <w:ind w:right="306" w:firstLine="720"/>
        <w:rPr>
          <w:rFonts w:ascii="Malgun Gothic" w:eastAsia="Malgun Gothic" w:hAnsi="Malgun Gothic" w:hint="eastAsia"/>
        </w:rPr>
      </w:pPr>
      <w:r>
        <w:t>女性</w:t>
      </w:r>
      <w:r>
        <w:rPr>
          <w:rFonts w:ascii="Malgun Gothic" w:eastAsia="Malgun Gothic" w:hAnsi="Malgun Gothic" w:hint="eastAsia"/>
        </w:rPr>
        <w:t>，35</w:t>
      </w:r>
      <w:r>
        <w:t>岁</w:t>
      </w:r>
      <w:r>
        <w:rPr>
          <w:rFonts w:ascii="Malgun Gothic" w:eastAsia="Malgun Gothic" w:hAnsi="Malgun Gothic" w:hint="eastAsia"/>
        </w:rPr>
        <w:t>，</w:t>
      </w:r>
      <w:r>
        <w:t>育有一子</w:t>
      </w:r>
      <w:r>
        <w:rPr>
          <w:rFonts w:ascii="Malgun Gothic" w:eastAsia="Malgun Gothic" w:hAnsi="Malgun Gothic" w:hint="eastAsia"/>
        </w:rPr>
        <w:t>，</w:t>
      </w:r>
      <w:r>
        <w:t>有产后大出血昏迷病史</w:t>
      </w:r>
      <w:r>
        <w:rPr>
          <w:rFonts w:ascii="Malgun Gothic" w:eastAsia="Malgun Gothic" w:hAnsi="Malgun Gothic" w:hint="eastAsia"/>
        </w:rPr>
        <w:t>，</w:t>
      </w:r>
      <w:r>
        <w:t>产后月经停止</w:t>
      </w:r>
      <w:r>
        <w:rPr>
          <w:rFonts w:ascii="Malgun Gothic" w:eastAsia="Malgun Gothic" w:hAnsi="Malgun Gothic" w:hint="eastAsia"/>
        </w:rPr>
        <w:t>，</w:t>
      </w:r>
      <w:r>
        <w:t>头昏</w:t>
      </w:r>
      <w:r>
        <w:rPr>
          <w:rFonts w:ascii="Malgun Gothic" w:eastAsia="Malgun Gothic" w:hAnsi="Malgun Gothic" w:hint="eastAsia"/>
        </w:rPr>
        <w:t>，</w:t>
      </w:r>
      <w:r>
        <w:t>乏力</w:t>
      </w:r>
      <w:r>
        <w:rPr>
          <w:rFonts w:ascii="Malgun Gothic" w:eastAsia="Malgun Gothic" w:hAnsi="Malgun Gothic" w:hint="eastAsia"/>
        </w:rPr>
        <w:t>3</w:t>
      </w:r>
      <w:r>
        <w:t>年</w:t>
      </w:r>
      <w:r>
        <w:rPr>
          <w:rFonts w:ascii="Malgun Gothic" w:eastAsia="Malgun Gothic" w:hAnsi="Malgun Gothic" w:hint="eastAsia"/>
        </w:rPr>
        <w:t xml:space="preserve">， </w:t>
      </w:r>
      <w:r>
        <w:t>恶心</w:t>
      </w:r>
      <w:r>
        <w:rPr>
          <w:rFonts w:ascii="Malgun Gothic" w:eastAsia="Malgun Gothic" w:hAnsi="Malgun Gothic" w:hint="eastAsia"/>
        </w:rPr>
        <w:t>、</w:t>
      </w:r>
      <w:r>
        <w:t>呕吐</w:t>
      </w:r>
      <w:r>
        <w:rPr>
          <w:rFonts w:ascii="Malgun Gothic" w:eastAsia="Malgun Gothic" w:hAnsi="Malgun Gothic" w:hint="eastAsia"/>
        </w:rPr>
        <w:t>3</w:t>
      </w:r>
      <w:r>
        <w:t>天</w:t>
      </w:r>
      <w:r>
        <w:rPr>
          <w:rFonts w:ascii="Malgun Gothic" w:eastAsia="Malgun Gothic" w:hAnsi="Malgun Gothic" w:hint="eastAsia"/>
        </w:rPr>
        <w:t>。</w:t>
      </w:r>
      <w:r>
        <w:t>体检</w:t>
      </w:r>
      <w:r>
        <w:rPr>
          <w:rFonts w:ascii="Malgun Gothic" w:eastAsia="Malgun Gothic" w:hAnsi="Malgun Gothic" w:hint="eastAsia"/>
        </w:rPr>
        <w:t>：T35℃，BP80／40mmHg，</w:t>
      </w:r>
      <w:r>
        <w:t>血钾</w:t>
      </w:r>
      <w:r>
        <w:rPr>
          <w:rFonts w:ascii="Malgun Gothic" w:eastAsia="Malgun Gothic" w:hAnsi="Malgun Gothic" w:hint="eastAsia"/>
        </w:rPr>
        <w:t>4.5mmol／L，</w:t>
      </w:r>
      <w:r>
        <w:t>血钠</w:t>
      </w:r>
      <w:r>
        <w:rPr>
          <w:rFonts w:ascii="Malgun Gothic" w:eastAsia="Malgun Gothic" w:hAnsi="Malgun Gothic" w:hint="eastAsia"/>
        </w:rPr>
        <w:t>130.4mmol</w:t>
      </w:r>
    </w:p>
    <w:p>
      <w:pPr>
        <w:pStyle w:val="BodyText"/>
        <w:spacing w:line="223" w:lineRule="auto"/>
        <w:ind w:right="10302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／L，</w:t>
      </w:r>
      <w:r>
        <w:t>血糖</w:t>
      </w:r>
      <w:r>
        <w:rPr>
          <w:rFonts w:ascii="Malgun Gothic" w:eastAsia="Malgun Gothic" w:hint="eastAsia"/>
        </w:rPr>
        <w:t>3.9mmol／L。173.</w:t>
      </w:r>
      <w:r>
        <w:t>诊断首先考虑</w:t>
      </w:r>
      <w:r>
        <w:rPr>
          <w:rFonts w:ascii="Malgun Gothic" w:eastAsia="Malgun Gothic" w:hint="eastAsia"/>
        </w:rPr>
        <w:t>：</w:t>
      </w:r>
    </w:p>
    <w:p>
      <w:pPr>
        <w:pStyle w:val="BodyText"/>
        <w:tabs>
          <w:tab w:val="left" w:pos="2591"/>
          <w:tab w:val="left" w:pos="5040"/>
          <w:tab w:val="left" w:pos="7867"/>
          <w:tab w:val="left" w:pos="11445"/>
        </w:tabs>
        <w:spacing w:line="228" w:lineRule="auto"/>
        <w:ind w:right="826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</w:t>
      </w:r>
      <w:r>
        <w:t>低血糖症</w:t>
        <w:tab/>
      </w:r>
      <w:r>
        <w:rPr>
          <w:rFonts w:ascii="Malgun Gothic" w:eastAsia="Malgun Gothic" w:hint="eastAsia"/>
        </w:rPr>
        <w:t>B.</w:t>
      </w:r>
      <w:r>
        <w:t>低血钠症</w:t>
        <w:tab/>
      </w:r>
      <w:r>
        <w:rPr>
          <w:rFonts w:ascii="Malgun Gothic" w:eastAsia="Malgun Gothic" w:hint="eastAsia"/>
        </w:rPr>
        <w:t>C.</w:t>
      </w:r>
      <w:r>
        <w:t>消化道疾病</w:t>
        <w:tab/>
      </w:r>
      <w:r>
        <w:rPr>
          <w:rFonts w:ascii="Malgun Gothic" w:eastAsia="Malgun Gothic" w:hint="eastAsia"/>
        </w:rPr>
        <w:t>D.</w:t>
      </w:r>
      <w:r>
        <w:t>腺垂体功能不全</w:t>
        <w:tab/>
      </w:r>
      <w:r>
        <w:rPr>
          <w:rFonts w:ascii="Malgun Gothic" w:eastAsia="Malgun Gothic" w:hint="eastAsia"/>
        </w:rPr>
        <w:t>E.</w:t>
      </w:r>
      <w:r>
        <w:t>低血压休</w:t>
      </w:r>
      <w:r>
        <w:rPr>
          <w:spacing w:val="-17"/>
        </w:rPr>
        <w:t>克</w:t>
      </w:r>
      <w:r>
        <w:t>答案</w:t>
      </w:r>
      <w:r>
        <w:rPr>
          <w:rFonts w:ascii="Malgun Gothic" w:eastAsia="Malgun Gothic" w:hint="eastAsia"/>
        </w:rPr>
        <w:t>：D</w:t>
      </w:r>
    </w:p>
    <w:p>
      <w:pPr>
        <w:spacing w:after="0" w:line="228" w:lineRule="auto"/>
        <w:rPr>
          <w:rFonts w:ascii="Malgun Gothic" w:eastAsia="Malgun Gothic" w:hint="eastAsia"/>
        </w:rPr>
        <w:sectPr>
          <w:headerReference w:type="default" r:id="rId52"/>
          <w:footerReference w:type="default" r:id="rId53"/>
          <w:pgSz w:w="18360" w:h="23760"/>
          <w:pgMar w:top="1180" w:right="1960" w:bottom="1600" w:left="2060" w:header="901" w:footer="1420"/>
          <w:pgNumType w:start="25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BodyText"/>
        <w:spacing w:before="13" w:line="645" w:lineRule="exact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174.</w:t>
      </w:r>
      <w:r>
        <w:t>为明确诊断</w:t>
      </w:r>
      <w:r>
        <w:rPr>
          <w:rFonts w:ascii="Malgun Gothic" w:eastAsia="Malgun Gothic" w:hint="eastAsia"/>
        </w:rPr>
        <w:t>，</w:t>
      </w:r>
      <w:r>
        <w:t>首先应进行何种检查</w:t>
      </w:r>
      <w:r>
        <w:rPr>
          <w:rFonts w:ascii="Malgun Gothic" w:eastAsia="Malgun Gothic" w:hint="eastAsia"/>
        </w:rPr>
        <w:t>：</w:t>
      </w:r>
    </w:p>
    <w:p>
      <w:pPr>
        <w:pStyle w:val="BodyText"/>
        <w:tabs>
          <w:tab w:val="left" w:pos="2192"/>
          <w:tab w:val="left" w:pos="6131"/>
          <w:tab w:val="left" w:pos="12522"/>
        </w:tabs>
        <w:spacing w:before="12" w:line="223" w:lineRule="auto"/>
        <w:ind w:left="414" w:right="857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A.</w:t>
      </w:r>
      <w:r>
        <w:t>血皮质醇</w:t>
      </w:r>
      <w:r>
        <w:rPr>
          <w:rFonts w:ascii="Malgun Gothic" w:eastAsia="Malgun Gothic" w:hAnsi="Malgun Gothic" w:hint="eastAsia"/>
        </w:rPr>
        <w:t>，</w:t>
      </w:r>
      <w:r>
        <w:t>甲状腺功能检测</w:t>
      </w:r>
      <w:r>
        <w:rPr>
          <w:rFonts w:ascii="Malgun Gothic" w:eastAsia="Malgun Gothic" w:hAnsi="Malgun Gothic" w:hint="eastAsia"/>
        </w:rPr>
        <w:t>；</w:t>
        <w:tab/>
        <w:t>B.</w:t>
      </w:r>
      <w:r>
        <w:t>肾素</w:t>
      </w:r>
      <w:r>
        <w:rPr>
          <w:rFonts w:ascii="Malgun Gothic" w:eastAsia="Malgun Gothic" w:hAnsi="Malgun Gothic" w:hint="eastAsia"/>
        </w:rPr>
        <w:t>、</w:t>
      </w:r>
      <w:r>
        <w:t>血管紧张素</w:t>
      </w:r>
      <w:r>
        <w:rPr>
          <w:rFonts w:ascii="Malgun Gothic" w:eastAsia="Malgun Gothic" w:hAnsi="Malgun Gothic" w:hint="eastAsia"/>
        </w:rPr>
        <w:t>Ⅱ、</w:t>
      </w:r>
      <w:r>
        <w:t>醛固酮测定</w:t>
        <w:tab/>
      </w:r>
      <w:r>
        <w:rPr>
          <w:rFonts w:ascii="Malgun Gothic" w:eastAsia="Malgun Gothic" w:hAnsi="Malgun Gothic" w:hint="eastAsia"/>
          <w:spacing w:val="-4"/>
        </w:rPr>
        <w:t xml:space="preserve">C.EKG </w:t>
      </w:r>
      <w:r>
        <w:rPr>
          <w:rFonts w:ascii="Malgun Gothic" w:eastAsia="Malgun Gothic" w:hAnsi="Malgun Gothic" w:hint="eastAsia"/>
        </w:rPr>
        <w:t>D.</w:t>
      </w:r>
      <w:r>
        <w:t>胸片</w:t>
        <w:tab/>
      </w:r>
      <w:r>
        <w:rPr>
          <w:rFonts w:ascii="Malgun Gothic" w:eastAsia="Malgun Gothic" w:hAnsi="Malgun Gothic" w:hint="eastAsia"/>
        </w:rPr>
        <w:t>E.</w:t>
      </w:r>
      <w:r>
        <w:t>头部</w:t>
      </w:r>
      <w:r>
        <w:rPr>
          <w:rFonts w:ascii="Malgun Gothic" w:eastAsia="Malgun Gothic" w:hAnsi="Malgun Gothic" w:hint="eastAsia"/>
        </w:rPr>
        <w:t>CT</w:t>
      </w:r>
    </w:p>
    <w:p>
      <w:pPr>
        <w:pStyle w:val="BodyText"/>
        <w:spacing w:line="626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BodyText"/>
        <w:spacing w:line="617" w:lineRule="exact"/>
        <w:ind w:left="835"/>
      </w:pPr>
      <w:r>
        <w:t>患者</w:t>
      </w:r>
      <w:r>
        <w:rPr>
          <w:rFonts w:ascii="Malgun Gothic" w:eastAsia="Malgun Gothic" w:hint="eastAsia"/>
        </w:rPr>
        <w:t>，</w:t>
      </w:r>
      <w:r>
        <w:t>男</w:t>
      </w:r>
      <w:r>
        <w:rPr>
          <w:rFonts w:ascii="Malgun Gothic" w:eastAsia="Malgun Gothic" w:hint="eastAsia"/>
        </w:rPr>
        <w:t>，45</w:t>
      </w:r>
      <w:r>
        <w:t>岁</w:t>
      </w:r>
      <w:r>
        <w:rPr>
          <w:rFonts w:ascii="Malgun Gothic" w:eastAsia="Malgun Gothic" w:hint="eastAsia"/>
        </w:rPr>
        <w:t>，</w:t>
      </w:r>
      <w:r>
        <w:t>头痛</w:t>
      </w:r>
      <w:r>
        <w:rPr>
          <w:rFonts w:ascii="Malgun Gothic" w:eastAsia="Malgun Gothic" w:hint="eastAsia"/>
        </w:rPr>
        <w:t>、</w:t>
      </w:r>
      <w:r>
        <w:t>视物模糊</w:t>
      </w:r>
      <w:r>
        <w:rPr>
          <w:rFonts w:ascii="Malgun Gothic" w:eastAsia="Malgun Gothic" w:hint="eastAsia"/>
        </w:rPr>
        <w:t>3</w:t>
      </w:r>
      <w:r>
        <w:t>月余</w:t>
      </w:r>
      <w:r>
        <w:rPr>
          <w:rFonts w:ascii="Malgun Gothic" w:eastAsia="Malgun Gothic" w:hint="eastAsia"/>
        </w:rPr>
        <w:t>，</w:t>
      </w:r>
      <w:r>
        <w:t>体检</w:t>
      </w:r>
      <w:r>
        <w:rPr>
          <w:rFonts w:ascii="Malgun Gothic" w:eastAsia="Malgun Gothic" w:hint="eastAsia"/>
        </w:rPr>
        <w:t>：</w:t>
      </w:r>
      <w:r>
        <w:t>视力明显减退</w:t>
      </w:r>
      <w:r>
        <w:rPr>
          <w:rFonts w:ascii="Malgun Gothic" w:eastAsia="Malgun Gothic" w:hint="eastAsia"/>
        </w:rPr>
        <w:t>，</w:t>
      </w:r>
      <w:r>
        <w:t>视野缺损</w:t>
      </w:r>
      <w:r>
        <w:rPr>
          <w:rFonts w:ascii="Malgun Gothic" w:eastAsia="Malgun Gothic" w:hint="eastAsia"/>
        </w:rPr>
        <w:t>，</w:t>
      </w:r>
      <w:r>
        <w:t>查血</w:t>
      </w:r>
    </w:p>
    <w:p>
      <w:pPr>
        <w:pStyle w:val="BodyText"/>
        <w:spacing w:before="45" w:line="192" w:lineRule="auto"/>
        <w:ind w:right="804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</w:rPr>
        <w:t>、T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</w:rPr>
        <w:t>、TSH，ACTH，</w:t>
      </w:r>
      <w:r>
        <w:t>血皮质醇降低</w:t>
      </w:r>
      <w:r>
        <w:rPr>
          <w:rFonts w:ascii="Malgun Gothic" w:eastAsia="Malgun Gothic" w:hint="eastAsia"/>
        </w:rPr>
        <w:t>。175.</w:t>
      </w:r>
      <w:r>
        <w:t>患者应进一步行何种检查</w:t>
      </w:r>
      <w:r>
        <w:rPr>
          <w:rFonts w:ascii="Malgun Gothic" w:eastAsia="Malgun Gothic" w:hint="eastAsia"/>
        </w:rPr>
        <w:t>：</w:t>
      </w:r>
    </w:p>
    <w:p>
      <w:pPr>
        <w:pStyle w:val="BodyText"/>
        <w:tabs>
          <w:tab w:val="left" w:pos="2890"/>
          <w:tab w:val="left" w:pos="5188"/>
          <w:tab w:val="left" w:pos="8378"/>
          <w:tab w:val="left" w:pos="11580"/>
        </w:tabs>
        <w:spacing w:before="15" w:line="230" w:lineRule="auto"/>
        <w:ind w:left="414" w:right="538"/>
      </w:pPr>
      <w:r>
        <w:rPr>
          <w:rFonts w:ascii="Malgun Gothic" w:eastAsia="Malgun Gothic" w:hint="eastAsia"/>
        </w:rPr>
        <w:t>A.</w:t>
      </w:r>
      <w:r>
        <w:t>胸部平片</w:t>
        <w:tab/>
      </w:r>
      <w:r>
        <w:rPr>
          <w:rFonts w:ascii="Malgun Gothic" w:eastAsia="Malgun Gothic" w:hint="eastAsia"/>
        </w:rPr>
        <w:t>B.</w:t>
      </w:r>
      <w:r>
        <w:t>腹部</w:t>
      </w:r>
      <w:r>
        <w:rPr>
          <w:rFonts w:ascii="Malgun Gothic" w:eastAsia="Malgun Gothic" w:hint="eastAsia"/>
        </w:rPr>
        <w:t>B</w:t>
      </w:r>
      <w:r>
        <w:t>超</w:t>
        <w:tab/>
      </w:r>
      <w:r>
        <w:rPr>
          <w:rFonts w:ascii="Malgun Gothic" w:eastAsia="Malgun Gothic" w:hint="eastAsia"/>
        </w:rPr>
        <w:t>C.</w:t>
      </w:r>
      <w:r>
        <w:t>头部血管造影</w:t>
        <w:tab/>
      </w:r>
      <w:r>
        <w:rPr>
          <w:rFonts w:ascii="Malgun Gothic" w:eastAsia="Malgun Gothic" w:hint="eastAsia"/>
        </w:rPr>
        <w:t>D.</w:t>
      </w:r>
      <w:r>
        <w:t>头部</w:t>
      </w:r>
      <w:r>
        <w:rPr>
          <w:rFonts w:ascii="Malgun Gothic" w:eastAsia="Malgun Gothic" w:hint="eastAsia"/>
        </w:rPr>
        <w:t>CT</w:t>
      </w:r>
      <w:r>
        <w:t>或</w:t>
      </w:r>
      <w:r>
        <w:rPr>
          <w:rFonts w:ascii="Malgun Gothic" w:eastAsia="Malgun Gothic" w:hint="eastAsia"/>
        </w:rPr>
        <w:t>MRI</w:t>
        <w:tab/>
        <w:t>E.</w:t>
      </w:r>
      <w:r>
        <w:t>血清</w:t>
      </w:r>
      <w:r>
        <w:rPr>
          <w:rFonts w:ascii="Malgun Gothic" w:eastAsia="Malgun Gothic" w:hint="eastAsia"/>
        </w:rPr>
        <w:t>GH</w:t>
      </w:r>
      <w:r>
        <w:t>水</w:t>
      </w:r>
      <w:r>
        <w:rPr>
          <w:spacing w:val="-16"/>
        </w:rPr>
        <w:t>平</w:t>
      </w:r>
      <w:r>
        <w:t>测定</w:t>
      </w:r>
    </w:p>
    <w:p>
      <w:pPr>
        <w:pStyle w:val="BodyText"/>
        <w:spacing w:line="60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1" w:after="0" w:line="225" w:lineRule="auto"/>
        <w:ind w:left="115" w:right="1967" w:firstLine="0"/>
        <w:jc w:val="both"/>
        <w:rPr>
          <w:rFonts w:ascii="Malgun Gothic" w:eastAsia="Malgun Gothic" w:hint="eastAsia"/>
          <w:sz w:val="36"/>
        </w:rPr>
      </w:pPr>
      <w:r>
        <w:rPr>
          <w:sz w:val="36"/>
        </w:rPr>
        <w:t>若患者头部</w:t>
      </w:r>
      <w:r>
        <w:rPr>
          <w:rFonts w:ascii="Malgun Gothic" w:eastAsia="Malgun Gothic" w:hint="eastAsia"/>
          <w:sz w:val="36"/>
        </w:rPr>
        <w:t>MRI</w:t>
      </w:r>
      <w:r>
        <w:rPr>
          <w:sz w:val="36"/>
        </w:rPr>
        <w:t>提示</w:t>
      </w:r>
      <w:r>
        <w:rPr>
          <w:rFonts w:ascii="Malgun Gothic" w:eastAsia="Malgun Gothic" w:hint="eastAsia"/>
          <w:sz w:val="36"/>
        </w:rPr>
        <w:t>：</w:t>
      </w:r>
      <w:r>
        <w:rPr>
          <w:sz w:val="36"/>
        </w:rPr>
        <w:t>垂体可见圆形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边界清楚密度增高影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考虑诊断</w:t>
      </w:r>
      <w:r>
        <w:rPr>
          <w:rFonts w:ascii="Malgun Gothic" w:eastAsia="Malgun Gothic" w:hint="eastAsia"/>
          <w:sz w:val="36"/>
        </w:rPr>
        <w:t>： A.</w:t>
      </w:r>
      <w:r>
        <w:rPr>
          <w:spacing w:val="7"/>
          <w:sz w:val="36"/>
        </w:rPr>
        <w:t xml:space="preserve">下丘脑肿瘤      </w:t>
      </w:r>
      <w:r>
        <w:rPr>
          <w:rFonts w:ascii="Malgun Gothic" w:eastAsia="Malgun Gothic" w:hint="eastAsia"/>
          <w:sz w:val="36"/>
        </w:rPr>
        <w:t>B.</w:t>
      </w:r>
      <w:r>
        <w:rPr>
          <w:spacing w:val="8"/>
          <w:sz w:val="36"/>
        </w:rPr>
        <w:t xml:space="preserve">垂体腺瘤      </w:t>
      </w:r>
      <w:r>
        <w:rPr>
          <w:rFonts w:ascii="Malgun Gothic" w:eastAsia="Malgun Gothic" w:hint="eastAsia"/>
          <w:sz w:val="36"/>
        </w:rPr>
        <w:t>C.</w:t>
      </w:r>
      <w:r>
        <w:rPr>
          <w:spacing w:val="8"/>
          <w:sz w:val="36"/>
        </w:rPr>
        <w:t xml:space="preserve">空泡蝶鞍      </w:t>
      </w:r>
      <w:r>
        <w:rPr>
          <w:rFonts w:ascii="Malgun Gothic" w:eastAsia="Malgun Gothic" w:hint="eastAsia"/>
          <w:sz w:val="36"/>
        </w:rPr>
        <w:t>D.</w:t>
      </w:r>
      <w:r>
        <w:rPr>
          <w:spacing w:val="7"/>
          <w:sz w:val="36"/>
        </w:rPr>
        <w:t xml:space="preserve">恶性高血压      </w:t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垂体炎答案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BodyText"/>
        <w:spacing w:before="1" w:line="223" w:lineRule="auto"/>
        <w:ind w:right="213" w:firstLine="720"/>
        <w:rPr>
          <w:rFonts w:ascii="Malgun Gothic" w:eastAsia="Malgun Gothic" w:hAnsi="Malgun Gothic" w:hint="eastAsia"/>
        </w:rPr>
      </w:pPr>
      <w:r>
        <w:t>男性</w:t>
      </w:r>
      <w:r>
        <w:rPr>
          <w:rFonts w:ascii="Malgun Gothic" w:eastAsia="Malgun Gothic" w:hAnsi="Malgun Gothic" w:hint="eastAsia"/>
        </w:rPr>
        <w:t>，50</w:t>
      </w:r>
      <w:r>
        <w:t>岁</w:t>
      </w:r>
      <w:r>
        <w:rPr>
          <w:rFonts w:ascii="Malgun Gothic" w:eastAsia="Malgun Gothic" w:hAnsi="Malgun Gothic" w:hint="eastAsia"/>
        </w:rPr>
        <w:t>。</w:t>
      </w:r>
      <w:r>
        <w:t>怕热</w:t>
      </w:r>
      <w:r>
        <w:rPr>
          <w:rFonts w:ascii="Malgun Gothic" w:eastAsia="Malgun Gothic" w:hAnsi="Malgun Gothic" w:hint="eastAsia"/>
        </w:rPr>
        <w:t>，</w:t>
      </w:r>
      <w:r>
        <w:t>多汗</w:t>
      </w:r>
      <w:r>
        <w:rPr>
          <w:rFonts w:ascii="Malgun Gothic" w:eastAsia="Malgun Gothic" w:hAnsi="Malgun Gothic" w:hint="eastAsia"/>
        </w:rPr>
        <w:t>，</w:t>
      </w:r>
      <w:r>
        <w:t>心悸</w:t>
      </w:r>
      <w:r>
        <w:rPr>
          <w:rFonts w:ascii="Malgun Gothic" w:eastAsia="Malgun Gothic" w:hAnsi="Malgun Gothic" w:hint="eastAsia"/>
        </w:rPr>
        <w:t>8</w:t>
      </w:r>
      <w:r>
        <w:t>年</w:t>
      </w:r>
      <w:r>
        <w:rPr>
          <w:rFonts w:ascii="Malgun Gothic" w:eastAsia="Malgun Gothic" w:hAnsi="Malgun Gothic" w:hint="eastAsia"/>
        </w:rPr>
        <w:t>，</w:t>
      </w:r>
      <w:r>
        <w:t>曾经外院诊断甲亢</w:t>
      </w:r>
      <w:r>
        <w:rPr>
          <w:rFonts w:ascii="Malgun Gothic" w:eastAsia="Malgun Gothic" w:hAnsi="Malgun Gothic" w:hint="eastAsia"/>
        </w:rPr>
        <w:t>，</w:t>
      </w:r>
      <w:r>
        <w:t>间断使用他巴唑治疗</w:t>
      </w:r>
      <w:r>
        <w:rPr>
          <w:rFonts w:ascii="Malgun Gothic" w:eastAsia="Malgun Gothic" w:hAnsi="Malgun Gothic" w:hint="eastAsia"/>
        </w:rPr>
        <w:t xml:space="preserve">。5 </w:t>
      </w:r>
      <w:r>
        <w:t>天前出现咳嗽</w:t>
      </w:r>
      <w:r>
        <w:rPr>
          <w:rFonts w:ascii="Malgun Gothic" w:eastAsia="Malgun Gothic" w:hAnsi="Malgun Gothic" w:hint="eastAsia"/>
        </w:rPr>
        <w:t>，</w:t>
      </w:r>
      <w:r>
        <w:t>咳痰</w:t>
      </w:r>
      <w:r>
        <w:rPr>
          <w:rFonts w:ascii="Malgun Gothic" w:eastAsia="Malgun Gothic" w:hAnsi="Malgun Gothic" w:hint="eastAsia"/>
        </w:rPr>
        <w:t>，</w:t>
      </w:r>
      <w:r>
        <w:t>发热</w:t>
      </w:r>
      <w:r>
        <w:rPr>
          <w:rFonts w:ascii="Malgun Gothic" w:eastAsia="Malgun Gothic" w:hAnsi="Malgun Gothic" w:hint="eastAsia"/>
        </w:rPr>
        <w:t>，T39.5℃，1</w:t>
      </w:r>
      <w:r>
        <w:t>天前出现恶心</w:t>
      </w:r>
      <w:r>
        <w:rPr>
          <w:rFonts w:ascii="Malgun Gothic" w:eastAsia="Malgun Gothic" w:hAnsi="Malgun Gothic" w:hint="eastAsia"/>
        </w:rPr>
        <w:t>，</w:t>
      </w:r>
      <w:r>
        <w:t>呕吐</w:t>
      </w:r>
      <w:r>
        <w:rPr>
          <w:rFonts w:ascii="Malgun Gothic" w:eastAsia="Malgun Gothic" w:hAnsi="Malgun Gothic" w:hint="eastAsia"/>
        </w:rPr>
        <w:t>，</w:t>
      </w:r>
      <w:r>
        <w:t>呼吸困难</w:t>
      </w:r>
      <w:r>
        <w:rPr>
          <w:rFonts w:ascii="Malgun Gothic" w:eastAsia="Malgun Gothic" w:hAnsi="Malgun Gothic" w:hint="eastAsia"/>
        </w:rPr>
        <w:t>，</w:t>
      </w:r>
      <w:r>
        <w:t>神志不清</w:t>
      </w:r>
      <w:r>
        <w:rPr>
          <w:rFonts w:ascii="Malgun Gothic" w:eastAsia="Malgun Gothic" w:hAnsi="Malgun Gothic" w:hint="eastAsia"/>
        </w:rPr>
        <w:t>。</w:t>
      </w:r>
      <w:r>
        <w:t>体检</w:t>
      </w:r>
      <w:r>
        <w:rPr>
          <w:rFonts w:ascii="Malgun Gothic" w:eastAsia="Malgun Gothic" w:hAnsi="Malgun Gothic" w:hint="eastAsia"/>
        </w:rPr>
        <w:t>：T39.5℃，P150</w:t>
      </w:r>
      <w:r>
        <w:t>次</w:t>
      </w:r>
      <w:r>
        <w:rPr>
          <w:rFonts w:ascii="Malgun Gothic" w:eastAsia="Malgun Gothic" w:hAnsi="Malgun Gothic" w:hint="eastAsia"/>
        </w:rPr>
        <w:t>／</w:t>
      </w:r>
      <w:r>
        <w:t>分</w:t>
      </w:r>
      <w:r>
        <w:rPr>
          <w:rFonts w:ascii="Malgun Gothic" w:eastAsia="Malgun Gothic" w:hAnsi="Malgun Gothic" w:hint="eastAsia"/>
        </w:rPr>
        <w:t>，R30</w:t>
      </w:r>
      <w:r>
        <w:t>次</w:t>
      </w:r>
      <w:r>
        <w:rPr>
          <w:rFonts w:ascii="Malgun Gothic" w:eastAsia="Malgun Gothic" w:hAnsi="Malgun Gothic" w:hint="eastAsia"/>
        </w:rPr>
        <w:t>／</w:t>
      </w:r>
      <w:r>
        <w:t>分</w:t>
      </w:r>
      <w:r>
        <w:rPr>
          <w:rFonts w:ascii="Malgun Gothic" w:eastAsia="Malgun Gothic" w:hAnsi="Malgun Gothic" w:hint="eastAsia"/>
        </w:rPr>
        <w:t>，BP100／60mmHg。</w:t>
      </w:r>
      <w:r>
        <w:t>浅昏迷</w:t>
      </w:r>
      <w:r>
        <w:rPr>
          <w:rFonts w:ascii="Malgun Gothic" w:eastAsia="Malgun Gothic" w:hAnsi="Malgun Gothic" w:hint="eastAsia"/>
        </w:rPr>
        <w:t>，</w:t>
      </w:r>
      <w:r>
        <w:t>瞳孔等大</w:t>
      </w:r>
      <w:r>
        <w:rPr>
          <w:rFonts w:ascii="Malgun Gothic" w:eastAsia="Malgun Gothic" w:hAnsi="Malgun Gothic" w:hint="eastAsia"/>
        </w:rPr>
        <w:t>，</w:t>
      </w:r>
      <w:r>
        <w:t>对光灵敏</w:t>
      </w:r>
      <w:r>
        <w:rPr>
          <w:rFonts w:ascii="Malgun Gothic" w:eastAsia="Malgun Gothic" w:hAnsi="Malgun Gothic" w:hint="eastAsia"/>
        </w:rPr>
        <w:t>。</w:t>
      </w:r>
      <w:r>
        <w:t>甲状腺</w:t>
      </w:r>
      <w:r>
        <w:rPr>
          <w:rFonts w:ascii="Malgun Gothic" w:eastAsia="Malgun Gothic" w:hAnsi="Malgun Gothic" w:hint="eastAsia"/>
        </w:rPr>
        <w:t>Ⅱ</w:t>
      </w:r>
      <w:r>
        <w:t>度肿大</w:t>
      </w:r>
      <w:r>
        <w:rPr>
          <w:rFonts w:ascii="Malgun Gothic" w:eastAsia="Malgun Gothic" w:hAnsi="Malgun Gothic" w:hint="eastAsia"/>
        </w:rPr>
        <w:t>，HR158</w:t>
      </w:r>
      <w:r>
        <w:t>次</w:t>
      </w:r>
      <w:r>
        <w:rPr>
          <w:rFonts w:ascii="Malgun Gothic" w:eastAsia="Malgun Gothic" w:hAnsi="Malgun Gothic" w:hint="eastAsia"/>
        </w:rPr>
        <w:t>／</w:t>
      </w:r>
      <w:r>
        <w:t>分</w:t>
      </w:r>
      <w:r>
        <w:rPr>
          <w:rFonts w:ascii="Malgun Gothic" w:eastAsia="Malgun Gothic" w:hAnsi="Malgun Gothic" w:hint="eastAsia"/>
        </w:rPr>
        <w:t>，</w:t>
      </w:r>
      <w:r>
        <w:t>右下肺可闻湿性啰音</w:t>
      </w:r>
      <w:r>
        <w:rPr>
          <w:rFonts w:ascii="Malgun Gothic" w:eastAsia="Malgun Gothic" w:hAnsi="Malgun Gothic" w:hint="eastAsia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0" w:after="0" w:line="610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你认为最可能的诊断是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2"/>
        </w:numPr>
        <w:tabs>
          <w:tab w:val="left" w:pos="731"/>
          <w:tab w:val="left" w:pos="3250"/>
          <w:tab w:val="left" w:pos="6059"/>
          <w:tab w:val="left" w:pos="8165"/>
          <w:tab w:val="left" w:pos="11024"/>
        </w:tabs>
        <w:spacing w:before="2" w:after="0" w:line="228" w:lineRule="auto"/>
        <w:ind w:left="115" w:right="196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感染性休克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甲状腺危象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肺结核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急性左心衰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脑梗</w:t>
      </w:r>
      <w:r>
        <w:rPr>
          <w:spacing w:val="-16"/>
          <w:sz w:val="36"/>
        </w:rPr>
        <w:t>死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以下哪项检查对诊断意义不大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2"/>
        </w:numPr>
        <w:tabs>
          <w:tab w:val="left" w:pos="731"/>
          <w:tab w:val="left" w:pos="2170"/>
          <w:tab w:val="left" w:pos="5910"/>
          <w:tab w:val="left" w:pos="7662"/>
          <w:tab w:val="left" w:pos="9856"/>
        </w:tabs>
        <w:spacing w:before="0" w:after="0" w:line="228" w:lineRule="auto"/>
        <w:ind w:left="730" w:right="0" w:hanging="317"/>
        <w:jc w:val="left"/>
        <w:rPr>
          <w:sz w:val="36"/>
        </w:rPr>
      </w:pPr>
      <w:r>
        <w:rPr>
          <w:sz w:val="36"/>
        </w:rPr>
        <w:t>血沉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</w:t>
      </w:r>
      <w:r>
        <w:rPr>
          <w:rFonts w:ascii="Malgun Gothic" w:eastAsia="Malgun Gothic" w:hint="eastAsia"/>
          <w:sz w:val="36"/>
        </w:rPr>
        <w:t>FT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  <w:sz w:val="36"/>
        </w:rPr>
        <w:t>，FT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  <w:sz w:val="36"/>
        </w:rPr>
        <w:t>，TSH</w:t>
        <w:tab/>
        <w:t>C.</w:t>
      </w:r>
      <w:r>
        <w:rPr>
          <w:sz w:val="36"/>
        </w:rPr>
        <w:t>胸片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头部</w:t>
      </w:r>
      <w:r>
        <w:rPr>
          <w:rFonts w:ascii="Malgun Gothic" w:eastAsia="Malgun Gothic" w:hint="eastAsia"/>
          <w:sz w:val="36"/>
        </w:rPr>
        <w:t>CT</w:t>
        <w:tab/>
        <w:t>E.</w:t>
      </w:r>
      <w:r>
        <w:rPr>
          <w:sz w:val="36"/>
        </w:rPr>
        <w:t>血培养</w:t>
      </w:r>
    </w:p>
    <w:p>
      <w:pPr>
        <w:pStyle w:val="BodyText"/>
        <w:spacing w:before="492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下列治疗错误的是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213"/>
          <w:tab w:val="left" w:pos="5040"/>
          <w:tab w:val="left" w:pos="8878"/>
          <w:tab w:val="left" w:pos="10466"/>
        </w:tabs>
        <w:spacing w:before="11" w:line="223" w:lineRule="auto"/>
        <w:ind w:left="414" w:right="479"/>
      </w:pPr>
      <w:r>
        <w:rPr>
          <w:rFonts w:ascii="Malgun Gothic" w:eastAsia="Malgun Gothic" w:hint="eastAsia"/>
        </w:rPr>
        <w:t>A.PTU600mg</w:t>
      </w:r>
      <w:r>
        <w:t>胃管注</w:t>
      </w:r>
      <w:r>
        <w:rPr>
          <w:spacing w:val="3"/>
        </w:rPr>
        <w:t>入</w:t>
      </w:r>
      <w:r>
        <w:rPr>
          <w:rFonts w:ascii="Malgun Gothic" w:eastAsia="Malgun Gothic" w:hint="eastAsia"/>
        </w:rPr>
        <w:t>，</w:t>
      </w:r>
      <w:r>
        <w:t>以后</w:t>
      </w:r>
      <w:r>
        <w:rPr>
          <w:rFonts w:ascii="Malgun Gothic" w:eastAsia="Malgun Gothic" w:hint="eastAsia"/>
        </w:rPr>
        <w:t>250mg</w:t>
      </w:r>
      <w:r>
        <w:t>每</w:t>
      </w:r>
      <w:r>
        <w:rPr>
          <w:rFonts w:ascii="Malgun Gothic" w:eastAsia="Malgun Gothic" w:hint="eastAsia"/>
        </w:rPr>
        <w:t>6</w:t>
      </w:r>
      <w:r>
        <w:t>小时一次</w:t>
        <w:tab/>
      </w:r>
      <w:r>
        <w:rPr>
          <w:rFonts w:ascii="Malgun Gothic" w:eastAsia="Malgun Gothic" w:hint="eastAsia"/>
        </w:rPr>
        <w:t>B.</w:t>
      </w:r>
      <w:r>
        <w:t>碘化钠</w:t>
      </w:r>
      <w:r>
        <w:rPr>
          <w:rFonts w:ascii="Malgun Gothic" w:eastAsia="Malgun Gothic" w:hint="eastAsia"/>
        </w:rPr>
        <w:t>1.0g</w:t>
      </w:r>
      <w:r>
        <w:t>静脉滴注</w:t>
      </w:r>
      <w:r>
        <w:rPr>
          <w:rFonts w:ascii="Malgun Gothic" w:eastAsia="Malgun Gothic" w:hint="eastAsia"/>
        </w:rPr>
        <w:t>，</w:t>
      </w:r>
      <w:r>
        <w:t>每</w:t>
      </w:r>
      <w:r>
        <w:rPr>
          <w:rFonts w:ascii="Malgun Gothic" w:eastAsia="Malgun Gothic" w:hint="eastAsia"/>
        </w:rPr>
        <w:t>24</w:t>
      </w:r>
      <w:r>
        <w:rPr>
          <w:spacing w:val="-11"/>
        </w:rPr>
        <w:t>小</w:t>
      </w:r>
      <w:r>
        <w:t>时一次</w:t>
        <w:tab/>
      </w:r>
      <w:r>
        <w:rPr>
          <w:rFonts w:ascii="Malgun Gothic" w:eastAsia="Malgun Gothic" w:hint="eastAsia"/>
        </w:rPr>
        <w:t>C.</w:t>
      </w:r>
      <w:r>
        <w:t>放射碘治疗</w:t>
        <w:tab/>
      </w:r>
      <w:r>
        <w:rPr>
          <w:rFonts w:ascii="Malgun Gothic" w:eastAsia="Malgun Gothic" w:hint="eastAsia"/>
        </w:rPr>
        <w:t>D.</w:t>
      </w:r>
      <w:r>
        <w:t>普萘洛尔</w:t>
      </w:r>
      <w:r>
        <w:rPr>
          <w:rFonts w:ascii="Malgun Gothic" w:eastAsia="Malgun Gothic" w:hint="eastAsia"/>
        </w:rPr>
        <w:t>20mg</w:t>
      </w:r>
      <w:r>
        <w:t>每</w:t>
      </w:r>
      <w:r>
        <w:rPr>
          <w:rFonts w:ascii="Malgun Gothic" w:eastAsia="Malgun Gothic" w:hint="eastAsia"/>
        </w:rPr>
        <w:t>6</w:t>
      </w:r>
      <w:r>
        <w:t>小时一次</w:t>
        <w:tab/>
      </w:r>
      <w:r>
        <w:rPr>
          <w:rFonts w:ascii="Malgun Gothic" w:eastAsia="Malgun Gothic" w:hint="eastAsia"/>
        </w:rPr>
        <w:t>E.</w:t>
      </w:r>
      <w:r>
        <w:t>氢化可的松</w:t>
      </w:r>
      <w:r>
        <w:rPr>
          <w:rFonts w:ascii="Malgun Gothic" w:eastAsia="Malgun Gothic" w:hint="eastAsia"/>
        </w:rPr>
        <w:t>50～ 100rag</w:t>
      </w:r>
      <w:r>
        <w:t>静脉滴注</w:t>
      </w:r>
      <w:r>
        <w:rPr>
          <w:rFonts w:ascii="Malgun Gothic" w:eastAsia="Malgun Gothic" w:hint="eastAsia"/>
        </w:rPr>
        <w:t>，</w:t>
      </w:r>
      <w:r>
        <w:t>每</w:t>
      </w:r>
      <w:r>
        <w:rPr>
          <w:rFonts w:ascii="Malgun Gothic" w:eastAsia="Malgun Gothic" w:hint="eastAsia"/>
        </w:rPr>
        <w:t>6～8</w:t>
      </w:r>
      <w:r>
        <w:t>小时一次</w:t>
      </w:r>
    </w:p>
    <w:p>
      <w:pPr>
        <w:pStyle w:val="BodyText"/>
        <w:spacing w:line="629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BodyText"/>
        <w:spacing w:before="11" w:line="223" w:lineRule="auto"/>
        <w:ind w:right="505" w:firstLine="720"/>
        <w:rPr>
          <w:rFonts w:ascii="Malgun Gothic" w:eastAsia="Malgun Gothic" w:hint="eastAsia"/>
        </w:rPr>
      </w:pPr>
      <w:r>
        <w:t>女性</w:t>
      </w:r>
      <w:r>
        <w:rPr>
          <w:rFonts w:ascii="Malgun Gothic" w:eastAsia="Malgun Gothic" w:hint="eastAsia"/>
        </w:rPr>
        <w:t>，50</w:t>
      </w:r>
      <w:r>
        <w:t>岁</w:t>
      </w:r>
      <w:r>
        <w:rPr>
          <w:rFonts w:ascii="Malgun Gothic" w:eastAsia="Malgun Gothic" w:hint="eastAsia"/>
        </w:rPr>
        <w:t>，</w:t>
      </w:r>
      <w:r>
        <w:t>最近几年感到身材变矮小</w:t>
      </w:r>
      <w:r>
        <w:rPr>
          <w:rFonts w:ascii="Malgun Gothic" w:eastAsia="Malgun Gothic" w:hint="eastAsia"/>
        </w:rPr>
        <w:t>，</w:t>
      </w:r>
      <w:r>
        <w:t>全身骨痛</w:t>
      </w:r>
      <w:r>
        <w:rPr>
          <w:rFonts w:ascii="Malgun Gothic" w:eastAsia="Malgun Gothic" w:hint="eastAsia"/>
        </w:rPr>
        <w:t>，</w:t>
      </w:r>
      <w:r>
        <w:t>劳累后明显</w:t>
      </w:r>
      <w:r>
        <w:rPr>
          <w:rFonts w:ascii="Malgun Gothic" w:eastAsia="Malgun Gothic" w:hint="eastAsia"/>
        </w:rPr>
        <w:t>，</w:t>
      </w:r>
      <w:r>
        <w:t>多次无明显原因摔倒而发生骨折</w:t>
      </w:r>
      <w:r>
        <w:rPr>
          <w:rFonts w:ascii="Malgun Gothic" w:eastAsia="Malgun Gothic" w:hint="eastAsia"/>
        </w:rPr>
        <w:t>。</w:t>
      </w:r>
    </w:p>
    <w:p>
      <w:pPr>
        <w:spacing w:after="0" w:line="223" w:lineRule="auto"/>
        <w:rPr>
          <w:rFonts w:ascii="Malgun Gothic" w:eastAsia="Malgun Gothic" w:hint="eastAsia"/>
        </w:rPr>
        <w:sectPr>
          <w:headerReference w:type="default" r:id="rId54"/>
          <w:footerReference w:type="default" r:id="rId55"/>
          <w:pgSz w:w="18360" w:h="23760"/>
          <w:pgMar w:top="1180" w:right="1960" w:bottom="1600" w:left="2060" w:header="901" w:footer="1420"/>
          <w:pgNumType w:start="26"/>
          <w:cols w:space="708"/>
        </w:sectPr>
      </w:pPr>
    </w:p>
    <w:p>
      <w:pPr>
        <w:pStyle w:val="BodyText"/>
        <w:ind w:left="0"/>
        <w:rPr>
          <w:rFonts w:ascii="Malgun Gothic"/>
          <w:sz w:val="20"/>
        </w:rPr>
      </w:pPr>
    </w:p>
    <w:p>
      <w:pPr>
        <w:pStyle w:val="BodyText"/>
        <w:spacing w:before="13"/>
        <w:ind w:left="0"/>
        <w:rPr>
          <w:rFonts w:ascii="Malgun Gothic"/>
          <w:sz w:val="11"/>
        </w:rPr>
      </w:pP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13" w:after="0" w:line="64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你认为下面哪一项有助于明确诊断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2"/>
        </w:numPr>
        <w:tabs>
          <w:tab w:val="left" w:pos="731"/>
          <w:tab w:val="left" w:pos="2530"/>
          <w:tab w:val="left" w:pos="4912"/>
          <w:tab w:val="left" w:pos="7236"/>
          <w:tab w:val="left" w:pos="9818"/>
        </w:tabs>
        <w:spacing w:before="2" w:after="0" w:line="228" w:lineRule="auto"/>
        <w:ind w:left="115" w:right="3173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血清钙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血清</w:t>
      </w:r>
      <w:r>
        <w:rPr>
          <w:rFonts w:ascii="Malgun Gothic" w:eastAsia="Malgun Gothic" w:hint="eastAsia"/>
          <w:sz w:val="36"/>
        </w:rPr>
        <w:t>PTH</w:t>
        <w:tab/>
        <w:t>C.X</w:t>
      </w:r>
      <w:r>
        <w:rPr>
          <w:sz w:val="36"/>
        </w:rPr>
        <w:t>线摄片</w:t>
        <w:tab/>
      </w:r>
      <w:r>
        <w:rPr>
          <w:rFonts w:ascii="Malgun Gothic" w:eastAsia="Malgun Gothic" w:hint="eastAsia"/>
          <w:sz w:val="36"/>
        </w:rPr>
        <w:t>D.BMD</w:t>
      </w:r>
      <w:r>
        <w:rPr>
          <w:sz w:val="36"/>
        </w:rPr>
        <w:t>测定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肾功</w:t>
      </w:r>
      <w:r>
        <w:rPr>
          <w:spacing w:val="-16"/>
          <w:sz w:val="36"/>
        </w:rPr>
        <w:t>能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：D</w:t>
      </w: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检查发现</w:t>
      </w:r>
      <w:r>
        <w:rPr>
          <w:rFonts w:ascii="Malgun Gothic" w:eastAsia="Malgun Gothic" w:hint="eastAsia"/>
          <w:sz w:val="36"/>
        </w:rPr>
        <w:t>BMD</w:t>
      </w:r>
      <w:r>
        <w:rPr>
          <w:sz w:val="36"/>
        </w:rPr>
        <w:t>明显低于峰值骨量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血钙</w:t>
      </w:r>
      <w:r>
        <w:rPr>
          <w:rFonts w:ascii="Malgun Gothic" w:eastAsia="Malgun Gothic" w:hint="eastAsia"/>
          <w:sz w:val="36"/>
        </w:rPr>
        <w:t>，PTH</w:t>
      </w:r>
      <w:r>
        <w:rPr>
          <w:sz w:val="36"/>
        </w:rPr>
        <w:t>基本正常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可基本考虑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2"/>
        </w:numPr>
        <w:tabs>
          <w:tab w:val="left" w:pos="731"/>
          <w:tab w:val="left" w:pos="3971"/>
          <w:tab w:val="left" w:pos="7499"/>
          <w:tab w:val="left" w:pos="10585"/>
          <w:tab w:val="left" w:pos="13084"/>
        </w:tabs>
        <w:spacing w:before="2" w:after="0" w:line="228" w:lineRule="auto"/>
        <w:ind w:left="414" w:right="268" w:firstLine="0"/>
        <w:jc w:val="left"/>
        <w:rPr>
          <w:sz w:val="36"/>
        </w:rPr>
      </w:pPr>
      <w:r>
        <w:rPr>
          <w:sz w:val="36"/>
        </w:rPr>
        <w:t>原发性骨质疏松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甲状旁腺亢进症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维生素</w:t>
      </w:r>
      <w:r>
        <w:rPr>
          <w:rFonts w:ascii="Malgun Gothic" w:eastAsia="Malgun Gothic" w:hint="eastAsia"/>
          <w:sz w:val="36"/>
        </w:rPr>
        <w:t>D</w:t>
      </w:r>
      <w:r>
        <w:rPr>
          <w:sz w:val="36"/>
        </w:rPr>
        <w:t>缺乏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骨软化症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肾</w:t>
      </w:r>
      <w:r>
        <w:rPr>
          <w:spacing w:val="-17"/>
          <w:sz w:val="36"/>
        </w:rPr>
        <w:t>性</w:t>
      </w:r>
      <w:r>
        <w:rPr>
          <w:sz w:val="36"/>
        </w:rPr>
        <w:t>骨病</w:t>
      </w:r>
    </w:p>
    <w:p>
      <w:pPr>
        <w:pStyle w:val="BodyText"/>
        <w:spacing w:line="613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BodyText"/>
        <w:spacing w:before="11" w:line="223" w:lineRule="auto"/>
        <w:ind w:right="471" w:firstLine="720"/>
        <w:rPr>
          <w:rFonts w:ascii="Malgun Gothic" w:eastAsia="Malgun Gothic" w:hint="eastAsia"/>
        </w:rPr>
      </w:pPr>
      <w:r>
        <w:t>女性</w:t>
      </w:r>
      <w:r>
        <w:rPr>
          <w:rFonts w:ascii="Malgun Gothic" w:eastAsia="Malgun Gothic" w:hint="eastAsia"/>
        </w:rPr>
        <w:t>，48</w:t>
      </w:r>
      <w:r>
        <w:t>岁</w:t>
      </w:r>
      <w:r>
        <w:rPr>
          <w:rFonts w:ascii="Malgun Gothic" w:eastAsia="Malgun Gothic" w:hint="eastAsia"/>
        </w:rPr>
        <w:t>，</w:t>
      </w:r>
      <w:r>
        <w:t>月经停经</w:t>
      </w:r>
      <w:r>
        <w:rPr>
          <w:rFonts w:ascii="Malgun Gothic" w:eastAsia="Malgun Gothic" w:hint="eastAsia"/>
        </w:rPr>
        <w:t>5</w:t>
      </w:r>
      <w:r>
        <w:t>年</w:t>
      </w:r>
      <w:r>
        <w:rPr>
          <w:rFonts w:ascii="Malgun Gothic" w:eastAsia="Malgun Gothic" w:hint="eastAsia"/>
        </w:rPr>
        <w:t>，</w:t>
      </w:r>
      <w:r>
        <w:t>肥胖</w:t>
      </w:r>
      <w:r>
        <w:rPr>
          <w:rFonts w:ascii="Malgun Gothic" w:eastAsia="Malgun Gothic" w:hint="eastAsia"/>
        </w:rPr>
        <w:t>3</w:t>
      </w:r>
      <w:r>
        <w:t>年</w:t>
      </w:r>
      <w:r>
        <w:rPr>
          <w:rFonts w:ascii="Malgun Gothic" w:eastAsia="Malgun Gothic" w:hint="eastAsia"/>
        </w:rPr>
        <w:t>，</w:t>
      </w:r>
      <w:r>
        <w:t>伴头昏</w:t>
      </w:r>
      <w:r>
        <w:rPr>
          <w:rFonts w:ascii="Malgun Gothic" w:eastAsia="Malgun Gothic" w:hint="eastAsia"/>
        </w:rPr>
        <w:t>、</w:t>
      </w:r>
      <w:r>
        <w:t>失眠</w:t>
      </w:r>
      <w:r>
        <w:rPr>
          <w:rFonts w:ascii="Malgun Gothic" w:eastAsia="Malgun Gothic" w:hint="eastAsia"/>
        </w:rPr>
        <w:t>、</w:t>
      </w:r>
      <w:r>
        <w:t>乏力</w:t>
      </w:r>
      <w:r>
        <w:rPr>
          <w:rFonts w:ascii="Malgun Gothic" w:eastAsia="Malgun Gothic" w:hint="eastAsia"/>
        </w:rPr>
        <w:t>、</w:t>
      </w:r>
      <w:r>
        <w:t>月经紊乱</w:t>
      </w:r>
      <w:r>
        <w:rPr>
          <w:rFonts w:ascii="Malgun Gothic" w:eastAsia="Malgun Gothic" w:hint="eastAsia"/>
        </w:rPr>
        <w:t>。</w:t>
      </w:r>
      <w:r>
        <w:t>体检</w:t>
      </w:r>
      <w:r>
        <w:rPr>
          <w:rFonts w:ascii="Malgun Gothic" w:eastAsia="Malgun Gothic" w:hint="eastAsia"/>
        </w:rPr>
        <w:t>：</w:t>
      </w:r>
      <w:r>
        <w:t>肥胖</w:t>
      </w:r>
      <w:r>
        <w:rPr>
          <w:rFonts w:ascii="Malgun Gothic" w:eastAsia="Malgun Gothic" w:hint="eastAsia"/>
        </w:rPr>
        <w:t>、</w:t>
      </w:r>
      <w:r>
        <w:t>均匀性</w:t>
      </w:r>
      <w:r>
        <w:rPr>
          <w:rFonts w:ascii="Malgun Gothic" w:eastAsia="Malgun Gothic" w:hint="eastAsia"/>
        </w:rPr>
        <w:t>，</w:t>
      </w:r>
      <w:r>
        <w:t>全身无明显紫纹</w:t>
      </w:r>
      <w:r>
        <w:rPr>
          <w:rFonts w:ascii="Malgun Gothic" w:eastAsia="Malgun Gothic" w:hint="eastAsia"/>
        </w:rPr>
        <w:t>，</w:t>
      </w:r>
      <w:r>
        <w:t>空腹血糖</w:t>
      </w:r>
      <w:r>
        <w:rPr>
          <w:rFonts w:ascii="Malgun Gothic" w:eastAsia="Malgun Gothic" w:hint="eastAsia"/>
        </w:rPr>
        <w:t>：8mmol／L。</w:t>
      </w:r>
    </w:p>
    <w:p>
      <w:pPr>
        <w:pStyle w:val="ListParagraph"/>
        <w:numPr>
          <w:ilvl w:val="0"/>
          <w:numId w:val="22"/>
        </w:numPr>
        <w:tabs>
          <w:tab w:val="left" w:pos="789"/>
        </w:tabs>
        <w:spacing w:before="0" w:after="0" w:line="606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诊断首先考虑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2"/>
        </w:numPr>
        <w:tabs>
          <w:tab w:val="left" w:pos="731"/>
          <w:tab w:val="left" w:pos="3250"/>
          <w:tab w:val="left" w:pos="6419"/>
          <w:tab w:val="left" w:pos="9843"/>
          <w:tab w:val="left" w:pos="11979"/>
        </w:tabs>
        <w:spacing w:before="1" w:after="0" w:line="228" w:lineRule="auto"/>
        <w:ind w:left="414" w:right="1012" w:firstLine="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单纯性肥胖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原发性高血压</w:t>
        <w:tab/>
      </w:r>
      <w:r>
        <w:rPr>
          <w:rFonts w:ascii="Malgun Gothic" w:eastAsia="Malgun Gothic" w:hint="eastAsia"/>
          <w:sz w:val="36"/>
        </w:rPr>
        <w:t>C.Cushing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抑郁症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糖尿</w:t>
      </w:r>
      <w:r>
        <w:rPr>
          <w:spacing w:val="-16"/>
          <w:sz w:val="36"/>
        </w:rPr>
        <w:t>病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：A</w:t>
      </w:r>
    </w:p>
    <w:p>
      <w:pPr>
        <w:pStyle w:val="ListParagraph"/>
        <w:numPr>
          <w:ilvl w:val="0"/>
          <w:numId w:val="22"/>
        </w:numPr>
        <w:tabs>
          <w:tab w:val="left" w:pos="1088"/>
        </w:tabs>
        <w:spacing w:before="0" w:after="0" w:line="599" w:lineRule="exact"/>
        <w:ind w:left="1087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若查皮质醇升高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周期节律消失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首先要进行的检查是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359"/>
          <w:tab w:val="left" w:pos="4093"/>
          <w:tab w:val="left" w:pos="5839"/>
          <w:tab w:val="left" w:pos="9778"/>
        </w:tabs>
        <w:spacing w:before="2" w:line="228" w:lineRule="auto"/>
        <w:ind w:right="332" w:firstLine="298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A.OGTT</w:t>
        <w:tab/>
        <w:t>B.</w:t>
      </w:r>
      <w:r>
        <w:t>血钾</w:t>
        <w:tab/>
      </w:r>
      <w:r>
        <w:rPr>
          <w:rFonts w:ascii="Malgun Gothic" w:eastAsia="Malgun Gothic" w:hint="eastAsia"/>
        </w:rPr>
        <w:t>C.</w:t>
      </w:r>
      <w:r>
        <w:t>血脂</w:t>
        <w:tab/>
      </w:r>
      <w:r>
        <w:rPr>
          <w:rFonts w:ascii="Malgun Gothic" w:eastAsia="Malgun Gothic" w:hint="eastAsia"/>
        </w:rPr>
        <w:t>D.</w:t>
      </w:r>
      <w:r>
        <w:t>血</w:t>
      </w:r>
      <w:r>
        <w:rPr>
          <w:rFonts w:ascii="Malgun Gothic" w:eastAsia="Malgun Gothic" w:hint="eastAsia"/>
        </w:rPr>
        <w:t>、</w:t>
      </w:r>
      <w:r>
        <w:t>尿皮质醇测定</w:t>
        <w:tab/>
      </w:r>
      <w:r>
        <w:rPr>
          <w:rFonts w:ascii="Malgun Gothic" w:eastAsia="Malgun Gothic" w:hint="eastAsia"/>
        </w:rPr>
        <w:t>E.</w:t>
      </w:r>
      <w:r>
        <w:t>小剂量地塞米松抑制试</w:t>
      </w:r>
      <w:r>
        <w:rPr>
          <w:spacing w:val="-15"/>
        </w:rPr>
        <w:t>验</w:t>
      </w: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BodyText"/>
        <w:spacing w:before="2" w:line="220" w:lineRule="auto"/>
        <w:ind w:right="3547" w:firstLine="720"/>
        <w:rPr>
          <w:rFonts w:ascii="Malgun Gothic" w:eastAsia="Malgun Gothic" w:hint="eastAsia"/>
        </w:rPr>
      </w:pPr>
      <w:r>
        <w:t>女性</w:t>
      </w:r>
      <w:r>
        <w:rPr>
          <w:rFonts w:ascii="Malgun Gothic" w:eastAsia="Malgun Gothic" w:hint="eastAsia"/>
        </w:rPr>
        <w:t>，35</w:t>
      </w:r>
      <w:r>
        <w:t>岁</w:t>
      </w:r>
      <w:r>
        <w:rPr>
          <w:rFonts w:ascii="Malgun Gothic" w:eastAsia="Malgun Gothic" w:hint="eastAsia"/>
        </w:rPr>
        <w:t>，</w:t>
      </w:r>
      <w:r>
        <w:t>外表健康</w:t>
      </w:r>
      <w:r>
        <w:rPr>
          <w:rFonts w:ascii="Malgun Gothic" w:eastAsia="Malgun Gothic" w:hint="eastAsia"/>
        </w:rPr>
        <w:t>，</w:t>
      </w:r>
      <w:r>
        <w:t>近</w:t>
      </w:r>
      <w:r>
        <w:rPr>
          <w:rFonts w:ascii="Malgun Gothic" w:eastAsia="Malgun Gothic" w:hint="eastAsia"/>
        </w:rPr>
        <w:t>3</w:t>
      </w:r>
      <w:r>
        <w:t>月反复发作自发性空腹低血糖症</w:t>
      </w:r>
      <w:r>
        <w:rPr>
          <w:rFonts w:ascii="Malgun Gothic" w:eastAsia="Malgun Gothic" w:hint="eastAsia"/>
        </w:rPr>
        <w:t>。184.</w:t>
      </w:r>
      <w:r>
        <w:t>最可能的诊断为</w:t>
      </w:r>
      <w:r>
        <w:rPr>
          <w:rFonts w:ascii="Malgun Gothic" w:eastAsia="Malgun Gothic" w:hint="eastAsia"/>
        </w:rPr>
        <w:t>：</w:t>
      </w:r>
    </w:p>
    <w:p>
      <w:pPr>
        <w:pStyle w:val="BodyText"/>
        <w:tabs>
          <w:tab w:val="left" w:pos="2890"/>
          <w:tab w:val="left" w:pos="5699"/>
          <w:tab w:val="left" w:pos="7805"/>
          <w:tab w:val="left" w:pos="12465"/>
        </w:tabs>
        <w:spacing w:line="228" w:lineRule="auto"/>
        <w:ind w:left="414" w:right="526"/>
      </w:pPr>
      <w:r>
        <w:rPr>
          <w:rFonts w:ascii="Malgun Gothic" w:eastAsia="Malgun Gothic" w:hint="eastAsia"/>
        </w:rPr>
        <w:t>A.</w:t>
      </w:r>
      <w:r>
        <w:t>胰岛素瘤</w:t>
        <w:tab/>
      </w:r>
      <w:r>
        <w:rPr>
          <w:rFonts w:ascii="Malgun Gothic" w:eastAsia="Malgun Gothic" w:hint="eastAsia"/>
        </w:rPr>
        <w:t>B.</w:t>
      </w:r>
      <w:r>
        <w:t>糖尿病早期</w:t>
        <w:tab/>
      </w:r>
      <w:r>
        <w:rPr>
          <w:rFonts w:ascii="Malgun Gothic" w:eastAsia="Malgun Gothic" w:hint="eastAsia"/>
        </w:rPr>
        <w:t>C.</w:t>
      </w:r>
      <w:r>
        <w:t>老年人</w:t>
        <w:tab/>
      </w:r>
      <w:r>
        <w:rPr>
          <w:rFonts w:ascii="Malgun Gothic" w:eastAsia="Malgun Gothic" w:hint="eastAsia"/>
        </w:rPr>
        <w:t>D.</w:t>
      </w:r>
      <w:r>
        <w:t>胰岛素自身免疫综合征</w:t>
        <w:tab/>
      </w:r>
      <w:r>
        <w:rPr>
          <w:rFonts w:ascii="Malgun Gothic" w:eastAsia="Malgun Gothic" w:hint="eastAsia"/>
        </w:rPr>
        <w:t>E.</w:t>
      </w:r>
      <w:r>
        <w:t>食饵</w:t>
      </w:r>
      <w:r>
        <w:rPr>
          <w:spacing w:val="-16"/>
        </w:rPr>
        <w:t>性</w:t>
      </w:r>
      <w:r>
        <w:t>低血糖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rPr>
          <w:spacing w:val="-1"/>
        </w:rP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17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下一步最重要的检查是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2213"/>
          <w:tab w:val="left" w:pos="5072"/>
          <w:tab w:val="left" w:pos="9958"/>
          <w:tab w:val="left" w:pos="12106"/>
        </w:tabs>
        <w:spacing w:before="0" w:after="0" w:line="228" w:lineRule="auto"/>
        <w:ind w:left="414" w:right="484" w:firstLine="0"/>
        <w:jc w:val="left"/>
        <w:rPr>
          <w:sz w:val="36"/>
        </w:rPr>
      </w:pPr>
      <w:r>
        <w:rPr>
          <w:sz w:val="36"/>
        </w:rPr>
        <w:t>低血糖发作时同时测定血浆葡萄糖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胰岛素和</w:t>
      </w:r>
      <w:r>
        <w:rPr>
          <w:rFonts w:ascii="Malgun Gothic" w:eastAsia="Malgun Gothic" w:hint="eastAsia"/>
          <w:sz w:val="36"/>
        </w:rPr>
        <w:t>C</w:t>
      </w:r>
      <w:r>
        <w:rPr>
          <w:sz w:val="36"/>
        </w:rPr>
        <w:t>肽水平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胰腺</w:t>
      </w:r>
      <w:r>
        <w:rPr>
          <w:rFonts w:ascii="Malgun Gothic" w:eastAsia="Malgun Gothic" w:hint="eastAsia"/>
          <w:sz w:val="36"/>
        </w:rPr>
        <w:t>CT</w:t>
        <w:tab/>
        <w:t>C.</w:t>
      </w:r>
      <w:r>
        <w:rPr>
          <w:sz w:val="36"/>
        </w:rPr>
        <w:t>葡萄糖</w:t>
      </w:r>
      <w:r>
        <w:rPr>
          <w:spacing w:val="-18"/>
          <w:sz w:val="36"/>
        </w:rPr>
        <w:t>耐</w:t>
      </w:r>
      <w:r>
        <w:rPr>
          <w:sz w:val="36"/>
        </w:rPr>
        <w:t>量试验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肿瘤标志物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胃镜</w:t>
      </w:r>
    </w:p>
    <w:p>
      <w:pPr>
        <w:pStyle w:val="BodyText"/>
        <w:spacing w:line="61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BodyText"/>
        <w:spacing w:before="6" w:line="223" w:lineRule="auto"/>
        <w:ind w:right="468" w:firstLine="720"/>
        <w:rPr>
          <w:rFonts w:ascii="Malgun Gothic" w:eastAsia="Malgun Gothic" w:hint="eastAsia"/>
        </w:rPr>
      </w:pPr>
      <w:r>
        <w:t>患者</w:t>
      </w:r>
      <w:r>
        <w:rPr>
          <w:rFonts w:ascii="Malgun Gothic" w:eastAsia="Malgun Gothic" w:hint="eastAsia"/>
        </w:rPr>
        <w:t>，</w:t>
      </w:r>
      <w:r>
        <w:t>女</w:t>
      </w:r>
      <w:r>
        <w:rPr>
          <w:rFonts w:ascii="Malgun Gothic" w:eastAsia="Malgun Gothic" w:hint="eastAsia"/>
        </w:rPr>
        <w:t>，50</w:t>
      </w:r>
      <w:r>
        <w:t>岁</w:t>
      </w:r>
      <w:r>
        <w:rPr>
          <w:rFonts w:ascii="Malgun Gothic" w:eastAsia="Malgun Gothic" w:hint="eastAsia"/>
        </w:rPr>
        <w:t>。1</w:t>
      </w:r>
      <w:r>
        <w:t>年前发现肾上腺皮质功能减退</w:t>
      </w:r>
      <w:r>
        <w:rPr>
          <w:rFonts w:ascii="Malgun Gothic" w:eastAsia="Malgun Gothic" w:hint="eastAsia"/>
        </w:rPr>
        <w:t>，</w:t>
      </w:r>
      <w:r>
        <w:t>用糖皮质激素替代治疗</w:t>
      </w:r>
      <w:r>
        <w:rPr>
          <w:rFonts w:ascii="Malgun Gothic" w:eastAsia="Malgun Gothic" w:hint="eastAsia"/>
        </w:rPr>
        <w:t>。</w:t>
      </w:r>
      <w:r>
        <w:t>患者</w:t>
      </w:r>
      <w:r>
        <w:rPr>
          <w:rFonts w:ascii="Malgun Gothic" w:eastAsia="Malgun Gothic" w:hint="eastAsia"/>
        </w:rPr>
        <w:t xml:space="preserve">1 </w:t>
      </w:r>
      <w:r>
        <w:t>周前自行停药</w:t>
      </w:r>
      <w:r>
        <w:rPr>
          <w:rFonts w:ascii="Malgun Gothic" w:eastAsia="Malgun Gothic" w:hint="eastAsia"/>
        </w:rPr>
        <w:t>，1</w:t>
      </w:r>
      <w:r>
        <w:t>日前受凉感冒</w:t>
      </w:r>
      <w:r>
        <w:rPr>
          <w:rFonts w:ascii="Malgun Gothic" w:eastAsia="Malgun Gothic" w:hint="eastAsia"/>
        </w:rPr>
        <w:t>，</w:t>
      </w:r>
      <w:r>
        <w:t>即开始出现恶心呕吐</w:t>
      </w:r>
      <w:r>
        <w:rPr>
          <w:rFonts w:ascii="Malgun Gothic" w:eastAsia="Malgun Gothic" w:hint="eastAsia"/>
        </w:rPr>
        <w:t>，</w:t>
      </w:r>
      <w:r>
        <w:t>腹泻</w:t>
      </w:r>
      <w:r>
        <w:rPr>
          <w:rFonts w:ascii="Malgun Gothic" w:eastAsia="Malgun Gothic" w:hint="eastAsia"/>
        </w:rPr>
        <w:t>、</w:t>
      </w:r>
      <w:r>
        <w:t>高热</w:t>
      </w:r>
      <w:r>
        <w:rPr>
          <w:rFonts w:ascii="Malgun Gothic" w:eastAsia="Malgun Gothic" w:hint="eastAsia"/>
        </w:rPr>
        <w:t>，</w:t>
      </w:r>
      <w:r>
        <w:t>神智淡漠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0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目前考虑最可能的诊断是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2890"/>
          <w:tab w:val="left" w:pos="5699"/>
          <w:tab w:val="left" w:pos="8165"/>
          <w:tab w:val="left" w:pos="11745"/>
        </w:tabs>
        <w:spacing w:before="2" w:after="0" w:line="228" w:lineRule="auto"/>
        <w:ind w:left="115" w:right="88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甲亢危象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肾上腺危象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急性菌痢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糖尿病酮症昏迷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垂体危</w:t>
      </w:r>
      <w:r>
        <w:rPr>
          <w:spacing w:val="-16"/>
          <w:sz w:val="36"/>
        </w:rPr>
        <w:t>象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不恰当的治疗和处理是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3250"/>
          <w:tab w:val="left" w:pos="8220"/>
          <w:tab w:val="left" w:pos="11045"/>
        </w:tabs>
        <w:spacing w:before="0" w:after="0" w:line="645" w:lineRule="exact"/>
        <w:ind w:left="730" w:right="0" w:hanging="317"/>
        <w:jc w:val="left"/>
        <w:rPr>
          <w:sz w:val="36"/>
        </w:rPr>
      </w:pPr>
      <w:r>
        <w:rPr>
          <w:sz w:val="36"/>
        </w:rPr>
        <w:t>抗感染治疗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补充盐水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并输葡萄糖液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补充胰岛素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补充糖皮质激素</w:t>
      </w:r>
    </w:p>
    <w:p>
      <w:pPr>
        <w:spacing w:after="0" w:line="645" w:lineRule="exact"/>
        <w:jc w:val="left"/>
        <w:rPr>
          <w:sz w:val="36"/>
        </w:rPr>
        <w:sectPr>
          <w:headerReference w:type="default" r:id="rId56"/>
          <w:footerReference w:type="default" r:id="rId57"/>
          <w:pgSz w:w="18360" w:h="23760"/>
          <w:pgMar w:top="1180" w:right="1960" w:bottom="1600" w:left="2060" w:header="901" w:footer="1420"/>
          <w:pgNumType w:start="27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1"/>
        </w:rPr>
      </w:pPr>
    </w:p>
    <w:p>
      <w:pPr>
        <w:pStyle w:val="BodyText"/>
        <w:spacing w:before="37" w:line="228" w:lineRule="auto"/>
        <w:ind w:right="12217" w:firstLine="298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E.</w:t>
      </w:r>
      <w:r>
        <w:t>以上均是答案</w:t>
      </w:r>
      <w:r>
        <w:rPr>
          <w:rFonts w:ascii="Malgun Gothic" w:eastAsia="Malgun Gothic" w:hint="eastAsia"/>
        </w:rPr>
        <w:t>：C</w:t>
      </w:r>
    </w:p>
    <w:p>
      <w:pPr>
        <w:pStyle w:val="BodyText"/>
        <w:spacing w:before="2" w:line="220" w:lineRule="auto"/>
        <w:ind w:right="214" w:firstLine="720"/>
        <w:rPr>
          <w:rFonts w:ascii="Malgun Gothic" w:eastAsia="Malgun Gothic" w:hint="eastAsia"/>
        </w:rPr>
      </w:pPr>
      <w:r>
        <w:t>男性</w:t>
      </w:r>
      <w:r>
        <w:rPr>
          <w:rFonts w:ascii="Malgun Gothic" w:eastAsia="Malgun Gothic" w:hint="eastAsia"/>
        </w:rPr>
        <w:t>，65</w:t>
      </w:r>
      <w:r>
        <w:t>岁</w:t>
      </w:r>
      <w:r>
        <w:rPr>
          <w:rFonts w:ascii="Malgun Gothic" w:eastAsia="Malgun Gothic" w:hint="eastAsia"/>
        </w:rPr>
        <w:t>，</w:t>
      </w:r>
      <w:r>
        <w:t>近期感冒后输注葡萄糖及青霉素</w:t>
      </w:r>
      <w:r>
        <w:rPr>
          <w:rFonts w:ascii="Malgun Gothic" w:eastAsia="Malgun Gothic" w:hint="eastAsia"/>
        </w:rPr>
        <w:t>3</w:t>
      </w:r>
      <w:r>
        <w:t>天</w:t>
      </w:r>
      <w:r>
        <w:rPr>
          <w:rFonts w:ascii="Malgun Gothic" w:eastAsia="Malgun Gothic" w:hint="eastAsia"/>
        </w:rPr>
        <w:t>，</w:t>
      </w:r>
      <w:r>
        <w:t>神志恍惚</w:t>
      </w:r>
      <w:r>
        <w:rPr>
          <w:rFonts w:ascii="Malgun Gothic" w:eastAsia="Malgun Gothic" w:hint="eastAsia"/>
        </w:rPr>
        <w:t>1</w:t>
      </w:r>
      <w:r>
        <w:t>天</w:t>
      </w:r>
      <w:r>
        <w:rPr>
          <w:rFonts w:ascii="Malgun Gothic" w:eastAsia="Malgun Gothic" w:hint="eastAsia"/>
        </w:rPr>
        <w:t>，</w:t>
      </w:r>
      <w:r>
        <w:t>查血糖</w:t>
      </w:r>
      <w:r>
        <w:rPr>
          <w:rFonts w:ascii="Malgun Gothic" w:eastAsia="Malgun Gothic" w:hint="eastAsia"/>
        </w:rPr>
        <w:t>33mmol／ L，</w:t>
      </w:r>
      <w:r>
        <w:t>尿酮</w:t>
      </w:r>
      <w:r>
        <w:rPr>
          <w:rFonts w:ascii="Malgun Gothic" w:eastAsia="Malgun Gothic" w:hint="eastAsia"/>
        </w:rPr>
        <w:t>+。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13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2530"/>
          <w:tab w:val="left" w:pos="5339"/>
          <w:tab w:val="left" w:pos="8165"/>
          <w:tab w:val="left" w:pos="10304"/>
        </w:tabs>
        <w:spacing w:before="2" w:after="0" w:line="228" w:lineRule="auto"/>
        <w:ind w:left="115" w:right="1967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脑梗死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电解质紊乱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高渗性昏迷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脑出血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酮症酸中</w:t>
      </w:r>
      <w:r>
        <w:rPr>
          <w:spacing w:val="-16"/>
          <w:sz w:val="36"/>
        </w:rPr>
        <w:t>毒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：C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需要做的检查是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2530"/>
          <w:tab w:val="left" w:pos="5699"/>
          <w:tab w:val="left" w:pos="8885"/>
          <w:tab w:val="left" w:pos="10720"/>
        </w:tabs>
        <w:spacing w:before="2" w:after="0" w:line="228" w:lineRule="auto"/>
        <w:ind w:left="115" w:right="1909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血常规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血渗透压测定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血电解质测定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脑</w:t>
      </w:r>
      <w:r>
        <w:rPr>
          <w:rFonts w:ascii="Malgun Gothic" w:eastAsia="Malgun Gothic" w:hint="eastAsia"/>
          <w:sz w:val="36"/>
        </w:rPr>
        <w:t>CT</w:t>
        <w:tab/>
        <w:t>E.</w:t>
      </w:r>
      <w:r>
        <w:rPr>
          <w:sz w:val="36"/>
        </w:rPr>
        <w:t>血气分</w:t>
      </w:r>
      <w:r>
        <w:rPr>
          <w:spacing w:val="-15"/>
          <w:sz w:val="36"/>
        </w:rPr>
        <w:t>析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：B</w:t>
      </w:r>
    </w:p>
    <w:p>
      <w:pPr>
        <w:pStyle w:val="BodyText"/>
        <w:spacing w:line="223" w:lineRule="auto"/>
        <w:ind w:right="505" w:firstLine="720"/>
        <w:rPr>
          <w:rFonts w:ascii="Malgun Gothic" w:eastAsia="Malgun Gothic" w:hAnsi="Malgun Gothic" w:hint="eastAsia"/>
        </w:rPr>
      </w:pPr>
      <w:r>
        <w:t>患者</w:t>
      </w:r>
      <w:r>
        <w:rPr>
          <w:rFonts w:ascii="Malgun Gothic" w:eastAsia="Malgun Gothic" w:hAnsi="Malgun Gothic" w:hint="eastAsia"/>
        </w:rPr>
        <w:t>，</w:t>
      </w:r>
      <w:r>
        <w:t>女</w:t>
      </w:r>
      <w:r>
        <w:rPr>
          <w:rFonts w:ascii="Malgun Gothic" w:eastAsia="Malgun Gothic" w:hAnsi="Malgun Gothic" w:hint="eastAsia"/>
        </w:rPr>
        <w:t>，30</w:t>
      </w:r>
      <w:r>
        <w:t>岁</w:t>
      </w:r>
      <w:r>
        <w:rPr>
          <w:rFonts w:ascii="Malgun Gothic" w:eastAsia="Malgun Gothic" w:hAnsi="Malgun Gothic" w:hint="eastAsia"/>
        </w:rPr>
        <w:t>，</w:t>
      </w:r>
      <w:r>
        <w:t>因产后无乳</w:t>
      </w:r>
      <w:r>
        <w:rPr>
          <w:rFonts w:ascii="Malgun Gothic" w:eastAsia="Malgun Gothic" w:hAnsi="Malgun Gothic" w:hint="eastAsia"/>
        </w:rPr>
        <w:t>、</w:t>
      </w:r>
      <w:r>
        <w:t>闭经伴头痛一年</w:t>
      </w:r>
      <w:r>
        <w:rPr>
          <w:rFonts w:ascii="Malgun Gothic" w:eastAsia="Malgun Gothic" w:hAnsi="Malgun Gothic" w:hint="eastAsia"/>
        </w:rPr>
        <w:t>，</w:t>
      </w:r>
      <w:r>
        <w:t>昏迷一天而入院</w:t>
      </w:r>
      <w:r>
        <w:rPr>
          <w:rFonts w:ascii="Malgun Gothic" w:eastAsia="Malgun Gothic" w:hAnsi="Malgun Gothic" w:hint="eastAsia"/>
        </w:rPr>
        <w:t>，</w:t>
      </w:r>
      <w:r>
        <w:t>体检</w:t>
      </w:r>
      <w:r>
        <w:rPr>
          <w:rFonts w:ascii="Malgun Gothic" w:eastAsia="Malgun Gothic" w:hAnsi="Malgun Gothic" w:hint="eastAsia"/>
        </w:rPr>
        <w:t>：</w:t>
      </w:r>
      <w:r>
        <w:t>神志不清</w:t>
      </w:r>
      <w:r>
        <w:rPr>
          <w:rFonts w:ascii="Malgun Gothic" w:eastAsia="Malgun Gothic" w:hAnsi="Malgun Gothic" w:hint="eastAsia"/>
        </w:rPr>
        <w:t>，</w:t>
      </w:r>
      <w:r>
        <w:t>面色苍白</w:t>
      </w:r>
      <w:r>
        <w:rPr>
          <w:rFonts w:ascii="Malgun Gothic" w:eastAsia="Malgun Gothic" w:hAnsi="Malgun Gothic" w:hint="eastAsia"/>
        </w:rPr>
        <w:t>，</w:t>
      </w:r>
      <w:r>
        <w:t>阴</w:t>
      </w:r>
      <w:r>
        <w:rPr>
          <w:rFonts w:ascii="Malgun Gothic" w:eastAsia="Malgun Gothic" w:hAnsi="Malgun Gothic" w:hint="eastAsia"/>
        </w:rPr>
        <w:t>、</w:t>
      </w:r>
      <w:r>
        <w:t>腋毛缺失</w:t>
      </w:r>
      <w:r>
        <w:rPr>
          <w:rFonts w:ascii="Malgun Gothic" w:eastAsia="Malgun Gothic" w:hAnsi="Malgun Gothic" w:hint="eastAsia"/>
        </w:rPr>
        <w:t>，T35℃，BP80／40mmHg，P68</w:t>
      </w:r>
      <w:r>
        <w:t>次</w:t>
      </w:r>
      <w:r>
        <w:rPr>
          <w:rFonts w:ascii="Malgun Gothic" w:eastAsia="Malgun Gothic" w:hAnsi="Malgun Gothic" w:hint="eastAsia"/>
        </w:rPr>
        <w:t>／</w:t>
      </w:r>
      <w:r>
        <w:t>分</w:t>
      </w:r>
      <w:r>
        <w:rPr>
          <w:rFonts w:ascii="Malgun Gothic" w:eastAsia="Malgun Gothic" w:hAnsi="Malgun Gothic" w:hint="eastAsia"/>
        </w:rPr>
        <w:t>，</w:t>
      </w:r>
      <w:r>
        <w:t>脉细速</w:t>
      </w:r>
      <w:r>
        <w:rPr>
          <w:rFonts w:ascii="Malgun Gothic" w:eastAsia="Malgun Gothic" w:hAnsi="Malgun Gothic" w:hint="eastAsia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0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患者最有可能的诊断为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2890"/>
          <w:tab w:val="left" w:pos="5339"/>
          <w:tab w:val="left" w:pos="8165"/>
          <w:tab w:val="left" w:pos="12825"/>
        </w:tabs>
        <w:spacing w:before="0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垂体危象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垂体卒中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低血糖昏迷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肾上腺皮质功能不全症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</w:t>
      </w:r>
      <w:r>
        <w:rPr>
          <w:spacing w:val="-16"/>
          <w:sz w:val="36"/>
        </w:rPr>
        <w:t>状</w:t>
      </w:r>
      <w:r>
        <w:rPr>
          <w:sz w:val="36"/>
        </w:rPr>
        <w:t>腺功能减退症</w:t>
      </w:r>
    </w:p>
    <w:p>
      <w:pPr>
        <w:pStyle w:val="BodyText"/>
        <w:spacing w:line="60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：A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进一步应做何种检查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3250"/>
          <w:tab w:val="left" w:pos="7715"/>
          <w:tab w:val="left" w:pos="10901"/>
          <w:tab w:val="left" w:pos="13595"/>
        </w:tabs>
        <w:spacing w:before="62" w:after="0" w:line="182" w:lineRule="auto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性激素全套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血</w:t>
      </w:r>
      <w:r>
        <w:rPr>
          <w:rFonts w:ascii="Malgun Gothic" w:eastAsia="Malgun Gothic" w:hint="eastAsia"/>
          <w:sz w:val="36"/>
        </w:rPr>
        <w:t>FT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  <w:sz w:val="36"/>
        </w:rPr>
        <w:t>、FT</w:t>
      </w:r>
      <w:r>
        <w:rPr>
          <w:rFonts w:ascii="Malgun Gothic" w:eastAsia="Malgun Gothic" w:hint="eastAsia"/>
          <w:position w:val="-17"/>
          <w:sz w:val="24"/>
        </w:rPr>
        <w:t>4</w:t>
      </w:r>
      <w:r>
        <w:rPr>
          <w:rFonts w:ascii="Malgun Gothic" w:eastAsia="Malgun Gothic" w:hint="eastAsia"/>
          <w:sz w:val="36"/>
        </w:rPr>
        <w:t>、</w:t>
      </w:r>
      <w:r>
        <w:rPr>
          <w:rFonts w:ascii="Malgun Gothic" w:eastAsia="Malgun Gothic" w:hint="eastAsia"/>
          <w:spacing w:val="-2"/>
          <w:sz w:val="36"/>
        </w:rPr>
        <w:t>TSH</w:t>
      </w:r>
      <w:r>
        <w:rPr>
          <w:sz w:val="36"/>
        </w:rPr>
        <w:t>检查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血皮质醇检查</w:t>
        <w:tab/>
      </w:r>
      <w:r>
        <w:rPr>
          <w:rFonts w:ascii="Malgun Gothic" w:eastAsia="Malgun Gothic" w:hint="eastAsia"/>
          <w:sz w:val="36"/>
        </w:rPr>
        <w:t>D.ACTH</w:t>
      </w:r>
      <w:r>
        <w:rPr>
          <w:sz w:val="36"/>
        </w:rPr>
        <w:t>检查</w:t>
        <w:tab/>
      </w:r>
      <w:r>
        <w:rPr>
          <w:rFonts w:ascii="Malgun Gothic" w:eastAsia="Malgun Gothic" w:hint="eastAsia"/>
          <w:sz w:val="36"/>
        </w:rPr>
        <w:t>E.</w:t>
      </w:r>
    </w:p>
    <w:p>
      <w:pPr>
        <w:pStyle w:val="BodyText"/>
        <w:spacing w:line="594" w:lineRule="exact"/>
        <w:ind w:left="414"/>
      </w:pPr>
      <w:r>
        <w:t>以上都是</w:t>
      </w:r>
    </w:p>
    <w:p>
      <w:pPr>
        <w:pStyle w:val="BodyText"/>
        <w:spacing w:before="6"/>
        <w:ind w:left="0"/>
        <w:rPr>
          <w:sz w:val="31"/>
        </w:rPr>
      </w:pPr>
    </w:p>
    <w:p>
      <w:pPr>
        <w:pStyle w:val="BodyText"/>
        <w:spacing w:line="64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BodyText"/>
        <w:spacing w:before="11" w:line="223" w:lineRule="auto"/>
        <w:ind w:right="828" w:firstLine="720"/>
        <w:rPr>
          <w:rFonts w:ascii="Malgun Gothic" w:eastAsia="Malgun Gothic" w:hint="eastAsia"/>
        </w:rPr>
      </w:pPr>
      <w:r>
        <w:t>男性</w:t>
      </w:r>
      <w:r>
        <w:rPr>
          <w:rFonts w:ascii="Malgun Gothic" w:eastAsia="Malgun Gothic" w:hint="eastAsia"/>
        </w:rPr>
        <w:t>，14</w:t>
      </w:r>
      <w:r>
        <w:t>岁</w:t>
      </w:r>
      <w:r>
        <w:rPr>
          <w:rFonts w:ascii="Malgun Gothic" w:eastAsia="Malgun Gothic" w:hint="eastAsia"/>
        </w:rPr>
        <w:t>，</w:t>
      </w:r>
      <w:r>
        <w:t>有糖尿病史</w:t>
      </w:r>
      <w:r>
        <w:rPr>
          <w:rFonts w:ascii="Malgun Gothic" w:eastAsia="Malgun Gothic" w:hint="eastAsia"/>
        </w:rPr>
        <w:t>，</w:t>
      </w:r>
      <w:r>
        <w:t>近期感冒后停用胰岛素</w:t>
      </w:r>
      <w:r>
        <w:rPr>
          <w:rFonts w:ascii="Malgun Gothic" w:eastAsia="Malgun Gothic" w:hint="eastAsia"/>
        </w:rPr>
        <w:t>3</w:t>
      </w:r>
      <w:r>
        <w:t>天</w:t>
      </w:r>
      <w:r>
        <w:rPr>
          <w:rFonts w:ascii="Malgun Gothic" w:eastAsia="Malgun Gothic" w:hint="eastAsia"/>
        </w:rPr>
        <w:t>，</w:t>
      </w:r>
      <w:r>
        <w:t>发热</w:t>
      </w:r>
      <w:r>
        <w:rPr>
          <w:rFonts w:ascii="Malgun Gothic" w:eastAsia="Malgun Gothic" w:hint="eastAsia"/>
        </w:rPr>
        <w:t>、</w:t>
      </w:r>
      <w:r>
        <w:t>呕吐</w:t>
      </w:r>
      <w:r>
        <w:rPr>
          <w:rFonts w:ascii="Malgun Gothic" w:eastAsia="Malgun Gothic" w:hint="eastAsia"/>
        </w:rPr>
        <w:t>、</w:t>
      </w:r>
      <w:r>
        <w:t>神志恍惚</w:t>
      </w:r>
      <w:r>
        <w:rPr>
          <w:rFonts w:ascii="Malgun Gothic" w:eastAsia="Malgun Gothic" w:hint="eastAsia"/>
        </w:rPr>
        <w:t xml:space="preserve">1 </w:t>
      </w:r>
      <w:r>
        <w:t>天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05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最可能的诊断是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3250"/>
          <w:tab w:val="left" w:pos="7139"/>
          <w:tab w:val="left" w:pos="9605"/>
          <w:tab w:val="left" w:pos="12465"/>
        </w:tabs>
        <w:spacing w:before="2" w:after="0" w:line="228" w:lineRule="auto"/>
        <w:ind w:left="414" w:right="526" w:firstLine="0"/>
        <w:jc w:val="left"/>
        <w:rPr>
          <w:sz w:val="36"/>
        </w:rPr>
      </w:pPr>
      <w:r>
        <w:rPr>
          <w:sz w:val="36"/>
        </w:rPr>
        <w:t>高渗性昏迷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糖尿病酮症酸中毒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急性肾炎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急性胰腺炎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乳酸</w:t>
      </w:r>
      <w:r>
        <w:rPr>
          <w:spacing w:val="-16"/>
          <w:sz w:val="36"/>
        </w:rPr>
        <w:t>酸</w:t>
      </w:r>
      <w:r>
        <w:rPr>
          <w:sz w:val="36"/>
        </w:rPr>
        <w:t>中毒</w:t>
      </w:r>
    </w:p>
    <w:p>
      <w:pPr>
        <w:pStyle w:val="BodyText"/>
        <w:spacing w:line="608" w:lineRule="exact"/>
        <w:ind w:left="414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1"/>
        </w:numPr>
        <w:tabs>
          <w:tab w:val="left" w:pos="1088"/>
        </w:tabs>
        <w:spacing w:before="0" w:after="0" w:line="617" w:lineRule="exact"/>
        <w:ind w:left="1087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最需要进行的检查是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170"/>
          <w:tab w:val="left" w:pos="4619"/>
          <w:tab w:val="left" w:pos="7085"/>
          <w:tab w:val="left" w:pos="8864"/>
        </w:tabs>
        <w:spacing w:line="628" w:lineRule="exact"/>
        <w:ind w:left="414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</w:t>
      </w:r>
      <w:r>
        <w:t>尿糖</w:t>
        <w:tab/>
      </w:r>
      <w:r>
        <w:rPr>
          <w:rFonts w:ascii="Malgun Gothic" w:eastAsia="Malgun Gothic" w:hint="eastAsia"/>
        </w:rPr>
        <w:t>B.</w:t>
      </w:r>
      <w:r>
        <w:t>血气分析</w:t>
        <w:tab/>
      </w:r>
      <w:r>
        <w:rPr>
          <w:rFonts w:ascii="Malgun Gothic" w:eastAsia="Malgun Gothic" w:hint="eastAsia"/>
        </w:rPr>
        <w:t>C.</w:t>
      </w:r>
      <w:r>
        <w:t>血淀粉酶</w:t>
        <w:tab/>
      </w:r>
      <w:r>
        <w:rPr>
          <w:rFonts w:ascii="Malgun Gothic" w:eastAsia="Malgun Gothic" w:hint="eastAsia"/>
        </w:rPr>
        <w:t>D.</w:t>
      </w:r>
      <w:r>
        <w:t>胃镜</w:t>
        <w:tab/>
      </w:r>
      <w:r>
        <w:rPr>
          <w:rFonts w:ascii="Malgun Gothic" w:eastAsia="Malgun Gothic" w:hint="eastAsia"/>
        </w:rPr>
        <w:t>E.</w:t>
      </w:r>
      <w:r>
        <w:t>脑</w:t>
      </w:r>
      <w:r>
        <w:rPr>
          <w:rFonts w:ascii="Malgun Gothic" w:eastAsia="Malgun Gothic" w:hint="eastAsia"/>
        </w:rPr>
        <w:t>CT</w:t>
      </w:r>
    </w:p>
    <w:p>
      <w:pPr>
        <w:pStyle w:val="BodyText"/>
        <w:spacing w:line="628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BodyText"/>
        <w:spacing w:line="645" w:lineRule="exact"/>
        <w:ind w:left="835"/>
      </w:pPr>
      <w:r>
        <w:t>男性</w:t>
      </w:r>
      <w:r>
        <w:rPr>
          <w:rFonts w:ascii="Malgun Gothic" w:eastAsia="Malgun Gothic" w:hint="eastAsia"/>
        </w:rPr>
        <w:t>，56</w:t>
      </w:r>
      <w:r>
        <w:t>岁</w:t>
      </w:r>
      <w:r>
        <w:rPr>
          <w:rFonts w:ascii="Malgun Gothic" w:eastAsia="Malgun Gothic" w:hint="eastAsia"/>
        </w:rPr>
        <w:t>。</w:t>
      </w:r>
      <w:r>
        <w:t>大便次数增多</w:t>
      </w:r>
      <w:r>
        <w:rPr>
          <w:rFonts w:ascii="Malgun Gothic" w:eastAsia="Malgun Gothic" w:hint="eastAsia"/>
        </w:rPr>
        <w:t>2</w:t>
      </w:r>
      <w:r>
        <w:t>年</w:t>
      </w:r>
      <w:r>
        <w:rPr>
          <w:rFonts w:ascii="Malgun Gothic" w:eastAsia="Malgun Gothic" w:hint="eastAsia"/>
        </w:rPr>
        <w:t>，4～6</w:t>
      </w:r>
      <w:r>
        <w:t>次</w:t>
      </w:r>
      <w:r>
        <w:rPr>
          <w:rFonts w:ascii="Malgun Gothic" w:eastAsia="Malgun Gothic" w:hint="eastAsia"/>
        </w:rPr>
        <w:t>／</w:t>
      </w:r>
      <w:r>
        <w:t>日</w:t>
      </w:r>
      <w:r>
        <w:rPr>
          <w:rFonts w:ascii="Malgun Gothic" w:eastAsia="Malgun Gothic" w:hint="eastAsia"/>
        </w:rPr>
        <w:t>，</w:t>
      </w:r>
      <w:r>
        <w:t>低热</w:t>
      </w:r>
      <w:r>
        <w:rPr>
          <w:rFonts w:ascii="Malgun Gothic" w:eastAsia="Malgun Gothic" w:hint="eastAsia"/>
        </w:rPr>
        <w:t>，</w:t>
      </w:r>
      <w:r>
        <w:t>厌食</w:t>
      </w:r>
      <w:r>
        <w:rPr>
          <w:rFonts w:ascii="Malgun Gothic" w:eastAsia="Malgun Gothic" w:hint="eastAsia"/>
        </w:rPr>
        <w:t>，</w:t>
      </w:r>
      <w:r>
        <w:t>消瘦</w:t>
      </w:r>
      <w:r>
        <w:rPr>
          <w:rFonts w:ascii="Malgun Gothic" w:eastAsia="Malgun Gothic" w:hint="eastAsia"/>
        </w:rPr>
        <w:t>，</w:t>
      </w:r>
      <w:r>
        <w:t>无腹痛</w:t>
      </w:r>
      <w:r>
        <w:rPr>
          <w:rFonts w:ascii="Malgun Gothic" w:eastAsia="Malgun Gothic" w:hint="eastAsia"/>
        </w:rPr>
        <w:t>，</w:t>
      </w:r>
      <w:r>
        <w:t>抗生素</w:t>
      </w:r>
    </w:p>
    <w:p>
      <w:pPr>
        <w:spacing w:after="0" w:line="645" w:lineRule="exact"/>
        <w:sectPr>
          <w:headerReference w:type="default" r:id="rId58"/>
          <w:footerReference w:type="default" r:id="rId59"/>
          <w:pgSz w:w="18360" w:h="23760"/>
          <w:pgMar w:top="1180" w:right="1960" w:bottom="1600" w:left="2060" w:header="901" w:footer="1420"/>
          <w:pgNumType w:start="28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"/>
        <w:ind w:left="0"/>
        <w:rPr>
          <w:sz w:val="11"/>
        </w:rPr>
      </w:pPr>
    </w:p>
    <w:p>
      <w:pPr>
        <w:pStyle w:val="BodyText"/>
        <w:spacing w:before="51" w:line="220" w:lineRule="auto"/>
        <w:ind w:right="505"/>
        <w:rPr>
          <w:rFonts w:ascii="Malgun Gothic" w:eastAsia="Malgun Gothic" w:hint="eastAsia"/>
        </w:rPr>
      </w:pPr>
      <w:r>
        <w:t>无明显疗效</w:t>
      </w:r>
      <w:r>
        <w:rPr>
          <w:rFonts w:ascii="Malgun Gothic" w:eastAsia="Malgun Gothic" w:hint="eastAsia"/>
        </w:rPr>
        <w:t>。</w:t>
      </w:r>
      <w:r>
        <w:t>甲状腺结节性肿大</w:t>
      </w:r>
      <w:r>
        <w:rPr>
          <w:rFonts w:ascii="Malgun Gothic" w:eastAsia="Malgun Gothic" w:hint="eastAsia"/>
        </w:rPr>
        <w:t>，</w:t>
      </w:r>
      <w:r>
        <w:t>心率</w:t>
      </w:r>
      <w:r>
        <w:rPr>
          <w:rFonts w:ascii="Malgun Gothic" w:eastAsia="Malgun Gothic" w:hint="eastAsia"/>
        </w:rPr>
        <w:t>96</w:t>
      </w:r>
      <w:r>
        <w:t>次</w:t>
      </w:r>
      <w:r>
        <w:rPr>
          <w:rFonts w:ascii="Malgun Gothic" w:eastAsia="Malgun Gothic" w:hint="eastAsia"/>
        </w:rPr>
        <w:t>／</w:t>
      </w:r>
      <w:r>
        <w:t>分</w:t>
      </w:r>
      <w:r>
        <w:rPr>
          <w:rFonts w:ascii="Malgun Gothic" w:eastAsia="Malgun Gothic" w:hint="eastAsia"/>
        </w:rPr>
        <w:t>，BP150／70mmHg，</w:t>
      </w:r>
      <w:r>
        <w:t>肝可触及</w:t>
      </w:r>
      <w:r>
        <w:rPr>
          <w:rFonts w:ascii="Malgun Gothic" w:eastAsia="Malgun Gothic" w:hint="eastAsia"/>
        </w:rPr>
        <w:t>。</w:t>
      </w:r>
      <w:r>
        <w:t>大便潜血阴性</w:t>
      </w:r>
      <w:r>
        <w:rPr>
          <w:rFonts w:ascii="Malgun Gothic" w:eastAsia="Malgun Gothic" w:hint="eastAsia"/>
        </w:rPr>
        <w:t>，ALT56U／L，</w:t>
      </w:r>
      <w:r>
        <w:t>甲状腺摄</w:t>
      </w:r>
      <w:r>
        <w:rPr>
          <w:rFonts w:ascii="Malgun Gothic" w:eastAsia="Malgun Gothic" w:hint="eastAsia"/>
          <w:sz w:val="24"/>
        </w:rPr>
        <w:t>131</w:t>
      </w:r>
      <w:r>
        <w:rPr>
          <w:rFonts w:ascii="Malgun Gothic" w:eastAsia="Malgun Gothic" w:hint="eastAsia"/>
          <w:position w:val="1"/>
        </w:rPr>
        <w:t>I</w:t>
      </w:r>
      <w:r>
        <w:rPr>
          <w:position w:val="1"/>
        </w:rPr>
        <w:t>率</w:t>
      </w:r>
      <w:r>
        <w:rPr>
          <w:rFonts w:ascii="Malgun Gothic" w:eastAsia="Malgun Gothic" w:hint="eastAsia"/>
          <w:position w:val="1"/>
        </w:rPr>
        <w:t>：3</w:t>
      </w:r>
      <w:r>
        <w:rPr>
          <w:position w:val="1"/>
        </w:rPr>
        <w:t>小时</w:t>
      </w:r>
      <w:r>
        <w:rPr>
          <w:rFonts w:ascii="Malgun Gothic" w:eastAsia="Malgun Gothic" w:hint="eastAsia"/>
          <w:position w:val="1"/>
        </w:rPr>
        <w:t>35％，24</w:t>
      </w:r>
      <w:r>
        <w:rPr>
          <w:position w:val="1"/>
        </w:rPr>
        <w:t>小时</w:t>
      </w:r>
      <w:r>
        <w:rPr>
          <w:rFonts w:ascii="Malgun Gothic" w:eastAsia="Malgun Gothic" w:hint="eastAsia"/>
          <w:position w:val="1"/>
        </w:rPr>
        <w:t>52％。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03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3250"/>
          <w:tab w:val="left" w:pos="5699"/>
          <w:tab w:val="left" w:pos="9605"/>
          <w:tab w:val="left" w:pos="12465"/>
        </w:tabs>
        <w:spacing w:before="1" w:after="0" w:line="228" w:lineRule="auto"/>
        <w:ind w:left="115" w:right="886" w:firstLine="298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消化道肿瘤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慢性肝病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甲状腺功能减退症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慢性结肠炎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甲</w:t>
      </w:r>
      <w:r>
        <w:rPr>
          <w:spacing w:val="-16"/>
          <w:sz w:val="36"/>
        </w:rPr>
        <w:t>亢</w:t>
      </w:r>
      <w:r>
        <w:rPr>
          <w:sz w:val="36"/>
        </w:rPr>
        <w:t>答案</w:t>
      </w:r>
      <w:r>
        <w:rPr>
          <w:rFonts w:ascii="Malgun Gothic" w:eastAsia="Malgun Gothic" w:hint="eastAsia"/>
          <w:sz w:val="36"/>
        </w:rPr>
        <w:t>：E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哪项检查有助于功能诊断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4331"/>
          <w:tab w:val="left" w:pos="7139"/>
          <w:tab w:val="left" w:pos="10279"/>
          <w:tab w:val="left" w:pos="13102"/>
        </w:tabs>
        <w:spacing w:before="81" w:after="0" w:line="175" w:lineRule="auto"/>
        <w:ind w:left="730" w:right="0" w:hanging="317"/>
        <w:jc w:val="left"/>
        <w:rPr>
          <w:rFonts w:ascii="Malgun Gothic" w:eastAsia="Malgun Gothic" w:hint="eastAsia"/>
          <w:sz w:val="24"/>
        </w:rPr>
      </w:pPr>
      <w:r>
        <w:rPr>
          <w:position w:val="1"/>
          <w:sz w:val="36"/>
        </w:rPr>
        <w:t>血清癌胚抗原检测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结肠镜检查</w:t>
        <w:tab/>
      </w:r>
      <w:r>
        <w:rPr>
          <w:rFonts w:ascii="Malgun Gothic" w:eastAsia="Malgun Gothic" w:hint="eastAsia"/>
          <w:position w:val="1"/>
          <w:sz w:val="36"/>
        </w:rPr>
        <w:t>C.TRH</w:t>
      </w:r>
      <w:r>
        <w:rPr>
          <w:position w:val="1"/>
          <w:sz w:val="36"/>
        </w:rPr>
        <w:t>兴奋试验</w:t>
        <w:tab/>
      </w:r>
      <w:r>
        <w:rPr>
          <w:rFonts w:ascii="Malgun Gothic" w:eastAsia="Malgun Gothic" w:hint="eastAsia"/>
          <w:position w:val="1"/>
          <w:sz w:val="36"/>
        </w:rPr>
        <w:t>D.T</w:t>
      </w:r>
      <w:r>
        <w:rPr>
          <w:rFonts w:ascii="Malgun Gothic" w:eastAsia="Malgun Gothic" w:hint="eastAsia"/>
          <w:position w:val="-16"/>
          <w:sz w:val="24"/>
        </w:rPr>
        <w:t>3</w:t>
      </w:r>
      <w:r>
        <w:rPr>
          <w:sz w:val="36"/>
        </w:rPr>
        <w:t>抑制试验</w:t>
        <w:tab/>
      </w:r>
      <w:r>
        <w:rPr>
          <w:rFonts w:ascii="Malgun Gothic" w:eastAsia="Malgun Gothic" w:hint="eastAsia"/>
          <w:sz w:val="36"/>
        </w:rPr>
        <w:t>E.FT</w:t>
      </w:r>
      <w:r>
        <w:rPr>
          <w:rFonts w:ascii="Malgun Gothic" w:eastAsia="Malgun Gothic" w:hint="eastAsia"/>
          <w:position w:val="-16"/>
          <w:sz w:val="24"/>
        </w:rPr>
        <w:t>3</w:t>
      </w:r>
    </w:p>
    <w:p>
      <w:pPr>
        <w:pStyle w:val="BodyText"/>
        <w:spacing w:line="201" w:lineRule="auto"/>
        <w:ind w:left="414"/>
        <w:rPr>
          <w:rFonts w:ascii="Malgun Gothic" w:eastAsia="Malgun Gothic" w:hAnsi="Malgun Gothic" w:hint="eastAsia"/>
        </w:rPr>
      </w:pPr>
      <w:r>
        <w:rPr>
          <w:rFonts w:ascii="Malgun Gothic" w:eastAsia="Malgun Gothic" w:hAnsi="Malgun Gothic" w:hint="eastAsia"/>
        </w:rPr>
        <w:t>↑，FT</w:t>
      </w:r>
      <w:r>
        <w:rPr>
          <w:rFonts w:ascii="Malgun Gothic" w:eastAsia="Malgun Gothic" w:hAnsi="Malgun Gothic" w:hint="eastAsia"/>
          <w:position w:val="-17"/>
          <w:sz w:val="24"/>
        </w:rPr>
        <w:t>4</w:t>
      </w:r>
      <w:r>
        <w:rPr>
          <w:rFonts w:ascii="Malgun Gothic" w:eastAsia="Malgun Gothic" w:hAnsi="Malgun Gothic" w:hint="eastAsia"/>
        </w:rPr>
        <w:t>↑，TSH↓</w:t>
      </w:r>
    </w:p>
    <w:p>
      <w:pPr>
        <w:pStyle w:val="BodyText"/>
        <w:spacing w:before="511"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：E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若该患者对抗甲状腺药无效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治疗选择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1"/>
        </w:numPr>
        <w:tabs>
          <w:tab w:val="left" w:pos="731"/>
          <w:tab w:val="left" w:pos="3250"/>
          <w:tab w:val="left" w:pos="6419"/>
          <w:tab w:val="left" w:pos="9742"/>
          <w:tab w:val="left" w:pos="12238"/>
        </w:tabs>
        <w:spacing w:before="2" w:after="0" w:line="228" w:lineRule="auto"/>
        <w:ind w:left="414" w:right="394" w:firstLine="0"/>
        <w:jc w:val="left"/>
        <w:rPr>
          <w:sz w:val="36"/>
        </w:rPr>
      </w:pPr>
      <w:r>
        <w:rPr>
          <w:position w:val="1"/>
          <w:sz w:val="36"/>
        </w:rPr>
        <w:t>抗结核治疗</w:t>
        <w:tab/>
      </w:r>
      <w:r>
        <w:rPr>
          <w:rFonts w:ascii="Malgun Gothic" w:eastAsia="Malgun Gothic" w:hint="eastAsia"/>
          <w:position w:val="1"/>
          <w:sz w:val="36"/>
        </w:rPr>
        <w:t>B.</w:t>
      </w:r>
      <w:r>
        <w:rPr>
          <w:position w:val="1"/>
          <w:sz w:val="36"/>
        </w:rPr>
        <w:t>普萘洛尔治疗</w:t>
        <w:tab/>
      </w:r>
      <w:r>
        <w:rPr>
          <w:rFonts w:ascii="Malgun Gothic" w:eastAsia="Malgun Gothic" w:hint="eastAsia"/>
          <w:position w:val="1"/>
          <w:sz w:val="36"/>
        </w:rPr>
        <w:t>C.</w:t>
      </w:r>
      <w:r>
        <w:rPr>
          <w:position w:val="1"/>
          <w:sz w:val="36"/>
        </w:rPr>
        <w:t>放射性</w:t>
      </w:r>
      <w:r>
        <w:rPr>
          <w:rFonts w:ascii="Malgun Gothic" w:eastAsia="Malgun Gothic" w:hint="eastAsia"/>
          <w:sz w:val="24"/>
        </w:rPr>
        <w:t>131</w:t>
      </w:r>
      <w:r>
        <w:rPr>
          <w:rFonts w:ascii="Malgun Gothic" w:eastAsia="Malgun Gothic" w:hint="eastAsia"/>
          <w:position w:val="1"/>
          <w:sz w:val="36"/>
        </w:rPr>
        <w:t>I</w:t>
      </w:r>
      <w:r>
        <w:rPr>
          <w:position w:val="1"/>
          <w:sz w:val="36"/>
        </w:rPr>
        <w:t>治疗</w:t>
        <w:tab/>
      </w:r>
      <w:r>
        <w:rPr>
          <w:rFonts w:ascii="Malgun Gothic" w:eastAsia="Malgun Gothic" w:hint="eastAsia"/>
          <w:position w:val="1"/>
          <w:sz w:val="36"/>
        </w:rPr>
        <w:t>D.</w:t>
      </w:r>
      <w:r>
        <w:rPr>
          <w:position w:val="1"/>
          <w:sz w:val="36"/>
        </w:rPr>
        <w:t>手术治疗</w:t>
        <w:tab/>
      </w:r>
      <w:r>
        <w:rPr>
          <w:rFonts w:ascii="Malgun Gothic" w:eastAsia="Malgun Gothic" w:hint="eastAsia"/>
          <w:position w:val="1"/>
          <w:sz w:val="36"/>
        </w:rPr>
        <w:t>E.</w:t>
      </w:r>
      <w:r>
        <w:rPr>
          <w:position w:val="1"/>
          <w:sz w:val="36"/>
        </w:rPr>
        <w:t>糖皮质</w:t>
      </w:r>
      <w:r>
        <w:rPr>
          <w:spacing w:val="-17"/>
          <w:position w:val="1"/>
          <w:sz w:val="36"/>
        </w:rPr>
        <w:t>激</w:t>
      </w:r>
      <w:r>
        <w:rPr>
          <w:sz w:val="36"/>
        </w:rPr>
        <w:t>素治疗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line="640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：D</w:t>
      </w:r>
    </w:p>
    <w:p>
      <w:pPr>
        <w:pStyle w:val="ListParagraph"/>
        <w:numPr>
          <w:ilvl w:val="0"/>
          <w:numId w:val="21"/>
        </w:numPr>
        <w:tabs>
          <w:tab w:val="left" w:pos="789"/>
        </w:tabs>
        <w:spacing w:before="0" w:after="0" w:line="618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若上述治疗后复发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治疗选择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BodyText"/>
        <w:tabs>
          <w:tab w:val="left" w:pos="2814"/>
          <w:tab w:val="left" w:pos="5825"/>
          <w:tab w:val="left" w:pos="8426"/>
          <w:tab w:val="left" w:pos="11287"/>
        </w:tabs>
        <w:spacing w:line="232" w:lineRule="auto"/>
        <w:ind w:left="414"/>
      </w:pPr>
      <w:r>
        <w:rPr>
          <w:rFonts w:ascii="Malgun Gothic" w:eastAsia="Malgun Gothic" w:hAnsi="Malgun Gothic" w:hint="eastAsia"/>
          <w:position w:val="1"/>
        </w:rPr>
        <w:t>A.L-T</w:t>
      </w:r>
      <w:r>
        <w:rPr>
          <w:rFonts w:ascii="Malgun Gothic" w:eastAsia="Malgun Gothic" w:hAnsi="Malgun Gothic" w:hint="eastAsia"/>
          <w:position w:val="-16"/>
          <w:sz w:val="24"/>
        </w:rPr>
        <w:t>4</w:t>
      </w:r>
      <w:r>
        <w:t>治疗</w:t>
        <w:tab/>
      </w:r>
      <w:r>
        <w:rPr>
          <w:rFonts w:ascii="Malgun Gothic" w:eastAsia="Malgun Gothic" w:hAnsi="Malgun Gothic" w:hint="eastAsia"/>
        </w:rPr>
        <w:t>B.β</w:t>
      </w:r>
      <w:r>
        <w:t>受体阻滞剂</w:t>
        <w:tab/>
      </w:r>
      <w:r>
        <w:rPr>
          <w:rFonts w:ascii="Malgun Gothic" w:eastAsia="Malgun Gothic" w:hAnsi="Malgun Gothic" w:hint="eastAsia"/>
        </w:rPr>
        <w:t>C.</w:t>
      </w:r>
      <w:r>
        <w:t>放射性</w:t>
      </w:r>
      <w:r>
        <w:rPr>
          <w:rFonts w:ascii="Malgun Gothic" w:eastAsia="Malgun Gothic" w:hAnsi="Malgun Gothic" w:hint="eastAsia"/>
          <w:sz w:val="24"/>
        </w:rPr>
        <w:t>131</w:t>
      </w:r>
      <w:r>
        <w:rPr>
          <w:rFonts w:ascii="Malgun Gothic" w:eastAsia="Malgun Gothic" w:hAnsi="Malgun Gothic" w:hint="eastAsia"/>
          <w:position w:val="1"/>
        </w:rPr>
        <w:t>I</w:t>
        <w:tab/>
        <w:t>D.</w:t>
      </w:r>
      <w:r>
        <w:rPr>
          <w:position w:val="1"/>
        </w:rPr>
        <w:t>糖皮质激素</w:t>
        <w:tab/>
      </w:r>
      <w:r>
        <w:rPr>
          <w:rFonts w:ascii="Malgun Gothic" w:eastAsia="Malgun Gothic" w:hAnsi="Malgun Gothic" w:hint="eastAsia"/>
          <w:position w:val="1"/>
        </w:rPr>
        <w:t>E.</w:t>
      </w:r>
      <w:r>
        <w:rPr>
          <w:position w:val="1"/>
        </w:rPr>
        <w:t>免疫抑制剂治疗</w:t>
      </w:r>
    </w:p>
    <w:p>
      <w:pPr>
        <w:pStyle w:val="BodyText"/>
        <w:spacing w:before="473" w:line="64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BodyText"/>
        <w:spacing w:before="16" w:line="220" w:lineRule="auto"/>
        <w:ind w:right="6428" w:firstLine="720"/>
        <w:rPr>
          <w:rFonts w:ascii="Malgun Gothic" w:eastAsia="Malgun Gothic" w:hint="eastAsia"/>
        </w:rPr>
      </w:pPr>
      <w:r>
        <w:t>男性</w:t>
      </w:r>
      <w:r>
        <w:rPr>
          <w:rFonts w:ascii="Malgun Gothic" w:eastAsia="Malgun Gothic" w:hint="eastAsia"/>
        </w:rPr>
        <w:t>，53</w:t>
      </w:r>
      <w:r>
        <w:t>岁</w:t>
      </w:r>
      <w:r>
        <w:rPr>
          <w:rFonts w:ascii="Malgun Gothic" w:eastAsia="Malgun Gothic" w:hint="eastAsia"/>
        </w:rPr>
        <w:t>，</w:t>
      </w:r>
      <w:r>
        <w:t>多饮</w:t>
      </w:r>
      <w:r>
        <w:rPr>
          <w:rFonts w:ascii="Malgun Gothic" w:eastAsia="Malgun Gothic" w:hint="eastAsia"/>
        </w:rPr>
        <w:t>、</w:t>
      </w:r>
      <w:r>
        <w:t>多食</w:t>
      </w:r>
      <w:r>
        <w:rPr>
          <w:rFonts w:ascii="Malgun Gothic" w:eastAsia="Malgun Gothic" w:hint="eastAsia"/>
        </w:rPr>
        <w:t>、</w:t>
      </w:r>
      <w:r>
        <w:t>多尿</w:t>
      </w:r>
      <w:r>
        <w:rPr>
          <w:rFonts w:ascii="Malgun Gothic" w:eastAsia="Malgun Gothic" w:hint="eastAsia"/>
        </w:rPr>
        <w:t>、</w:t>
      </w:r>
      <w:r>
        <w:t>消瘦</w:t>
      </w:r>
      <w:r>
        <w:rPr>
          <w:rFonts w:ascii="Malgun Gothic" w:eastAsia="Malgun Gothic" w:hint="eastAsia"/>
        </w:rPr>
        <w:t>1</w:t>
      </w:r>
      <w:r>
        <w:t>年</w:t>
      </w:r>
      <w:r>
        <w:rPr>
          <w:rFonts w:ascii="Malgun Gothic" w:eastAsia="Malgun Gothic" w:hint="eastAsia"/>
        </w:rPr>
        <w:t>。198.</w:t>
      </w:r>
      <w:r>
        <w:t>最可能的诊断为</w:t>
      </w:r>
      <w:r>
        <w:rPr>
          <w:rFonts w:ascii="Malgun Gothic" w:eastAsia="Malgun Gothic" w:hint="eastAsia"/>
        </w:rPr>
        <w:t>：</w:t>
      </w:r>
    </w:p>
    <w:p>
      <w:pPr>
        <w:pStyle w:val="BodyText"/>
        <w:tabs>
          <w:tab w:val="left" w:pos="2170"/>
          <w:tab w:val="left" w:pos="4259"/>
          <w:tab w:val="left" w:pos="6365"/>
          <w:tab w:val="left" w:pos="10664"/>
        </w:tabs>
        <w:spacing w:line="228" w:lineRule="auto"/>
        <w:ind w:right="2687" w:firstLine="298"/>
        <w:rPr>
          <w:rFonts w:ascii="Malgun Gothic" w:eastAsia="Malgun Gothic" w:hint="eastAsia"/>
        </w:rPr>
      </w:pPr>
      <w:r>
        <w:rPr>
          <w:rFonts w:ascii="Malgun Gothic" w:eastAsia="Malgun Gothic" w:hint="eastAsia"/>
        </w:rPr>
        <w:t>A.</w:t>
      </w:r>
      <w:r>
        <w:t>甲亢</w:t>
        <w:tab/>
      </w:r>
      <w:r>
        <w:rPr>
          <w:rFonts w:ascii="Malgun Gothic" w:eastAsia="Malgun Gothic" w:hint="eastAsia"/>
        </w:rPr>
        <w:t>B.</w:t>
      </w:r>
      <w:r>
        <w:t>糖尿病</w:t>
        <w:tab/>
      </w:r>
      <w:r>
        <w:rPr>
          <w:rFonts w:ascii="Malgun Gothic" w:eastAsia="Malgun Gothic" w:hint="eastAsia"/>
        </w:rPr>
        <w:t>C.</w:t>
      </w:r>
      <w:r>
        <w:t>尿崩症</w:t>
        <w:tab/>
      </w:r>
      <w:r>
        <w:rPr>
          <w:rFonts w:ascii="Malgun Gothic" w:eastAsia="Malgun Gothic" w:hint="eastAsia"/>
        </w:rPr>
        <w:t>D.</w:t>
      </w:r>
      <w:r>
        <w:t>原发性醛固酮增多症</w:t>
        <w:tab/>
      </w:r>
      <w:r>
        <w:rPr>
          <w:rFonts w:ascii="Malgun Gothic" w:eastAsia="Malgun Gothic" w:hint="eastAsia"/>
        </w:rPr>
        <w:t>E.</w:t>
      </w:r>
      <w:r>
        <w:t>肾</w:t>
      </w:r>
      <w:r>
        <w:rPr>
          <w:spacing w:val="-16"/>
        </w:rPr>
        <w:t>炎</w:t>
      </w:r>
      <w:r>
        <w:t>答案</w:t>
      </w:r>
      <w:r>
        <w:rPr>
          <w:rFonts w:ascii="Malgun Gothic" w:eastAsia="Malgun Gothic" w:hint="eastAsia"/>
        </w:rPr>
        <w:t>：B</w:t>
      </w:r>
    </w:p>
    <w:p>
      <w:pPr>
        <w:pStyle w:val="ListParagraph"/>
        <w:numPr>
          <w:ilvl w:val="0"/>
          <w:numId w:val="20"/>
        </w:numPr>
        <w:tabs>
          <w:tab w:val="left" w:pos="789"/>
        </w:tabs>
        <w:spacing w:before="0" w:after="0" w:line="599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确诊最需要做的检查是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0"/>
        </w:numPr>
        <w:tabs>
          <w:tab w:val="left" w:pos="731"/>
          <w:tab w:val="left" w:pos="2530"/>
          <w:tab w:val="left" w:pos="4619"/>
          <w:tab w:val="left" w:pos="6365"/>
          <w:tab w:val="left" w:pos="10091"/>
        </w:tabs>
        <w:spacing w:before="0" w:after="0" w:line="228" w:lineRule="auto"/>
        <w:ind w:left="730" w:right="0" w:hanging="317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尿比重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尿常规</w:t>
        <w:tab/>
      </w:r>
      <w:r>
        <w:rPr>
          <w:rFonts w:ascii="Malgun Gothic" w:eastAsia="Malgun Gothic" w:hint="eastAsia"/>
          <w:sz w:val="36"/>
        </w:rPr>
        <w:t>C.</w:t>
      </w:r>
      <w:r>
        <w:rPr>
          <w:sz w:val="36"/>
        </w:rPr>
        <w:t>血糖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禁水</w:t>
      </w:r>
      <w:r>
        <w:rPr>
          <w:rFonts w:ascii="Malgun Gothic" w:eastAsia="Malgun Gothic" w:hint="eastAsia"/>
          <w:sz w:val="36"/>
        </w:rPr>
        <w:t>-</w:t>
      </w:r>
      <w:r>
        <w:rPr>
          <w:sz w:val="36"/>
        </w:rPr>
        <w:t>加压素试验</w:t>
        <w:tab/>
      </w:r>
      <w:r>
        <w:rPr>
          <w:rFonts w:ascii="Malgun Gothic" w:eastAsia="Malgun Gothic" w:hint="eastAsia"/>
          <w:sz w:val="36"/>
        </w:rPr>
        <w:t>E.T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  <w:sz w:val="36"/>
        </w:rPr>
        <w:t>、T</w:t>
      </w:r>
      <w:r>
        <w:rPr>
          <w:rFonts w:ascii="Malgun Gothic" w:eastAsia="Malgun Gothic" w:hint="eastAsia"/>
          <w:position w:val="-17"/>
          <w:sz w:val="24"/>
        </w:rPr>
        <w:t>3</w:t>
      </w:r>
      <w:r>
        <w:rPr>
          <w:rFonts w:ascii="Malgun Gothic" w:eastAsia="Malgun Gothic" w:hint="eastAsia"/>
          <w:sz w:val="36"/>
        </w:rPr>
        <w:t>、TSH</w:t>
      </w:r>
    </w:p>
    <w:p>
      <w:pPr>
        <w:pStyle w:val="BodyText"/>
        <w:spacing w:before="485" w:line="645" w:lineRule="exact"/>
        <w:rPr>
          <w:rFonts w:ascii="Malgun Gothic" w:eastAsia="Malgun Gothic" w:hint="eastAsia"/>
        </w:rPr>
      </w:pPr>
      <w:r>
        <w:t>答案</w:t>
      </w:r>
      <w:r>
        <w:rPr>
          <w:rFonts w:ascii="Malgun Gothic" w:eastAsia="Malgun Gothic" w:hint="eastAsia"/>
        </w:rPr>
        <w:t>：C</w:t>
      </w:r>
    </w:p>
    <w:p>
      <w:pPr>
        <w:pStyle w:val="BodyText"/>
        <w:spacing w:before="16" w:line="220" w:lineRule="auto"/>
        <w:ind w:right="295" w:firstLine="720"/>
        <w:rPr>
          <w:rFonts w:ascii="Malgun Gothic" w:eastAsia="Malgun Gothic" w:hAnsi="Malgun Gothic" w:hint="eastAsia"/>
        </w:rPr>
      </w:pPr>
      <w:r>
        <w:t>女性</w:t>
      </w:r>
      <w:r>
        <w:rPr>
          <w:rFonts w:ascii="Malgun Gothic" w:eastAsia="Malgun Gothic" w:hAnsi="Malgun Gothic" w:hint="eastAsia"/>
        </w:rPr>
        <w:t>，35</w:t>
      </w:r>
      <w:r>
        <w:t>岁</w:t>
      </w:r>
      <w:r>
        <w:rPr>
          <w:rFonts w:ascii="Malgun Gothic" w:eastAsia="Malgun Gothic" w:hAnsi="Malgun Gothic" w:hint="eastAsia"/>
        </w:rPr>
        <w:t>，</w:t>
      </w:r>
      <w:r>
        <w:t>头昏</w:t>
      </w:r>
      <w:r>
        <w:rPr>
          <w:rFonts w:ascii="Malgun Gothic" w:eastAsia="Malgun Gothic" w:hAnsi="Malgun Gothic" w:hint="eastAsia"/>
        </w:rPr>
        <w:t>3</w:t>
      </w:r>
      <w:r>
        <w:t>年</w:t>
      </w:r>
      <w:r>
        <w:rPr>
          <w:rFonts w:ascii="Malgun Gothic" w:eastAsia="Malgun Gothic" w:hAnsi="Malgun Gothic" w:hint="eastAsia"/>
        </w:rPr>
        <w:t>，</w:t>
      </w:r>
      <w:r>
        <w:t>夜尿增多</w:t>
      </w:r>
      <w:r>
        <w:rPr>
          <w:rFonts w:ascii="Malgun Gothic" w:eastAsia="Malgun Gothic" w:hAnsi="Malgun Gothic" w:hint="eastAsia"/>
        </w:rPr>
        <w:t>1</w:t>
      </w:r>
      <w:r>
        <w:t>年</w:t>
      </w:r>
      <w:r>
        <w:rPr>
          <w:rFonts w:ascii="Malgun Gothic" w:eastAsia="Malgun Gothic" w:hAnsi="Malgun Gothic" w:hint="eastAsia"/>
        </w:rPr>
        <w:t>。</w:t>
      </w:r>
      <w:r>
        <w:t>体检</w:t>
      </w:r>
      <w:r>
        <w:rPr>
          <w:rFonts w:ascii="Malgun Gothic" w:eastAsia="Malgun Gothic" w:hAnsi="Malgun Gothic" w:hint="eastAsia"/>
        </w:rPr>
        <w:t>：BP170／100mmHg，</w:t>
      </w:r>
      <w:r>
        <w:t>血钾</w:t>
      </w:r>
      <w:r>
        <w:rPr>
          <w:rFonts w:ascii="Malgun Gothic" w:eastAsia="Malgun Gothic" w:hAnsi="Malgun Gothic" w:hint="eastAsia"/>
        </w:rPr>
        <w:t>2.8mmol／ L。</w:t>
      </w:r>
      <w:r>
        <w:t>查肾素</w:t>
      </w:r>
      <w:r>
        <w:rPr>
          <w:rFonts w:ascii="Malgun Gothic" w:eastAsia="Malgun Gothic" w:hAnsi="Malgun Gothic" w:hint="eastAsia"/>
        </w:rPr>
        <w:t>↓、</w:t>
      </w:r>
      <w:r>
        <w:t>血管紧张素</w:t>
      </w:r>
      <w:r>
        <w:rPr>
          <w:rFonts w:ascii="Malgun Gothic" w:eastAsia="Malgun Gothic" w:hAnsi="Malgun Gothic" w:hint="eastAsia"/>
        </w:rPr>
        <w:t>↓、</w:t>
      </w:r>
      <w:r>
        <w:t>醛固酮</w:t>
      </w:r>
      <w:r>
        <w:rPr>
          <w:rFonts w:ascii="Malgun Gothic" w:eastAsia="Malgun Gothic" w:hAnsi="Malgun Gothic" w:hint="eastAsia"/>
        </w:rPr>
        <w:t>↑，CT</w:t>
      </w:r>
      <w:r>
        <w:t>示右肾上腺肿瘤</w:t>
      </w:r>
      <w:r>
        <w:rPr>
          <w:rFonts w:ascii="Malgun Gothic" w:eastAsia="Malgun Gothic" w:hAnsi="Malgun Gothic" w:hint="eastAsia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789"/>
        </w:tabs>
        <w:spacing w:before="0" w:after="0" w:line="613" w:lineRule="exact"/>
        <w:ind w:left="788" w:right="0" w:hanging="674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诊断考虑</w:t>
      </w:r>
      <w:r>
        <w:rPr>
          <w:rFonts w:ascii="Malgun Gothic" w:eastAsia="Malgun Gothic" w:hint="eastAsia"/>
          <w:sz w:val="36"/>
        </w:rPr>
        <w:t>：</w:t>
      </w:r>
    </w:p>
    <w:p>
      <w:pPr>
        <w:pStyle w:val="ListParagraph"/>
        <w:numPr>
          <w:ilvl w:val="1"/>
          <w:numId w:val="20"/>
        </w:numPr>
        <w:tabs>
          <w:tab w:val="left" w:pos="731"/>
          <w:tab w:val="left" w:pos="2890"/>
          <w:tab w:val="left" w:pos="4979"/>
          <w:tab w:val="left" w:pos="8403"/>
          <w:tab w:val="left" w:pos="11261"/>
        </w:tabs>
        <w:spacing w:before="0" w:after="0" w:line="645" w:lineRule="exact"/>
        <w:ind w:left="730" w:right="0" w:hanging="317"/>
        <w:jc w:val="left"/>
        <w:rPr>
          <w:sz w:val="36"/>
        </w:rPr>
      </w:pPr>
      <w:r>
        <w:rPr>
          <w:sz w:val="36"/>
        </w:rPr>
        <w:t>醛固酮瘤</w:t>
        <w:tab/>
      </w:r>
      <w:r>
        <w:rPr>
          <w:rFonts w:ascii="Malgun Gothic" w:eastAsia="Malgun Gothic" w:hint="eastAsia"/>
          <w:sz w:val="36"/>
        </w:rPr>
        <w:t>B.</w:t>
      </w:r>
      <w:r>
        <w:rPr>
          <w:sz w:val="36"/>
        </w:rPr>
        <w:t>特醛症</w:t>
        <w:tab/>
      </w:r>
      <w:r>
        <w:rPr>
          <w:rFonts w:ascii="Malgun Gothic" w:eastAsia="Malgun Gothic" w:hint="eastAsia"/>
          <w:sz w:val="36"/>
        </w:rPr>
        <w:t>C.Cushing</w:t>
      </w:r>
      <w:r>
        <w:rPr>
          <w:sz w:val="36"/>
        </w:rPr>
        <w:t>综合征</w:t>
        <w:tab/>
      </w:r>
      <w:r>
        <w:rPr>
          <w:rFonts w:ascii="Malgun Gothic" w:eastAsia="Malgun Gothic" w:hint="eastAsia"/>
          <w:sz w:val="36"/>
        </w:rPr>
        <w:t>D.</w:t>
      </w:r>
      <w:r>
        <w:rPr>
          <w:sz w:val="36"/>
        </w:rPr>
        <w:t>嗜铬细胞瘤</w:t>
        <w:tab/>
      </w:r>
      <w:r>
        <w:rPr>
          <w:rFonts w:ascii="Malgun Gothic" w:eastAsia="Malgun Gothic" w:hint="eastAsia"/>
          <w:sz w:val="36"/>
        </w:rPr>
        <w:t>E.</w:t>
      </w:r>
      <w:r>
        <w:rPr>
          <w:sz w:val="36"/>
        </w:rPr>
        <w:t>原发性高血压</w:t>
      </w:r>
    </w:p>
    <w:p>
      <w:pPr>
        <w:spacing w:after="0" w:line="645" w:lineRule="exact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https://d.book118.com/836220112144010031</w:t>
        </w:r>
      </w:hyperlink>
    </w:p>
    <w:p>
      <w:pPr>
        <w:spacing w:after="0" w:line="645" w:lineRule="exact"/>
        <w:jc w:val="left"/>
        <w:rPr>
          <w:sz w:val="36"/>
        </w:rPr>
      </w:pPr>
    </w:p>
    <w:sectPr>
      <w:headerReference w:type="default" r:id="rId61"/>
      <w:footerReference w:type="default" r:id="rId62"/>
      <w:pgSz w:w="18360" w:h="23760"/>
      <w:pgMar w:top="1180" w:right="1960" w:bottom="1600" w:left="2060" w:header="901" w:footer="1420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9.45pt;height:17pt;margin-top:1106.02pt;margin-left:246.3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53" type="#_x0000_t202" style="width:5.45pt;height:15.5pt;margin-top:1107.49pt;margin-left:107.7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4" type="#_x0000_t202" style="width:5.45pt;height:15.5pt;margin-top:1107.49pt;margin-left:398.3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9.45pt;height:17pt;margin-top:1106.02pt;margin-left:246.3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59" type="#_x0000_t202" style="width:5.45pt;height:15.5pt;margin-top:1107.49pt;margin-left:107.7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.45pt;height:15.5pt;margin-top:1107.49pt;margin-left:398.3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9.45pt;height:17pt;margin-top:1106.02pt;margin-left:246.3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65" type="#_x0000_t202" style="width:5.45pt;height:15.5pt;margin-top:1107.49pt;margin-left:107.7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6" type="#_x0000_t202" style="width:5.45pt;height:15.5pt;margin-top:1107.49pt;margin-left:398.3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9.45pt;height:17pt;margin-top:1106.02pt;margin-left:246.3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71" type="#_x0000_t202" style="width:5.45pt;height:15.5pt;margin-top:1107.49pt;margin-left:107.7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5.45pt;height:15.5pt;margin-top:1107.49pt;margin-left:398.3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9.45pt;height:17pt;margin-top:1106.02pt;margin-left:246.3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77" type="#_x0000_t202" style="width:5.45pt;height:15.5pt;margin-top:1107.49pt;margin-left:107.7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8" type="#_x0000_t202" style="width:5.45pt;height:15.5pt;margin-top:1107.49pt;margin-left:398.3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9.45pt;height:17pt;margin-top:1106.02pt;margin-left:246.3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83" type="#_x0000_t202" style="width:5.45pt;height:15.5pt;margin-top:1107.49pt;margin-left:107.7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4" type="#_x0000_t202" style="width:5.45pt;height:15.5pt;margin-top:1107.49pt;margin-left:398.3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9.45pt;height:17pt;margin-top:1106.02pt;margin-left:246.3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89" type="#_x0000_t202" style="width:5.45pt;height:15.5pt;margin-top:1107.49pt;margin-left:107.7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0" type="#_x0000_t202" style="width:5.45pt;height:15.5pt;margin-top:1107.49pt;margin-left:398.3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9.45pt;height:17pt;margin-top:1106.02pt;margin-left:246.3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95" type="#_x0000_t202" style="width:5.45pt;height:15.5pt;margin-top:1107.49pt;margin-left:107.7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6" type="#_x0000_t202" style="width:5.45pt;height:15.5pt;margin-top:1107.49pt;margin-left:398.3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9.45pt;height:17pt;margin-top:1106.02pt;margin-left:246.3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01" type="#_x0000_t202" style="width:5.45pt;height:15.5pt;margin-top:1107.49pt;margin-left:107.7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2" type="#_x0000_t202" style="width:5.45pt;height:15.5pt;margin-top:1107.49pt;margin-left:398.3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9.45pt;height:17pt;margin-top:1106.02pt;margin-left:246.3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07" type="#_x0000_t202" style="width:5.45pt;height:15.5pt;margin-top:1107.49pt;margin-left:107.7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8" type="#_x0000_t202" style="width:5.45pt;height:15.5pt;margin-top:1107.49pt;margin-left:398.3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9.45pt;height:17pt;margin-top:1106.02pt;margin-left:246.3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13" type="#_x0000_t202" style="width:5.45pt;height:15.5pt;margin-top:1107.49pt;margin-left:107.7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4" type="#_x0000_t202" style="width:5.45pt;height:15.5pt;margin-top:1107.49pt;margin-left:398.3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9.45pt;height:17pt;margin-top:1106.02pt;margin-left:246.3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19" type="#_x0000_t202" style="width:5.45pt;height:15.5pt;margin-top:1107.49pt;margin-left:107.7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0" type="#_x0000_t202" style="width:5.45pt;height:15.5pt;margin-top:1107.49pt;margin-left:398.3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9.45pt;height:17pt;margin-top:1106.02pt;margin-left:246.3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25" type="#_x0000_t202" style="width:5.45pt;height:15.5pt;margin-top:1107.49pt;margin-left:107.7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6" type="#_x0000_t202" style="width:5.45pt;height:15.5pt;margin-top:1107.49pt;margin-left:398.3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9.45pt;height:17pt;margin-top:1106.02pt;margin-left:246.3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31" type="#_x0000_t202" style="width:5.45pt;height:15.5pt;margin-top:1107.49pt;margin-left:107.7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2" type="#_x0000_t202" style="width:5.45pt;height:15.5pt;margin-top:1107.49pt;margin-left:398.3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9.45pt;height:17pt;margin-top:1106.02pt;margin-left:246.3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37" type="#_x0000_t202" style="width:5.45pt;height:15.5pt;margin-top:1107.49pt;margin-left:107.7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8" type="#_x0000_t202" style="width:5.45pt;height:15.5pt;margin-top:1107.49pt;margin-left:398.3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59.45pt;height:17pt;margin-top:1106.02pt;margin-left:246.3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43" type="#_x0000_t202" style="width:5.45pt;height:15.5pt;margin-top:1107.49pt;margin-left:107.7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4" type="#_x0000_t202" style="width:5.45pt;height:15.5pt;margin-top:1107.49pt;margin-left:398.3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59.45pt;height:17pt;margin-top:1106.02pt;margin-left:246.3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49" type="#_x0000_t202" style="width:5.45pt;height:15.5pt;margin-top:1107.49pt;margin-left:107.7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0" type="#_x0000_t202" style="width:5.45pt;height:15.5pt;margin-top:1107.49pt;margin-left:398.3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59.45pt;height:17pt;margin-top:1106.02pt;margin-left:246.3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55" type="#_x0000_t202" style="width:5.45pt;height:15.5pt;margin-top:1107.49pt;margin-left:107.7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6" type="#_x0000_t202" style="width:5.45pt;height:15.5pt;margin-top:1107.49pt;margin-left:398.3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59.45pt;height:17pt;margin-top:1106.02pt;margin-left:246.35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61" type="#_x0000_t202" style="width:5.45pt;height:15.5pt;margin-top:1107.49pt;margin-left:107.7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2" type="#_x0000_t202" style="width:5.45pt;height:15.5pt;margin-top:1107.49pt;margin-left:398.31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59.45pt;height:17pt;margin-top:1106.02pt;margin-left:246.3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67" type="#_x0000_t202" style="width:5.45pt;height:15.5pt;margin-top:1107.49pt;margin-left:107.7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8" type="#_x0000_t202" style="width:5.45pt;height:15.5pt;margin-top:1107.49pt;margin-left:398.3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59.45pt;height:17pt;margin-top:1106.02pt;margin-left:246.3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73" type="#_x0000_t202" style="width:5.45pt;height:15.5pt;margin-top:1107.49pt;margin-left:107.7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4" type="#_x0000_t202" style="width:5.45pt;height:15.5pt;margin-top:1107.49pt;margin-left:398.3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59.45pt;height:17pt;margin-top:1106.02pt;margin-left:246.3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79" type="#_x0000_t202" style="width:5.45pt;height:15.5pt;margin-top:1107.49pt;margin-left:107.7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0" type="#_x0000_t202" style="width:5.45pt;height:15.5pt;margin-top:1107.49pt;margin-left:398.3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59.45pt;height:17pt;margin-top:1106.02pt;margin-left:246.35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85" type="#_x0000_t202" style="width:5.45pt;height:15.5pt;margin-top:1107.49pt;margin-left:107.7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6" type="#_x0000_t202" style="width:5.45pt;height:15.5pt;margin-top:1107.49pt;margin-left:398.31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59.45pt;height:17pt;margin-top:1106.02pt;margin-left:246.3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91" type="#_x0000_t202" style="width:5.45pt;height:15.5pt;margin-top:1107.49pt;margin-left:107.7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2" type="#_x0000_t202" style="width:5.45pt;height:15.5pt;margin-top:1107.49pt;margin-left:398.3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59.45pt;height:17pt;margin-top:1106.02pt;margin-left:246.35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197" type="#_x0000_t202" style="width:5.45pt;height:15.5pt;margin-top:1107.49pt;margin-left:107.7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8" type="#_x0000_t202" style="width:5.45pt;height:15.5pt;margin-top:1107.49pt;margin-left:398.31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59.45pt;height:17pt;margin-top:1106.02pt;margin-left:246.3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203" type="#_x0000_t202" style="width:5.45pt;height:15.5pt;margin-top:1107.49pt;margin-left:107.76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04" type="#_x0000_t202" style="width:5.45pt;height:15.5pt;margin-top:1107.49pt;margin-left:398.3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59.45pt;height:17pt;margin-top:1106.02pt;margin-left:246.35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209" type="#_x0000_t202" style="width:5.45pt;height:15.5pt;margin-top:1107.49pt;margin-left:107.76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10" type="#_x0000_t202" style="width:5.45pt;height:15.5pt;margin-top:1107.49pt;margin-left:398.31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59.45pt;height:17pt;margin-top:1106.02pt;margin-left:246.35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215" type="#_x0000_t202" style="width:5.45pt;height:15.5pt;margin-top:1107.49pt;margin-left:107.7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16" type="#_x0000_t202" style="width:5.45pt;height:15.5pt;margin-top:1107.49pt;margin-left:398.3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59.45pt;height:17pt;margin-top:1106.02pt;margin-left:246.35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Calibri" w:eastAsia="Calibri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221" type="#_x0000_t202" style="width:5.45pt;height:15.5pt;margin-top:1107.49pt;margin-left:107.7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22" type="#_x0000_t202" style="width:5.45pt;height:15.5pt;margin-top:1107.49pt;margin-left:398.3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.9pt;height:15.5pt;margin-top:44.06pt;margin-left:292.8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50" type="#_x0000_t202" style="width:8.85pt;height:15.5pt;margin-top:44.06pt;margin-left:477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1" type="#_x0000_t202" style="width:11.9pt;height:15.5pt;margin-top:44.06pt;margin-left:612.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2240372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0372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.9pt;height:15.5pt;margin-top:44.06pt;margin-left:292.8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56" type="#_x0000_t202" style="width:8.85pt;height:15.5pt;margin-top:44.06pt;margin-left:477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7" type="#_x0000_t202" style="width:11.9pt;height:15.5pt;margin-top:44.06pt;margin-left:612.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8885103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5103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.9pt;height:15.5pt;margin-top:44.06pt;margin-left:292.8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62" type="#_x0000_t202" style="width:8.85pt;height:15.5pt;margin-top:44.06pt;margin-left:477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63" type="#_x0000_t202" style="width:11.9pt;height:15.5pt;margin-top:44.06pt;margin-left:612.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2804568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04568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.9pt;height:15.5pt;margin-top:44.06pt;margin-left:292.8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68" type="#_x0000_t202" style="width:8.85pt;height:15.5pt;margin-top:44.06pt;margin-left:477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69" type="#_x0000_t202" style="width:11.9pt;height:15.5pt;margin-top:44.06pt;margin-left:612.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41577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77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.9pt;height:15.5pt;margin-top:44.06pt;margin-left:292.8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74" type="#_x0000_t202" style="width:8.85pt;height:15.5pt;margin-top:44.06pt;margin-left:477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75" type="#_x0000_t202" style="width:11.9pt;height:15.5pt;margin-top:44.06pt;margin-left:612.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8310722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0722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1.9pt;height:15.5pt;margin-top:44.06pt;margin-left:292.8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80" type="#_x0000_t202" style="width:8.85pt;height:15.5pt;margin-top:44.06pt;margin-left:477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81" type="#_x0000_t202" style="width:11.9pt;height:15.5pt;margin-top:44.06pt;margin-left:612.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73215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5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1.9pt;height:15.5pt;margin-top:44.06pt;margin-left:292.8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86" type="#_x0000_t202" style="width:8.85pt;height:15.5pt;margin-top:44.06pt;margin-left:477.8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87" type="#_x0000_t202" style="width:11.9pt;height:15.5pt;margin-top:44.06pt;margin-left:612.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957548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7548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1.9pt;height:15.5pt;margin-top:44.06pt;margin-left:292.8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92" type="#_x0000_t202" style="width:8.85pt;height:15.5pt;margin-top:44.06pt;margin-left:477.8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93" type="#_x0000_t202" style="width:11.9pt;height:15.5pt;margin-top:44.06pt;margin-left:612.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2759313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59313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1.9pt;height:15.5pt;margin-top:44.06pt;margin-left:292.8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098" type="#_x0000_t202" style="width:8.85pt;height:15.5pt;margin-top:44.06pt;margin-left:477.8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99" type="#_x0000_t202" style="width:11.9pt;height:15.5pt;margin-top:44.06pt;margin-left:612.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8503277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3277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1.9pt;height:15.5pt;margin-top:44.06pt;margin-left:292.83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04" type="#_x0000_t202" style="width:8.85pt;height:15.5pt;margin-top:44.06pt;margin-left:477.8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05" type="#_x0000_t202" style="width:11.9pt;height:15.5pt;margin-top:44.06pt;margin-left:612.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419632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632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1.9pt;height:15.5pt;margin-top:44.06pt;margin-left:292.8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10" type="#_x0000_t202" style="width:8.85pt;height:15.5pt;margin-top:44.06pt;margin-left:477.8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11" type="#_x0000_t202" style="width:11.9pt;height:15.5pt;margin-top:44.06pt;margin-left:612.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4383884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3884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1.9pt;height:15.5pt;margin-top:44.06pt;margin-left:292.8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16" type="#_x0000_t202" style="width:8.85pt;height:15.5pt;margin-top:44.06pt;margin-left:477.8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17" type="#_x0000_t202" style="width:11.9pt;height:15.5pt;margin-top:44.06pt;margin-left:612.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0075282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5282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1.9pt;height:15.5pt;margin-top:44.06pt;margin-left:292.83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22" type="#_x0000_t202" style="width:8.85pt;height:15.5pt;margin-top:44.06pt;margin-left:477.8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23" type="#_x0000_t202" style="width:11.9pt;height:15.5pt;margin-top:44.06pt;margin-left:612.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8464819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64819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1.9pt;height:15.5pt;margin-top:44.06pt;margin-left:292.8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28" type="#_x0000_t202" style="width:8.85pt;height:15.5pt;margin-top:44.06pt;margin-left:477.86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29" type="#_x0000_t202" style="width:11.9pt;height:15.5pt;margin-top:44.06pt;margin-left:612.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0036020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020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1.9pt;height:15.5pt;margin-top:44.06pt;margin-left:292.83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34" type="#_x0000_t202" style="width:8.85pt;height:15.5pt;margin-top:44.06pt;margin-left:477.8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35" type="#_x0000_t202" style="width:11.9pt;height:15.5pt;margin-top:44.06pt;margin-left:612.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582166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166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1.9pt;height:15.5pt;margin-top:44.06pt;margin-left:292.83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40" type="#_x0000_t202" style="width:8.85pt;height:15.5pt;margin-top:44.06pt;margin-left:477.8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41" type="#_x0000_t202" style="width:11.9pt;height:15.5pt;margin-top:44.06pt;margin-left:612.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1626570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26570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1.9pt;height:15.5pt;margin-top:44.06pt;margin-left:292.83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46" type="#_x0000_t202" style="width:8.85pt;height:15.5pt;margin-top:44.06pt;margin-left:477.8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47" type="#_x0000_t202" style="width:11.9pt;height:15.5pt;margin-top:44.06pt;margin-left:612.8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3986848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6848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1.9pt;height:15.5pt;margin-top:44.06pt;margin-left:292.83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52" type="#_x0000_t202" style="width:8.85pt;height:15.5pt;margin-top:44.06pt;margin-left:477.8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53" type="#_x0000_t202" style="width:11.9pt;height:15.5pt;margin-top:44.06pt;margin-left:612.8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925947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947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1.9pt;height:15.5pt;margin-top:44.06pt;margin-left:292.83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58" type="#_x0000_t202" style="width:8.85pt;height:15.5pt;margin-top:44.06pt;margin-left:477.8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59" type="#_x0000_t202" style="width:11.9pt;height:15.5pt;margin-top:44.06pt;margin-left:612.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3930228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30228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1.9pt;height:15.5pt;margin-top:44.06pt;margin-left:292.83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64" type="#_x0000_t202" style="width:8.85pt;height:15.5pt;margin-top:44.06pt;margin-left:477.86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65" type="#_x0000_t202" style="width:11.9pt;height:15.5pt;margin-top:44.06pt;margin-left:612.8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5003641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3641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1.9pt;height:15.5pt;margin-top:44.06pt;margin-left:292.83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70" type="#_x0000_t202" style="width:8.85pt;height:15.5pt;margin-top:44.06pt;margin-left:477.8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71" type="#_x0000_t202" style="width:11.9pt;height:15.5pt;margin-top:44.06pt;margin-left:612.8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3918294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8294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1.9pt;height:15.5pt;margin-top:44.06pt;margin-left:292.83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76" type="#_x0000_t202" style="width:8.85pt;height:15.5pt;margin-top:44.06pt;margin-left:477.8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77" type="#_x0000_t202" style="width:11.9pt;height:15.5pt;margin-top:44.06pt;margin-left:612.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1513369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13369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1.9pt;height:15.5pt;margin-top:44.06pt;margin-left:292.83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82" type="#_x0000_t202" style="width:8.85pt;height:15.5pt;margin-top:44.06pt;margin-left:477.86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83" type="#_x0000_t202" style="width:11.9pt;height:15.5pt;margin-top:44.06pt;margin-left:612.8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8364741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4741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1.9pt;height:15.5pt;margin-top:44.06pt;margin-left:292.83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88" type="#_x0000_t202" style="width:8.85pt;height:15.5pt;margin-top:44.06pt;margin-left:477.86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89" type="#_x0000_t202" style="width:11.9pt;height:15.5pt;margin-top:44.06pt;margin-left:612.8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1727642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27642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1.9pt;height:15.5pt;margin-top:44.06pt;margin-left:292.83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194" type="#_x0000_t202" style="width:8.85pt;height:15.5pt;margin-top:44.06pt;margin-left:477.86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195" type="#_x0000_t202" style="width:11.9pt;height:15.5pt;margin-top:44.06pt;margin-left:612.8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16707278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7278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1.9pt;height:15.5pt;margin-top:44.06pt;margin-left:292.83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200" type="#_x0000_t202" style="width:8.85pt;height:15.5pt;margin-top:44.06pt;margin-left:477.86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201" type="#_x0000_t202" style="width:11.9pt;height:15.5pt;margin-top:44.06pt;margin-left:612.8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7553965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3965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1.9pt;height:15.5pt;margin-top:44.06pt;margin-left:292.83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206" type="#_x0000_t202" style="width:8.85pt;height:15.5pt;margin-top:44.06pt;margin-left:477.86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207" type="#_x0000_t202" style="width:11.9pt;height:15.5pt;margin-top:44.06pt;margin-left:612.8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8653617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3617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1.9pt;height:15.5pt;margin-top:44.06pt;margin-left:292.83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212" type="#_x0000_t202" style="width:8.85pt;height:15.5pt;margin-top:44.06pt;margin-left:477.86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213" type="#_x0000_t202" style="width:11.9pt;height:15.5pt;margin-top:44.06pt;margin-left:612.8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1346200</wp:posOffset>
          </wp:positionH>
          <wp:positionV relativeFrom="page">
            <wp:posOffset>711200</wp:posOffset>
          </wp:positionV>
          <wp:extent cx="8978900" cy="38100"/>
          <wp:effectExtent l="0" t="0" r="0" b="0"/>
          <wp:wrapNone/>
          <wp:docPr id="6068913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8913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78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1.9pt;height:15.5pt;margin-top:44.06pt;margin-left:292.83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  <w:r>
      <w:pict>
        <v:shape id="_x0000_s2218" type="#_x0000_t202" style="width:8.85pt;height:15.5pt;margin-top:44.06pt;margin-left:477.86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219" type="#_x0000_t202" style="width:11.9pt;height:15.5pt;margin-top:44.06pt;margin-left:612.8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 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825E"/>
    <w:multiLevelType w:val="hybridMultilevel"/>
    <w:tmpl w:val="00000000"/>
    <w:lvl w:ilvl="0">
      <w:start w:val="64"/>
      <w:numFmt w:val="decimal"/>
      <w:lvlText w:val="%1."/>
      <w:lvlJc w:val="left"/>
      <w:pPr>
        <w:ind w:left="590" w:hanging="476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414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0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1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4" w:hanging="317"/>
      </w:pPr>
      <w:rPr>
        <w:rFonts w:hint="default"/>
      </w:rPr>
    </w:lvl>
  </w:abstractNum>
  <w:abstractNum w:abstractNumId="1">
    <w:nsid w:val="099D034B"/>
    <w:multiLevelType w:val="hybridMultilevel"/>
    <w:tmpl w:val="00000000"/>
    <w:lvl w:ilvl="0">
      <w:start w:val="253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414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8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0" w:hanging="317"/>
      </w:pPr>
      <w:rPr>
        <w:rFonts w:hint="default"/>
      </w:rPr>
    </w:lvl>
  </w:abstractNum>
  <w:abstractNum w:abstractNumId="2">
    <w:nsid w:val="0AE1A149"/>
    <w:multiLevelType w:val="hybridMultilevel"/>
    <w:tmpl w:val="00000000"/>
    <w:lvl w:ilvl="0">
      <w:start w:val="2"/>
      <w:numFmt w:val="decimal"/>
      <w:lvlText w:val="%1."/>
      <w:lvlJc w:val="left"/>
      <w:pPr>
        <w:ind w:left="115" w:hanging="278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730" w:hanging="317"/>
        <w:jc w:val="left"/>
      </w:pPr>
      <w:rPr>
        <w:rFonts w:ascii="Malgun Gothic" w:eastAsia="Malgun Gothic" w:hAnsi="Malgun Gothic" w:cs="Malgun Gothic" w:hint="default"/>
        <w:spacing w:val="-1"/>
        <w:w w:val="87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317"/>
      </w:pPr>
      <w:rPr>
        <w:rFonts w:hint="default"/>
      </w:rPr>
    </w:lvl>
  </w:abstractNum>
  <w:abstractNum w:abstractNumId="3">
    <w:nsid w:val="0BCDED28"/>
    <w:multiLevelType w:val="hybridMultilevel"/>
    <w:tmpl w:val="00000000"/>
    <w:lvl w:ilvl="0">
      <w:start w:val="2"/>
      <w:numFmt w:val="decimal"/>
      <w:lvlText w:val="%1"/>
      <w:lvlJc w:val="left"/>
      <w:pPr>
        <w:ind w:left="590" w:hanging="476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90" w:hanging="476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126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6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476"/>
      </w:pPr>
      <w:rPr>
        <w:rFonts w:hint="default"/>
      </w:rPr>
    </w:lvl>
  </w:abstractNum>
  <w:abstractNum w:abstractNumId="4">
    <w:nsid w:val="0C95AF4C"/>
    <w:multiLevelType w:val="hybridMultilevel"/>
    <w:tmpl w:val="00000000"/>
    <w:lvl w:ilvl="0">
      <w:start w:val="303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15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8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0" w:hanging="317"/>
      </w:pPr>
      <w:rPr>
        <w:rFonts w:hint="default"/>
      </w:rPr>
    </w:lvl>
  </w:abstractNum>
  <w:abstractNum w:abstractNumId="5">
    <w:nsid w:val="0E4E9CDE"/>
    <w:multiLevelType w:val="hybridMultilevel"/>
    <w:tmpl w:val="00000000"/>
    <w:lvl w:ilvl="0">
      <w:start w:val="419"/>
      <w:numFmt w:val="decimal"/>
      <w:lvlText w:val="%1."/>
      <w:lvlJc w:val="left"/>
      <w:pPr>
        <w:ind w:left="115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42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4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6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8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2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4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6" w:hanging="674"/>
      </w:pPr>
      <w:rPr>
        <w:rFonts w:hint="default"/>
      </w:rPr>
    </w:lvl>
  </w:abstractNum>
  <w:abstractNum w:abstractNumId="6">
    <w:nsid w:val="15E330E3"/>
    <w:multiLevelType w:val="hybridMultilevel"/>
    <w:tmpl w:val="00000000"/>
    <w:lvl w:ilvl="0">
      <w:start w:val="3"/>
      <w:numFmt w:val="decimal"/>
      <w:lvlText w:val="%1"/>
      <w:lvlJc w:val="left"/>
      <w:pPr>
        <w:ind w:left="590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0" w:hanging="476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126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0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6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0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6" w:hanging="476"/>
      </w:pPr>
      <w:rPr>
        <w:rFonts w:hint="default"/>
      </w:rPr>
    </w:lvl>
  </w:abstractNum>
  <w:abstractNum w:abstractNumId="7">
    <w:nsid w:val="184A4D7E"/>
    <w:multiLevelType w:val="hybridMultilevel"/>
    <w:tmpl w:val="00000000"/>
    <w:lvl w:ilvl="0">
      <w:start w:val="390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8">
    <w:nsid w:val="19997041"/>
    <w:multiLevelType w:val="hybridMultilevel"/>
    <w:tmpl w:val="00000000"/>
    <w:lvl w:ilvl="0">
      <w:start w:val="343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9">
    <w:nsid w:val="1E52DCDF"/>
    <w:multiLevelType w:val="hybridMultilevel"/>
    <w:tmpl w:val="00000000"/>
    <w:lvl w:ilvl="0">
      <w:start w:val="374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10">
    <w:nsid w:val="249119B3"/>
    <w:multiLevelType w:val="hybridMultilevel"/>
    <w:tmpl w:val="00000000"/>
    <w:lvl w:ilvl="0">
      <w:start w:val="358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11">
    <w:nsid w:val="253C711B"/>
    <w:multiLevelType w:val="hybridMultilevel"/>
    <w:tmpl w:val="00000000"/>
    <w:lvl w:ilvl="0">
      <w:start w:val="199"/>
      <w:numFmt w:val="decimal"/>
      <w:lvlText w:val="%1."/>
      <w:lvlJc w:val="left"/>
      <w:pPr>
        <w:ind w:left="788" w:hanging="674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730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9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2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5" w:hanging="317"/>
      </w:pPr>
      <w:rPr>
        <w:rFonts w:hint="default"/>
      </w:rPr>
    </w:lvl>
  </w:abstractNum>
  <w:abstractNum w:abstractNumId="12">
    <w:nsid w:val="287E1F7A"/>
    <w:multiLevelType w:val="hybridMultilevel"/>
    <w:tmpl w:val="00000000"/>
    <w:lvl w:ilvl="0">
      <w:start w:val="329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13">
    <w:nsid w:val="303C0ED5"/>
    <w:multiLevelType w:val="hybridMultilevel"/>
    <w:tmpl w:val="00000000"/>
    <w:lvl w:ilvl="0">
      <w:start w:val="2"/>
      <w:numFmt w:val="decimal"/>
      <w:lvlText w:val="%1."/>
      <w:lvlJc w:val="left"/>
      <w:pPr>
        <w:ind w:left="115" w:hanging="278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730" w:hanging="317"/>
        <w:jc w:val="left"/>
      </w:pPr>
      <w:rPr>
        <w:rFonts w:ascii="Malgun Gothic" w:eastAsia="Malgun Gothic" w:hAnsi="Malgun Gothic" w:cs="Malgun Gothic" w:hint="default"/>
        <w:spacing w:val="-1"/>
        <w:w w:val="87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317"/>
      </w:pPr>
      <w:rPr>
        <w:rFonts w:hint="default"/>
      </w:rPr>
    </w:lvl>
  </w:abstractNum>
  <w:abstractNum w:abstractNumId="14">
    <w:nsid w:val="30AD6CAD"/>
    <w:multiLevelType w:val="hybridMultilevel"/>
    <w:tmpl w:val="00000000"/>
    <w:lvl w:ilvl="0">
      <w:start w:val="239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910" w:hanging="497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80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6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93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0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6" w:hanging="497"/>
      </w:pPr>
      <w:rPr>
        <w:rFonts w:hint="default"/>
      </w:rPr>
    </w:lvl>
  </w:abstractNum>
  <w:abstractNum w:abstractNumId="15">
    <w:nsid w:val="349C2BEB"/>
    <w:multiLevelType w:val="hybridMultilevel"/>
    <w:tmpl w:val="00000000"/>
    <w:lvl w:ilvl="0">
      <w:start w:val="338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16">
    <w:nsid w:val="42976D0A"/>
    <w:multiLevelType w:val="hybridMultilevel"/>
    <w:tmpl w:val="00000000"/>
    <w:lvl w:ilvl="0">
      <w:start w:val="368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17">
    <w:nsid w:val="44D4C5E7"/>
    <w:multiLevelType w:val="hybridMultilevel"/>
    <w:tmpl w:val="00000000"/>
    <w:lvl w:ilvl="0">
      <w:start w:val="2"/>
      <w:numFmt w:val="decimal"/>
      <w:lvlText w:val="%1."/>
      <w:lvlJc w:val="left"/>
      <w:pPr>
        <w:ind w:left="115" w:hanging="278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730" w:hanging="317"/>
        <w:jc w:val="left"/>
      </w:pPr>
      <w:rPr>
        <w:rFonts w:ascii="Malgun Gothic" w:eastAsia="Malgun Gothic" w:hAnsi="Malgun Gothic" w:cs="Malgun Gothic" w:hint="default"/>
        <w:spacing w:val="-1"/>
        <w:w w:val="87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317"/>
      </w:pPr>
      <w:rPr>
        <w:rFonts w:hint="default"/>
      </w:rPr>
    </w:lvl>
  </w:abstractNum>
  <w:abstractNum w:abstractNumId="18">
    <w:nsid w:val="4CDA7978"/>
    <w:multiLevelType w:val="hybridMultilevel"/>
    <w:tmpl w:val="00000000"/>
    <w:lvl w:ilvl="0">
      <w:start w:val="260"/>
      <w:numFmt w:val="decimal"/>
      <w:lvlText w:val="%1."/>
      <w:lvlJc w:val="left"/>
      <w:pPr>
        <w:ind w:left="788" w:hanging="674"/>
        <w:jc w:val="right"/>
      </w:pPr>
      <w:rPr>
        <w:rFonts w:ascii="Malgun Gothic" w:eastAsia="Malgun Gothic" w:hAnsi="Malgun Gothic" w:cs="Malgun Gothic" w:hint="default"/>
        <w:spacing w:val="-1"/>
        <w:w w:val="100"/>
        <w:position w:val="1"/>
        <w:sz w:val="34"/>
        <w:szCs w:val="34"/>
      </w:rPr>
    </w:lvl>
    <w:lvl w:ilvl="1">
      <w:start w:val="1"/>
      <w:numFmt w:val="upperLetter"/>
      <w:lvlText w:val="%2."/>
      <w:lvlJc w:val="left"/>
      <w:pPr>
        <w:ind w:left="730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9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2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5" w:hanging="317"/>
      </w:pPr>
      <w:rPr>
        <w:rFonts w:hint="default"/>
      </w:rPr>
    </w:lvl>
  </w:abstractNum>
  <w:abstractNum w:abstractNumId="19">
    <w:nsid w:val="4F96AF11"/>
    <w:multiLevelType w:val="hybridMultilevel"/>
    <w:tmpl w:val="00000000"/>
    <w:lvl w:ilvl="0">
      <w:start w:val="354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20">
    <w:nsid w:val="5B019426"/>
    <w:multiLevelType w:val="hybridMultilevel"/>
    <w:tmpl w:val="00000000"/>
    <w:lvl w:ilvl="0">
      <w:start w:val="395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21">
    <w:nsid w:val="5CC3A821"/>
    <w:multiLevelType w:val="hybridMultilevel"/>
    <w:tmpl w:val="00000000"/>
    <w:lvl w:ilvl="0">
      <w:start w:val="176"/>
      <w:numFmt w:val="decimal"/>
      <w:lvlText w:val="%1."/>
      <w:lvlJc w:val="left"/>
      <w:pPr>
        <w:ind w:left="115" w:hanging="674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15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0" w:hanging="317"/>
      </w:pPr>
      <w:rPr>
        <w:rFonts w:hint="default"/>
      </w:rPr>
    </w:lvl>
  </w:abstractNum>
  <w:abstractNum w:abstractNumId="22">
    <w:nsid w:val="62B1FBE2"/>
    <w:multiLevelType w:val="hybridMultilevel"/>
    <w:tmpl w:val="00000000"/>
    <w:lvl w:ilvl="0">
      <w:start w:val="347"/>
      <w:numFmt w:val="decimal"/>
      <w:lvlText w:val="%1."/>
      <w:lvlJc w:val="left"/>
      <w:pPr>
        <w:ind w:left="788" w:hanging="674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36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8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4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0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6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2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8" w:hanging="674"/>
      </w:pPr>
      <w:rPr>
        <w:rFonts w:hint="default"/>
      </w:rPr>
    </w:lvl>
  </w:abstractNum>
  <w:abstractNum w:abstractNumId="23">
    <w:nsid w:val="6AAD60A5"/>
    <w:multiLevelType w:val="hybridMultilevel"/>
    <w:tmpl w:val="00000000"/>
    <w:lvl w:ilvl="0">
      <w:start w:val="259"/>
      <w:numFmt w:val="decimal"/>
      <w:lvlText w:val="%1"/>
      <w:lvlJc w:val="left"/>
      <w:pPr>
        <w:ind w:left="986" w:hanging="87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86" w:hanging="872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464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8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3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7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2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872"/>
      </w:pPr>
      <w:rPr>
        <w:rFonts w:hint="default"/>
      </w:rPr>
    </w:lvl>
  </w:abstractNum>
  <w:abstractNum w:abstractNumId="24">
    <w:nsid w:val="6CF13A16"/>
    <w:multiLevelType w:val="hybridMultilevel"/>
    <w:tmpl w:val="00000000"/>
    <w:lvl w:ilvl="0">
      <w:start w:val="302"/>
      <w:numFmt w:val="decimal"/>
      <w:lvlText w:val="%1"/>
      <w:lvlJc w:val="left"/>
      <w:pPr>
        <w:ind w:left="986" w:hanging="87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6" w:hanging="872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464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8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3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7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2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1" w:hanging="872"/>
      </w:pPr>
      <w:rPr>
        <w:rFonts w:hint="default"/>
      </w:rPr>
    </w:lvl>
  </w:abstractNum>
  <w:abstractNum w:abstractNumId="25">
    <w:nsid w:val="78EEC36B"/>
    <w:multiLevelType w:val="hybridMultilevel"/>
    <w:tmpl w:val="00000000"/>
    <w:lvl w:ilvl="0">
      <w:start w:val="206"/>
      <w:numFmt w:val="decimal"/>
      <w:lvlText w:val="%1."/>
      <w:lvlJc w:val="left"/>
      <w:pPr>
        <w:ind w:left="788" w:hanging="674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414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8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2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3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5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5" w:hanging="317"/>
      </w:pPr>
      <w:rPr>
        <w:rFonts w:hint="default"/>
      </w:rPr>
    </w:lvl>
  </w:abstractNum>
  <w:abstractNum w:abstractNumId="26">
    <w:nsid w:val="7C7423DF"/>
    <w:multiLevelType w:val="hybridMultilevel"/>
    <w:tmpl w:val="00000000"/>
    <w:lvl w:ilvl="0">
      <w:start w:val="185"/>
      <w:numFmt w:val="decimal"/>
      <w:lvlText w:val="%1."/>
      <w:lvlJc w:val="left"/>
      <w:pPr>
        <w:ind w:left="788" w:hanging="674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414" w:hanging="317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74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1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9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2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5" w:hanging="317"/>
      </w:pPr>
      <w:rPr>
        <w:rFonts w:hint="default"/>
      </w:rPr>
    </w:lvl>
  </w:abstractNum>
  <w:abstractNum w:abstractNumId="27">
    <w:nsid w:val="7DEB8A5A"/>
    <w:multiLevelType w:val="hybridMultilevel"/>
    <w:tmpl w:val="00000000"/>
    <w:lvl w:ilvl="0">
      <w:start w:val="223"/>
      <w:numFmt w:val="decimal"/>
      <w:lvlText w:val="%1."/>
      <w:lvlJc w:val="left"/>
      <w:pPr>
        <w:ind w:left="788" w:hanging="674"/>
        <w:jc w:val="righ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910" w:hanging="497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80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0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6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93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0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6" w:hanging="497"/>
      </w:pPr>
      <w:rPr>
        <w:rFonts w:hint="default"/>
      </w:rPr>
    </w:lvl>
  </w:abstractNum>
  <w:num w:numId="1">
    <w:abstractNumId w:val="5"/>
  </w:num>
  <w:num w:numId="2">
    <w:abstractNumId w:val="20"/>
  </w:num>
  <w:num w:numId="3">
    <w:abstractNumId w:val="7"/>
  </w:num>
  <w:num w:numId="4">
    <w:abstractNumId w:val="9"/>
  </w:num>
  <w:num w:numId="5">
    <w:abstractNumId w:val="16"/>
  </w:num>
  <w:num w:numId="6">
    <w:abstractNumId w:val="10"/>
  </w:num>
  <w:num w:numId="7">
    <w:abstractNumId w:val="19"/>
  </w:num>
  <w:num w:numId="8">
    <w:abstractNumId w:val="22"/>
  </w:num>
  <w:num w:numId="9">
    <w:abstractNumId w:val="8"/>
  </w:num>
  <w:num w:numId="10">
    <w:abstractNumId w:val="15"/>
  </w:num>
  <w:num w:numId="11">
    <w:abstractNumId w:val="12"/>
  </w:num>
  <w:num w:numId="12">
    <w:abstractNumId w:val="4"/>
  </w:num>
  <w:num w:numId="13">
    <w:abstractNumId w:val="24"/>
  </w:num>
  <w:num w:numId="14">
    <w:abstractNumId w:val="18"/>
  </w:num>
  <w:num w:numId="15">
    <w:abstractNumId w:val="23"/>
  </w:num>
  <w:num w:numId="16">
    <w:abstractNumId w:val="1"/>
  </w:num>
  <w:num w:numId="17">
    <w:abstractNumId w:val="14"/>
  </w:num>
  <w:num w:numId="18">
    <w:abstractNumId w:val="27"/>
  </w:num>
  <w:num w:numId="19">
    <w:abstractNumId w:val="25"/>
  </w:num>
  <w:num w:numId="20">
    <w:abstractNumId w:val="11"/>
  </w:num>
  <w:num w:numId="21">
    <w:abstractNumId w:val="26"/>
  </w:num>
  <w:num w:numId="22">
    <w:abstractNumId w:val="21"/>
  </w:num>
  <w:num w:numId="23">
    <w:abstractNumId w:val="3"/>
  </w:num>
  <w:num w:numId="24">
    <w:abstractNumId w:val="0"/>
  </w:num>
  <w:num w:numId="25">
    <w:abstractNumId w:val="6"/>
  </w:num>
  <w:num w:numId="26">
    <w:abstractNumId w:val="17"/>
  </w:num>
  <w:num w:numId="27">
    <w:abstractNumId w:val="2"/>
  </w:num>
  <w:num w:numId="2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15"/>
    </w:pPr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before="135"/>
      <w:ind w:right="107"/>
      <w:jc w:val="center"/>
    </w:pPr>
    <w:rPr>
      <w:rFonts w:ascii="幼圆" w:eastAsia="幼圆" w:hAnsi="幼圆" w:cs="幼圆"/>
      <w:b/>
      <w:bCs/>
      <w:sz w:val="82"/>
      <w:szCs w:val="82"/>
    </w:rPr>
  </w:style>
  <w:style w:type="paragraph" w:styleId="ListParagraph">
    <w:name w:val="List Paragraph"/>
    <w:basedOn w:val="Normal"/>
    <w:uiPriority w:val="1"/>
    <w:qFormat/>
    <w:pPr>
      <w:ind w:left="788" w:hanging="674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yperlink" Target="https://d.book118.com/836220112144010031" TargetMode="Externa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theme" Target="theme/theme1.xml" /><Relationship Id="rId64" Type="http://schemas.openxmlformats.org/officeDocument/2006/relationships/numbering" Target="numbering.xml" /><Relationship Id="rId65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2023-12-10T00:31:30Z</dcterms:created>
  <dcterms:modified xsi:type="dcterms:W3CDTF">2023-12-10T00:31:30Z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2023-12-10T00:00:00Z</vt:filetime>
  </property>
</Properties>
</file>