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怒江漓漓族自治州贡山独龙族怒族自治县2023-2024学年九年级上学期期末数学评估卷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（天桥区一模）在平面直角坐标系中，点M（-2，6）关于原点对称的点在（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.第四象限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（青海师范大学附属二中九年级（上）第一次月考数学试卷）根据表中二次函数y=ax</w:t>
      </w:r>
      <w:r w:rsidRPr="004E0094">
        <w:rPr>
          <w:vertAlign w:val="superscript"/>
        </w:rPr>
        <w:t>2</w:t>
      </w:r>
      <w:r>
        <w:t>+bx+c的自变量x与函数值y的对应值，判断一元二次方程ax</w:t>
      </w:r>
      <w:r w:rsidRPr="004E0094">
        <w:rPr>
          <w:vertAlign w:val="superscript"/>
        </w:rPr>
        <w:t>2</w:t>
      </w:r>
      <w:r>
        <w:t>+bx+c=0的一个根x的取值范围是（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9pt;height:4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.6＜x＜617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.617＜x＜618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.618＜x＜619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.619＜x＜7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（湖南省七年级下学期期中考试数学试卷（））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点P（m，1）在第二象限，则点Q（m，o）在（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.x轴正半轴上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.x轴负半轴上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.y轴正半轴上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.y轴负半轴上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（2021•黄石港区校级模拟）在平面直角坐标系中，点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​的坐标是</w:t>
      </w:r>
      <w:r>
        <w:pict>
          <v:shape id="_x0000_i1027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1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​，连接</w:t>
      </w:r>
      <w:r>
        <w:pict>
          <v:shape id="_x0000_i102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​，将线段</w:t>
      </w:r>
      <w:r>
        <w:pict>
          <v:shape id="_x0000_i102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​绕原点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​顺时针旋转</w:t>
      </w:r>
      <w:r>
        <w:pict>
          <v:shape id="_x0000_i103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​，得到对应线段</w:t>
      </w:r>
      <w:r>
        <w:pict>
          <v:shape id="_x0000_i1032" type="#_x0000_t75" style="width:17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G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​，则点</w:t>
      </w:r>
      <w:r>
        <w:pict>
          <v:shape id="_x0000_i1033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G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​的坐标为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1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3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-1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3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1,-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（湖南省永州市江永民族中学九年级（上）期中数学试卷）关于x的方程是一元二次方程的是（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</w:t>
      </w:r>
      <w:r w:rsidRPr="004E0094">
        <w:rPr>
          <w:vertAlign w:val="superscript"/>
        </w:rPr>
        <w:t>2</w:t>
      </w:r>
      <w:r>
        <w:t>-3x+4=x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.x+3=</w:t>
      </w:r>
      <w:r>
        <w:pict>
          <v:shape id="_x0000_i1040" type="#_x0000_t75" style="width:6pt;height:2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34pt;height:17pt">
            <v:imagedata r:id="rId20" o:title="2"/>
          </v:shape>
        </w:pict>
      </w:r>
      <w:r>
        <w:t>=x-1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（2021•黔东南州模拟）如图是二次函数</w:t>
      </w:r>
      <w:r>
        <w:pict>
          <v:shape id="_x0000_i1042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​图象的一部分，对称轴为</w:t>
      </w:r>
      <w:r>
        <w:pict>
          <v:shape id="_x0000_i1043" type="#_x0000_t75" style="width:22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​且经过点</w:t>
      </w:r>
      <w:r>
        <w:pict>
          <v:shape id="_x0000_i1044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​．下列说法：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</w:t>
      </w:r>
      <w:r>
        <w:pict>
          <v:shape id="_x0000_i1045" type="#_x0000_t75" style="width:5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​m(am+b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​（其中</w:t>
      </w:r>
      <w:r>
        <w:pict>
          <v:shape id="_x0000_i1046" type="#_x0000_t75" style="width:28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≠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​．其中说法正确的是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52pt;height:65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https://d.book118.com/836235132142010035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836235132142010035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