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7" w:history="1">
        <w:r>
          <w:rPr>
            <w:rFonts w:ascii="仿宋" w:eastAsia="仿宋" w:hAnsi="仿宋" w:cs="仿宋" w:hint="eastAsia"/>
            <w:lang w:eastAsia="zh-CN"/>
          </w:rPr>
          <w:t>前言</w:t>
        </w:r>
        <w:r>
          <w:tab/>
        </w:r>
        <w:r>
          <w:fldChar w:fldCharType="begin"/>
        </w:r>
        <w:r>
          <w:instrText xml:space="preserve"> PAGEREF _Toc8537 \h </w:instrText>
        </w:r>
        <w:r>
          <w:fldChar w:fldCharType="separate"/>
        </w:r>
        <w:r>
          <w:t>3</w:t>
        </w:r>
        <w:r>
          <w:fldChar w:fldCharType="end"/>
        </w:r>
      </w:hyperlink>
    </w:p>
    <w:p>
      <w:pPr>
        <w:pStyle w:val="TOC1"/>
        <w:tabs>
          <w:tab w:val="right" w:leader="dot" w:pos="8306"/>
        </w:tabs>
      </w:pPr>
      <w:hyperlink w:anchor="_Toc15344" w:history="1">
        <w:r>
          <w:rPr>
            <w:rFonts w:ascii="仿宋" w:eastAsia="仿宋" w:hAnsi="仿宋" w:cs="仿宋" w:hint="eastAsia"/>
            <w:lang w:eastAsia="zh-CN"/>
          </w:rPr>
          <w:t>一、卡车客车项目概论</w:t>
        </w:r>
        <w:r>
          <w:tab/>
        </w:r>
        <w:r>
          <w:fldChar w:fldCharType="begin"/>
        </w:r>
        <w:r>
          <w:instrText xml:space="preserve"> PAGEREF _Toc15344 \h </w:instrText>
        </w:r>
        <w:r>
          <w:fldChar w:fldCharType="separate"/>
        </w:r>
        <w:r>
          <w:t>3</w:t>
        </w:r>
        <w:r>
          <w:fldChar w:fldCharType="end"/>
        </w:r>
      </w:hyperlink>
    </w:p>
    <w:p>
      <w:pPr>
        <w:pStyle w:val="TOC2"/>
        <w:tabs>
          <w:tab w:val="right" w:leader="dot" w:pos="8306"/>
        </w:tabs>
      </w:pPr>
      <w:hyperlink w:anchor="_Toc18727" w:history="1">
        <w:r>
          <w:rPr>
            <w:rFonts w:ascii="仿宋" w:eastAsia="仿宋" w:hAnsi="仿宋" w:cs="仿宋" w:hint="eastAsia"/>
            <w:lang w:eastAsia="zh-CN"/>
          </w:rPr>
          <w:t>(一)、项目申报单位概况</w:t>
        </w:r>
        <w:r>
          <w:tab/>
        </w:r>
        <w:r>
          <w:fldChar w:fldCharType="begin"/>
        </w:r>
        <w:r>
          <w:instrText xml:space="preserve"> PAGEREF _Toc18727 \h </w:instrText>
        </w:r>
        <w:r>
          <w:fldChar w:fldCharType="separate"/>
        </w:r>
        <w:r>
          <w:t>3</w:t>
        </w:r>
        <w:r>
          <w:fldChar w:fldCharType="end"/>
        </w:r>
      </w:hyperlink>
    </w:p>
    <w:p>
      <w:pPr>
        <w:pStyle w:val="TOC2"/>
        <w:tabs>
          <w:tab w:val="right" w:leader="dot" w:pos="8306"/>
        </w:tabs>
      </w:pPr>
      <w:hyperlink w:anchor="_Toc32060" w:history="1">
        <w:r>
          <w:rPr>
            <w:rFonts w:ascii="仿宋" w:eastAsia="仿宋" w:hAnsi="仿宋" w:cs="仿宋" w:hint="eastAsia"/>
            <w:lang w:eastAsia="zh-CN"/>
          </w:rPr>
          <w:t>(二)、项目概况</w:t>
        </w:r>
        <w:r>
          <w:tab/>
        </w:r>
        <w:r>
          <w:fldChar w:fldCharType="begin"/>
        </w:r>
        <w:r>
          <w:instrText xml:space="preserve"> PAGEREF _Toc32060 \h </w:instrText>
        </w:r>
        <w:r>
          <w:fldChar w:fldCharType="separate"/>
        </w:r>
        <w:r>
          <w:t>4</w:t>
        </w:r>
        <w:r>
          <w:fldChar w:fldCharType="end"/>
        </w:r>
      </w:hyperlink>
    </w:p>
    <w:p>
      <w:pPr>
        <w:pStyle w:val="TOC1"/>
        <w:tabs>
          <w:tab w:val="right" w:leader="dot" w:pos="8306"/>
        </w:tabs>
      </w:pPr>
      <w:hyperlink w:anchor="_Toc13761" w:history="1">
        <w:r>
          <w:rPr>
            <w:rFonts w:ascii="仿宋" w:eastAsia="仿宋" w:hAnsi="仿宋" w:cs="仿宋" w:hint="eastAsia"/>
            <w:lang w:eastAsia="zh-CN"/>
          </w:rPr>
          <w:t>二、社会影响分析</w:t>
        </w:r>
        <w:r>
          <w:tab/>
        </w:r>
        <w:r>
          <w:fldChar w:fldCharType="begin"/>
        </w:r>
        <w:r>
          <w:instrText xml:space="preserve"> PAGEREF _Toc13761 \h </w:instrText>
        </w:r>
        <w:r>
          <w:fldChar w:fldCharType="separate"/>
        </w:r>
        <w:r>
          <w:t>7</w:t>
        </w:r>
        <w:r>
          <w:fldChar w:fldCharType="end"/>
        </w:r>
      </w:hyperlink>
    </w:p>
    <w:p>
      <w:pPr>
        <w:pStyle w:val="TOC2"/>
        <w:tabs>
          <w:tab w:val="right" w:leader="dot" w:pos="8306"/>
        </w:tabs>
      </w:pPr>
      <w:hyperlink w:anchor="_Toc5652" w:history="1">
        <w:r>
          <w:rPr>
            <w:rFonts w:ascii="仿宋" w:eastAsia="仿宋" w:hAnsi="仿宋" w:cs="仿宋" w:hint="eastAsia"/>
            <w:lang w:eastAsia="zh-CN"/>
          </w:rPr>
          <w:t>(一)、社会影响效果分析</w:t>
        </w:r>
        <w:r>
          <w:tab/>
        </w:r>
        <w:r>
          <w:fldChar w:fldCharType="begin"/>
        </w:r>
        <w:r>
          <w:instrText xml:space="preserve"> PAGEREF _Toc5652 \h </w:instrText>
        </w:r>
        <w:r>
          <w:fldChar w:fldCharType="separate"/>
        </w:r>
        <w:r>
          <w:t>7</w:t>
        </w:r>
        <w:r>
          <w:fldChar w:fldCharType="end"/>
        </w:r>
      </w:hyperlink>
    </w:p>
    <w:p>
      <w:pPr>
        <w:pStyle w:val="TOC2"/>
        <w:tabs>
          <w:tab w:val="right" w:leader="dot" w:pos="8306"/>
        </w:tabs>
      </w:pPr>
      <w:hyperlink w:anchor="_Toc32483" w:history="1">
        <w:r>
          <w:rPr>
            <w:rFonts w:ascii="仿宋" w:eastAsia="仿宋" w:hAnsi="仿宋" w:cs="仿宋" w:hint="eastAsia"/>
            <w:lang w:eastAsia="zh-CN"/>
          </w:rPr>
          <w:t>(二)、社会适应性分析</w:t>
        </w:r>
        <w:r>
          <w:tab/>
        </w:r>
        <w:r>
          <w:fldChar w:fldCharType="begin"/>
        </w:r>
        <w:r>
          <w:instrText xml:space="preserve"> PAGEREF _Toc32483 \h </w:instrText>
        </w:r>
        <w:r>
          <w:fldChar w:fldCharType="separate"/>
        </w:r>
        <w:r>
          <w:t>9</w:t>
        </w:r>
        <w:r>
          <w:fldChar w:fldCharType="end"/>
        </w:r>
      </w:hyperlink>
    </w:p>
    <w:p>
      <w:pPr>
        <w:pStyle w:val="TOC2"/>
        <w:tabs>
          <w:tab w:val="right" w:leader="dot" w:pos="8306"/>
        </w:tabs>
      </w:pPr>
      <w:hyperlink w:anchor="_Toc28882" w:history="1">
        <w:r>
          <w:rPr>
            <w:rFonts w:ascii="仿宋" w:eastAsia="仿宋" w:hAnsi="仿宋" w:cs="仿宋" w:hint="eastAsia"/>
            <w:lang w:eastAsia="zh-CN"/>
          </w:rPr>
          <w:t>(三)、社会风险及对策分析</w:t>
        </w:r>
        <w:r>
          <w:tab/>
        </w:r>
        <w:r>
          <w:fldChar w:fldCharType="begin"/>
        </w:r>
        <w:r>
          <w:instrText xml:space="preserve"> PAGEREF _Toc28882 \h </w:instrText>
        </w:r>
        <w:r>
          <w:fldChar w:fldCharType="separate"/>
        </w:r>
        <w:r>
          <w:t>11</w:t>
        </w:r>
        <w:r>
          <w:fldChar w:fldCharType="end"/>
        </w:r>
      </w:hyperlink>
    </w:p>
    <w:p>
      <w:pPr>
        <w:pStyle w:val="TOC1"/>
        <w:tabs>
          <w:tab w:val="right" w:leader="dot" w:pos="8306"/>
        </w:tabs>
      </w:pPr>
      <w:hyperlink w:anchor="_Toc30945" w:history="1">
        <w:r>
          <w:rPr>
            <w:rFonts w:ascii="仿宋" w:eastAsia="仿宋" w:hAnsi="仿宋" w:cs="仿宋" w:hint="eastAsia"/>
            <w:lang w:eastAsia="zh-CN"/>
          </w:rPr>
          <w:t>三、背景、必要性分析</w:t>
        </w:r>
        <w:r>
          <w:tab/>
        </w:r>
        <w:r>
          <w:fldChar w:fldCharType="begin"/>
        </w:r>
        <w:r>
          <w:instrText xml:space="preserve"> PAGEREF _Toc30945 \h </w:instrText>
        </w:r>
        <w:r>
          <w:fldChar w:fldCharType="separate"/>
        </w:r>
        <w:r>
          <w:t>14</w:t>
        </w:r>
        <w:r>
          <w:fldChar w:fldCharType="end"/>
        </w:r>
      </w:hyperlink>
    </w:p>
    <w:p>
      <w:pPr>
        <w:pStyle w:val="TOC2"/>
        <w:tabs>
          <w:tab w:val="right" w:leader="dot" w:pos="8306"/>
        </w:tabs>
      </w:pPr>
      <w:hyperlink w:anchor="_Toc24142" w:history="1">
        <w:r>
          <w:rPr>
            <w:rFonts w:ascii="仿宋" w:eastAsia="仿宋" w:hAnsi="仿宋" w:cs="仿宋" w:hint="eastAsia"/>
            <w:lang w:eastAsia="zh-CN"/>
          </w:rPr>
          <w:t>(一)、项目建设背景</w:t>
        </w:r>
        <w:r>
          <w:tab/>
        </w:r>
        <w:r>
          <w:fldChar w:fldCharType="begin"/>
        </w:r>
        <w:r>
          <w:instrText xml:space="preserve"> PAGEREF _Toc24142 \h </w:instrText>
        </w:r>
        <w:r>
          <w:fldChar w:fldCharType="separate"/>
        </w:r>
        <w:r>
          <w:t>14</w:t>
        </w:r>
        <w:r>
          <w:fldChar w:fldCharType="end"/>
        </w:r>
      </w:hyperlink>
    </w:p>
    <w:p>
      <w:pPr>
        <w:pStyle w:val="TOC2"/>
        <w:tabs>
          <w:tab w:val="right" w:leader="dot" w:pos="8306"/>
        </w:tabs>
      </w:pPr>
      <w:hyperlink w:anchor="_Toc12196" w:history="1">
        <w:r>
          <w:rPr>
            <w:rFonts w:ascii="仿宋" w:eastAsia="仿宋" w:hAnsi="仿宋" w:cs="仿宋" w:hint="eastAsia"/>
            <w:lang w:eastAsia="zh-CN"/>
          </w:rPr>
          <w:t>(二)、必要性分析</w:t>
        </w:r>
        <w:r>
          <w:tab/>
        </w:r>
        <w:r>
          <w:fldChar w:fldCharType="begin"/>
        </w:r>
        <w:r>
          <w:instrText xml:space="preserve"> PAGEREF _Toc12196 \h </w:instrText>
        </w:r>
        <w:r>
          <w:fldChar w:fldCharType="separate"/>
        </w:r>
        <w:r>
          <w:t>15</w:t>
        </w:r>
        <w:r>
          <w:fldChar w:fldCharType="end"/>
        </w:r>
      </w:hyperlink>
    </w:p>
    <w:p>
      <w:pPr>
        <w:pStyle w:val="TOC2"/>
        <w:tabs>
          <w:tab w:val="right" w:leader="dot" w:pos="8306"/>
        </w:tabs>
      </w:pPr>
      <w:hyperlink w:anchor="_Toc1918" w:history="1">
        <w:r>
          <w:rPr>
            <w:rFonts w:ascii="仿宋" w:eastAsia="仿宋" w:hAnsi="仿宋" w:cs="仿宋" w:hint="eastAsia"/>
            <w:lang w:eastAsia="zh-CN"/>
          </w:rPr>
          <w:t>(三)、项目建设有利条件</w:t>
        </w:r>
        <w:r>
          <w:tab/>
        </w:r>
        <w:r>
          <w:fldChar w:fldCharType="begin"/>
        </w:r>
        <w:r>
          <w:instrText xml:space="preserve"> PAGEREF _Toc1918 \h </w:instrText>
        </w:r>
        <w:r>
          <w:fldChar w:fldCharType="separate"/>
        </w:r>
        <w:r>
          <w:t>17</w:t>
        </w:r>
        <w:r>
          <w:fldChar w:fldCharType="end"/>
        </w:r>
      </w:hyperlink>
    </w:p>
    <w:p>
      <w:pPr>
        <w:pStyle w:val="TOC1"/>
        <w:tabs>
          <w:tab w:val="right" w:leader="dot" w:pos="8306"/>
        </w:tabs>
      </w:pPr>
      <w:hyperlink w:anchor="_Toc27214" w:history="1">
        <w:r>
          <w:rPr>
            <w:rFonts w:ascii="仿宋" w:eastAsia="仿宋" w:hAnsi="仿宋" w:cs="仿宋" w:hint="eastAsia"/>
            <w:lang w:eastAsia="zh-CN"/>
          </w:rPr>
          <w:t>四、项目选址研究</w:t>
        </w:r>
        <w:r>
          <w:tab/>
        </w:r>
        <w:r>
          <w:fldChar w:fldCharType="begin"/>
        </w:r>
        <w:r>
          <w:instrText xml:space="preserve"> PAGEREF _Toc27214 \h </w:instrText>
        </w:r>
        <w:r>
          <w:fldChar w:fldCharType="separate"/>
        </w:r>
        <w:r>
          <w:t>18</w:t>
        </w:r>
        <w:r>
          <w:fldChar w:fldCharType="end"/>
        </w:r>
      </w:hyperlink>
    </w:p>
    <w:p>
      <w:pPr>
        <w:pStyle w:val="TOC2"/>
        <w:tabs>
          <w:tab w:val="right" w:leader="dot" w:pos="8306"/>
        </w:tabs>
      </w:pPr>
      <w:hyperlink w:anchor="_Toc22767" w:history="1">
        <w:r>
          <w:rPr>
            <w:rFonts w:ascii="仿宋" w:eastAsia="仿宋" w:hAnsi="仿宋" w:cs="仿宋" w:hint="eastAsia"/>
            <w:lang w:eastAsia="zh-CN"/>
          </w:rPr>
          <w:t>(一)、项目选址原则</w:t>
        </w:r>
        <w:r>
          <w:tab/>
        </w:r>
        <w:r>
          <w:fldChar w:fldCharType="begin"/>
        </w:r>
        <w:r>
          <w:instrText xml:space="preserve"> PAGEREF _Toc22767 \h </w:instrText>
        </w:r>
        <w:r>
          <w:fldChar w:fldCharType="separate"/>
        </w:r>
        <w:r>
          <w:t>18</w:t>
        </w:r>
        <w:r>
          <w:fldChar w:fldCharType="end"/>
        </w:r>
      </w:hyperlink>
    </w:p>
    <w:p>
      <w:pPr>
        <w:pStyle w:val="TOC2"/>
        <w:tabs>
          <w:tab w:val="right" w:leader="dot" w:pos="8306"/>
        </w:tabs>
      </w:pPr>
      <w:hyperlink w:anchor="_Toc1355" w:history="1">
        <w:r>
          <w:rPr>
            <w:rFonts w:ascii="仿宋" w:eastAsia="仿宋" w:hAnsi="仿宋" w:cs="仿宋" w:hint="eastAsia"/>
            <w:lang w:eastAsia="zh-CN"/>
          </w:rPr>
          <w:t>(二)、项目选址</w:t>
        </w:r>
        <w:r>
          <w:tab/>
        </w:r>
        <w:r>
          <w:fldChar w:fldCharType="begin"/>
        </w:r>
        <w:r>
          <w:instrText xml:space="preserve"> PAGEREF _Toc1355 \h </w:instrText>
        </w:r>
        <w:r>
          <w:fldChar w:fldCharType="separate"/>
        </w:r>
        <w:r>
          <w:t>22</w:t>
        </w:r>
        <w:r>
          <w:fldChar w:fldCharType="end"/>
        </w:r>
      </w:hyperlink>
    </w:p>
    <w:p>
      <w:pPr>
        <w:pStyle w:val="TOC2"/>
        <w:tabs>
          <w:tab w:val="right" w:leader="dot" w:pos="8306"/>
        </w:tabs>
      </w:pPr>
      <w:hyperlink w:anchor="_Toc7981" w:history="1">
        <w:r>
          <w:rPr>
            <w:rFonts w:ascii="仿宋" w:eastAsia="仿宋" w:hAnsi="仿宋" w:cs="仿宋" w:hint="eastAsia"/>
            <w:lang w:eastAsia="zh-CN"/>
          </w:rPr>
          <w:t>(三)、建设条件分析</w:t>
        </w:r>
        <w:r>
          <w:tab/>
        </w:r>
        <w:r>
          <w:fldChar w:fldCharType="begin"/>
        </w:r>
        <w:r>
          <w:instrText xml:space="preserve"> PAGEREF _Toc7981 \h </w:instrText>
        </w:r>
        <w:r>
          <w:fldChar w:fldCharType="separate"/>
        </w:r>
        <w:r>
          <w:t>24</w:t>
        </w:r>
        <w:r>
          <w:fldChar w:fldCharType="end"/>
        </w:r>
      </w:hyperlink>
    </w:p>
    <w:p>
      <w:pPr>
        <w:pStyle w:val="TOC2"/>
        <w:tabs>
          <w:tab w:val="right" w:leader="dot" w:pos="8306"/>
        </w:tabs>
      </w:pPr>
      <w:hyperlink w:anchor="_Toc7575" w:history="1">
        <w:r>
          <w:rPr>
            <w:rFonts w:ascii="仿宋" w:eastAsia="仿宋" w:hAnsi="仿宋" w:cs="仿宋" w:hint="eastAsia"/>
            <w:lang w:eastAsia="zh-CN"/>
          </w:rPr>
          <w:t>(四)、用地控制指标</w:t>
        </w:r>
        <w:r>
          <w:tab/>
        </w:r>
        <w:r>
          <w:fldChar w:fldCharType="begin"/>
        </w:r>
        <w:r>
          <w:instrText xml:space="preserve"> PAGEREF _Toc7575 \h </w:instrText>
        </w:r>
        <w:r>
          <w:fldChar w:fldCharType="separate"/>
        </w:r>
        <w:r>
          <w:t>25</w:t>
        </w:r>
        <w:r>
          <w:fldChar w:fldCharType="end"/>
        </w:r>
      </w:hyperlink>
    </w:p>
    <w:p>
      <w:pPr>
        <w:pStyle w:val="TOC2"/>
        <w:tabs>
          <w:tab w:val="right" w:leader="dot" w:pos="8306"/>
        </w:tabs>
      </w:pPr>
      <w:hyperlink w:anchor="_Toc858" w:history="1">
        <w:r>
          <w:rPr>
            <w:rFonts w:ascii="仿宋" w:eastAsia="仿宋" w:hAnsi="仿宋" w:cs="仿宋" w:hint="eastAsia"/>
            <w:lang w:eastAsia="zh-CN"/>
          </w:rPr>
          <w:t>(五)、地总体要求</w:t>
        </w:r>
        <w:r>
          <w:tab/>
        </w:r>
        <w:r>
          <w:fldChar w:fldCharType="begin"/>
        </w:r>
        <w:r>
          <w:instrText xml:space="preserve"> PAGEREF _Toc858 \h </w:instrText>
        </w:r>
        <w:r>
          <w:fldChar w:fldCharType="separate"/>
        </w:r>
        <w:r>
          <w:t>26</w:t>
        </w:r>
        <w:r>
          <w:fldChar w:fldCharType="end"/>
        </w:r>
      </w:hyperlink>
    </w:p>
    <w:p>
      <w:pPr>
        <w:pStyle w:val="TOC2"/>
        <w:tabs>
          <w:tab w:val="right" w:leader="dot" w:pos="8306"/>
        </w:tabs>
      </w:pPr>
      <w:hyperlink w:anchor="_Toc8062" w:history="1">
        <w:r>
          <w:rPr>
            <w:rFonts w:ascii="仿宋" w:eastAsia="仿宋" w:hAnsi="仿宋" w:cs="仿宋" w:hint="eastAsia"/>
            <w:lang w:eastAsia="zh-CN"/>
          </w:rPr>
          <w:t>(六)、节约用地措施</w:t>
        </w:r>
        <w:r>
          <w:tab/>
        </w:r>
        <w:r>
          <w:fldChar w:fldCharType="begin"/>
        </w:r>
        <w:r>
          <w:instrText xml:space="preserve"> PAGEREF _Toc8062 \h </w:instrText>
        </w:r>
        <w:r>
          <w:fldChar w:fldCharType="separate"/>
        </w:r>
        <w:r>
          <w:t>28</w:t>
        </w:r>
        <w:r>
          <w:fldChar w:fldCharType="end"/>
        </w:r>
      </w:hyperlink>
    </w:p>
    <w:p>
      <w:pPr>
        <w:pStyle w:val="TOC2"/>
        <w:tabs>
          <w:tab w:val="right" w:leader="dot" w:pos="8306"/>
        </w:tabs>
      </w:pPr>
      <w:hyperlink w:anchor="_Toc20862" w:history="1">
        <w:r>
          <w:rPr>
            <w:rFonts w:ascii="仿宋" w:eastAsia="仿宋" w:hAnsi="仿宋" w:cs="仿宋" w:hint="eastAsia"/>
            <w:lang w:eastAsia="zh-CN"/>
          </w:rPr>
          <w:t>(七)、选址综合评价</w:t>
        </w:r>
        <w:r>
          <w:tab/>
        </w:r>
        <w:r>
          <w:fldChar w:fldCharType="begin"/>
        </w:r>
        <w:r>
          <w:instrText xml:space="preserve"> PAGEREF _Toc20862 \h </w:instrText>
        </w:r>
        <w:r>
          <w:fldChar w:fldCharType="separate"/>
        </w:r>
        <w:r>
          <w:t>29</w:t>
        </w:r>
        <w:r>
          <w:fldChar w:fldCharType="end"/>
        </w:r>
      </w:hyperlink>
    </w:p>
    <w:p>
      <w:pPr>
        <w:pStyle w:val="TOC1"/>
        <w:tabs>
          <w:tab w:val="right" w:leader="dot" w:pos="8306"/>
        </w:tabs>
      </w:pPr>
      <w:hyperlink w:anchor="_Toc7207" w:history="1">
        <w:r>
          <w:rPr>
            <w:rFonts w:ascii="仿宋" w:eastAsia="仿宋" w:hAnsi="仿宋" w:cs="仿宋" w:hint="eastAsia"/>
            <w:lang w:eastAsia="zh-CN"/>
          </w:rPr>
          <w:t>五、环境和生态影响分析</w:t>
        </w:r>
        <w:r>
          <w:tab/>
        </w:r>
        <w:r>
          <w:fldChar w:fldCharType="begin"/>
        </w:r>
        <w:r>
          <w:instrText xml:space="preserve"> PAGEREF _Toc7207 \h </w:instrText>
        </w:r>
        <w:r>
          <w:fldChar w:fldCharType="separate"/>
        </w:r>
        <w:r>
          <w:t>30</w:t>
        </w:r>
        <w:r>
          <w:fldChar w:fldCharType="end"/>
        </w:r>
      </w:hyperlink>
    </w:p>
    <w:p>
      <w:pPr>
        <w:pStyle w:val="TOC2"/>
        <w:tabs>
          <w:tab w:val="right" w:leader="dot" w:pos="8306"/>
        </w:tabs>
      </w:pPr>
      <w:hyperlink w:anchor="_Toc32346" w:history="1">
        <w:r>
          <w:rPr>
            <w:rFonts w:ascii="仿宋" w:eastAsia="仿宋" w:hAnsi="仿宋" w:cs="仿宋" w:hint="eastAsia"/>
            <w:lang w:eastAsia="zh-CN"/>
          </w:rPr>
          <w:t>(一)、环境和生态现状</w:t>
        </w:r>
        <w:r>
          <w:tab/>
        </w:r>
        <w:r>
          <w:fldChar w:fldCharType="begin"/>
        </w:r>
        <w:r>
          <w:instrText xml:space="preserve"> PAGEREF _Toc32346 \h </w:instrText>
        </w:r>
        <w:r>
          <w:fldChar w:fldCharType="separate"/>
        </w:r>
        <w:r>
          <w:t>30</w:t>
        </w:r>
        <w:r>
          <w:fldChar w:fldCharType="end"/>
        </w:r>
      </w:hyperlink>
    </w:p>
    <w:p>
      <w:pPr>
        <w:pStyle w:val="TOC2"/>
        <w:tabs>
          <w:tab w:val="right" w:leader="dot" w:pos="8306"/>
        </w:tabs>
      </w:pPr>
      <w:hyperlink w:anchor="_Toc9384" w:history="1">
        <w:r>
          <w:rPr>
            <w:rFonts w:ascii="仿宋" w:eastAsia="仿宋" w:hAnsi="仿宋" w:cs="仿宋" w:hint="eastAsia"/>
            <w:lang w:eastAsia="zh-CN"/>
          </w:rPr>
          <w:t>(二)、生态环境影响分析</w:t>
        </w:r>
        <w:r>
          <w:tab/>
        </w:r>
        <w:r>
          <w:fldChar w:fldCharType="begin"/>
        </w:r>
        <w:r>
          <w:instrText xml:space="preserve"> PAGEREF _Toc9384 \h </w:instrText>
        </w:r>
        <w:r>
          <w:fldChar w:fldCharType="separate"/>
        </w:r>
        <w:r>
          <w:t>31</w:t>
        </w:r>
        <w:r>
          <w:fldChar w:fldCharType="end"/>
        </w:r>
      </w:hyperlink>
    </w:p>
    <w:p>
      <w:pPr>
        <w:pStyle w:val="TOC2"/>
        <w:tabs>
          <w:tab w:val="right" w:leader="dot" w:pos="8306"/>
        </w:tabs>
      </w:pPr>
      <w:hyperlink w:anchor="_Toc20670" w:history="1">
        <w:r>
          <w:rPr>
            <w:rFonts w:ascii="仿宋" w:eastAsia="仿宋" w:hAnsi="仿宋" w:cs="仿宋" w:hint="eastAsia"/>
            <w:lang w:eastAsia="zh-CN"/>
          </w:rPr>
          <w:t>(三)、生态环境保护措施</w:t>
        </w:r>
        <w:r>
          <w:tab/>
        </w:r>
        <w:r>
          <w:fldChar w:fldCharType="begin"/>
        </w:r>
        <w:r>
          <w:instrText xml:space="preserve"> PAGEREF _Toc20670 \h </w:instrText>
        </w:r>
        <w:r>
          <w:fldChar w:fldCharType="separate"/>
        </w:r>
        <w:r>
          <w:t>33</w:t>
        </w:r>
        <w:r>
          <w:fldChar w:fldCharType="end"/>
        </w:r>
      </w:hyperlink>
    </w:p>
    <w:p>
      <w:pPr>
        <w:pStyle w:val="TOC2"/>
        <w:tabs>
          <w:tab w:val="right" w:leader="dot" w:pos="8306"/>
        </w:tabs>
      </w:pPr>
      <w:hyperlink w:anchor="_Toc7789" w:history="1">
        <w:r>
          <w:rPr>
            <w:rFonts w:ascii="仿宋" w:eastAsia="仿宋" w:hAnsi="仿宋" w:cs="仿宋" w:hint="eastAsia"/>
            <w:lang w:eastAsia="zh-CN"/>
          </w:rPr>
          <w:t>(四)、地质灾害影响分析</w:t>
        </w:r>
        <w:r>
          <w:tab/>
        </w:r>
        <w:r>
          <w:fldChar w:fldCharType="begin"/>
        </w:r>
        <w:r>
          <w:instrText xml:space="preserve"> PAGEREF _Toc7789 \h </w:instrText>
        </w:r>
        <w:r>
          <w:fldChar w:fldCharType="separate"/>
        </w:r>
        <w:r>
          <w:t>34</w:t>
        </w:r>
        <w:r>
          <w:fldChar w:fldCharType="end"/>
        </w:r>
      </w:hyperlink>
    </w:p>
    <w:p>
      <w:pPr>
        <w:pStyle w:val="TOC2"/>
        <w:tabs>
          <w:tab w:val="right" w:leader="dot" w:pos="8306"/>
        </w:tabs>
      </w:pPr>
      <w:hyperlink w:anchor="_Toc29369" w:history="1">
        <w:r>
          <w:rPr>
            <w:rFonts w:ascii="仿宋" w:eastAsia="仿宋" w:hAnsi="仿宋" w:cs="仿宋" w:hint="eastAsia"/>
            <w:lang w:eastAsia="zh-CN"/>
          </w:rPr>
          <w:t>(五)、特殊环境影响</w:t>
        </w:r>
        <w:r>
          <w:tab/>
        </w:r>
        <w:r>
          <w:fldChar w:fldCharType="begin"/>
        </w:r>
        <w:r>
          <w:instrText xml:space="preserve"> PAGEREF _Toc29369 \h </w:instrText>
        </w:r>
        <w:r>
          <w:fldChar w:fldCharType="separate"/>
        </w:r>
        <w:r>
          <w:t>36</w:t>
        </w:r>
        <w:r>
          <w:fldChar w:fldCharType="end"/>
        </w:r>
      </w:hyperlink>
    </w:p>
    <w:p>
      <w:pPr>
        <w:pStyle w:val="TOC1"/>
        <w:tabs>
          <w:tab w:val="right" w:leader="dot" w:pos="8306"/>
        </w:tabs>
      </w:pPr>
      <w:hyperlink w:anchor="_Toc25664" w:history="1">
        <w:r>
          <w:rPr>
            <w:rFonts w:ascii="仿宋" w:eastAsia="仿宋" w:hAnsi="仿宋" w:cs="仿宋" w:hint="eastAsia"/>
            <w:lang w:eastAsia="zh-CN"/>
          </w:rPr>
          <w:t>六、建设风险评估分析</w:t>
        </w:r>
        <w:r>
          <w:tab/>
        </w:r>
        <w:r>
          <w:fldChar w:fldCharType="begin"/>
        </w:r>
        <w:r>
          <w:instrText xml:space="preserve"> PAGEREF _Toc25664 \h </w:instrText>
        </w:r>
        <w:r>
          <w:fldChar w:fldCharType="separate"/>
        </w:r>
        <w:r>
          <w:t>37</w:t>
        </w:r>
        <w:r>
          <w:fldChar w:fldCharType="end"/>
        </w:r>
      </w:hyperlink>
    </w:p>
    <w:p>
      <w:pPr>
        <w:pStyle w:val="TOC2"/>
        <w:tabs>
          <w:tab w:val="right" w:leader="dot" w:pos="8306"/>
        </w:tabs>
      </w:pPr>
      <w:hyperlink w:anchor="_Toc4375" w:history="1">
        <w:r>
          <w:rPr>
            <w:rFonts w:ascii="仿宋" w:eastAsia="仿宋" w:hAnsi="仿宋" w:cs="仿宋" w:hint="eastAsia"/>
            <w:lang w:eastAsia="zh-CN"/>
          </w:rPr>
          <w:t>(一)、政策风险分析</w:t>
        </w:r>
        <w:r>
          <w:tab/>
        </w:r>
        <w:r>
          <w:fldChar w:fldCharType="begin"/>
        </w:r>
        <w:r>
          <w:instrText xml:space="preserve"> PAGEREF _Toc4375 \h </w:instrText>
        </w:r>
        <w:r>
          <w:fldChar w:fldCharType="separate"/>
        </w:r>
        <w:r>
          <w:t>37</w:t>
        </w:r>
        <w:r>
          <w:fldChar w:fldCharType="end"/>
        </w:r>
      </w:hyperlink>
    </w:p>
    <w:p>
      <w:pPr>
        <w:pStyle w:val="TOC2"/>
        <w:tabs>
          <w:tab w:val="right" w:leader="dot" w:pos="8306"/>
        </w:tabs>
      </w:pPr>
      <w:hyperlink w:anchor="_Toc24634" w:history="1">
        <w:r>
          <w:rPr>
            <w:rFonts w:ascii="仿宋" w:eastAsia="仿宋" w:hAnsi="仿宋" w:cs="仿宋" w:hint="eastAsia"/>
            <w:lang w:eastAsia="zh-CN"/>
          </w:rPr>
          <w:t>(二)、社会风险分析</w:t>
        </w:r>
        <w:r>
          <w:tab/>
        </w:r>
        <w:r>
          <w:fldChar w:fldCharType="begin"/>
        </w:r>
        <w:r>
          <w:instrText xml:space="preserve"> PAGEREF _Toc24634 \h </w:instrText>
        </w:r>
        <w:r>
          <w:fldChar w:fldCharType="separate"/>
        </w:r>
        <w:r>
          <w:t>38</w:t>
        </w:r>
        <w:r>
          <w:fldChar w:fldCharType="end"/>
        </w:r>
      </w:hyperlink>
    </w:p>
    <w:p>
      <w:pPr>
        <w:pStyle w:val="TOC2"/>
        <w:tabs>
          <w:tab w:val="right" w:leader="dot" w:pos="8306"/>
        </w:tabs>
      </w:pPr>
      <w:hyperlink w:anchor="_Toc9230" w:history="1">
        <w:r>
          <w:rPr>
            <w:rFonts w:ascii="仿宋" w:eastAsia="仿宋" w:hAnsi="仿宋" w:cs="仿宋" w:hint="eastAsia"/>
            <w:lang w:eastAsia="zh-CN"/>
          </w:rPr>
          <w:t>(三)、市场风险分析</w:t>
        </w:r>
        <w:r>
          <w:tab/>
        </w:r>
        <w:r>
          <w:fldChar w:fldCharType="begin"/>
        </w:r>
        <w:r>
          <w:instrText xml:space="preserve"> PAGEREF _Toc9230 \h </w:instrText>
        </w:r>
        <w:r>
          <w:fldChar w:fldCharType="separate"/>
        </w:r>
        <w:r>
          <w:t>40</w:t>
        </w:r>
        <w:r>
          <w:fldChar w:fldCharType="end"/>
        </w:r>
      </w:hyperlink>
    </w:p>
    <w:p>
      <w:pPr>
        <w:pStyle w:val="TOC2"/>
        <w:tabs>
          <w:tab w:val="right" w:leader="dot" w:pos="8306"/>
        </w:tabs>
      </w:pPr>
      <w:hyperlink w:anchor="_Toc28239" w:history="1">
        <w:r>
          <w:rPr>
            <w:rFonts w:ascii="仿宋" w:eastAsia="仿宋" w:hAnsi="仿宋" w:cs="仿宋" w:hint="eastAsia"/>
            <w:lang w:eastAsia="zh-CN"/>
          </w:rPr>
          <w:t>(四)、资金风险分析</w:t>
        </w:r>
        <w:r>
          <w:tab/>
        </w:r>
        <w:r>
          <w:fldChar w:fldCharType="begin"/>
        </w:r>
        <w:r>
          <w:instrText xml:space="preserve"> PAGEREF _Toc28239 \h </w:instrText>
        </w:r>
        <w:r>
          <w:fldChar w:fldCharType="separate"/>
        </w:r>
        <w:r>
          <w:t>40</w:t>
        </w:r>
        <w:r>
          <w:fldChar w:fldCharType="end"/>
        </w:r>
      </w:hyperlink>
    </w:p>
    <w:p>
      <w:pPr>
        <w:pStyle w:val="TOC2"/>
        <w:tabs>
          <w:tab w:val="right" w:leader="dot" w:pos="8306"/>
        </w:tabs>
      </w:pPr>
      <w:hyperlink w:anchor="_Toc4612" w:history="1">
        <w:r>
          <w:rPr>
            <w:rFonts w:ascii="仿宋" w:eastAsia="仿宋" w:hAnsi="仿宋" w:cs="仿宋" w:hint="eastAsia"/>
            <w:lang w:eastAsia="zh-CN"/>
          </w:rPr>
          <w:t>(五)、技术风险分析</w:t>
        </w:r>
        <w:r>
          <w:tab/>
        </w:r>
        <w:r>
          <w:fldChar w:fldCharType="begin"/>
        </w:r>
        <w:r>
          <w:instrText xml:space="preserve"> PAGEREF _Toc4612 \h </w:instrText>
        </w:r>
        <w:r>
          <w:fldChar w:fldCharType="separate"/>
        </w:r>
        <w:r>
          <w:t>42</w:t>
        </w:r>
        <w:r>
          <w:fldChar w:fldCharType="end"/>
        </w:r>
      </w:hyperlink>
    </w:p>
    <w:p>
      <w:pPr>
        <w:pStyle w:val="TOC2"/>
        <w:tabs>
          <w:tab w:val="right" w:leader="dot" w:pos="8306"/>
        </w:tabs>
      </w:pPr>
      <w:hyperlink w:anchor="_Toc5226" w:history="1">
        <w:r>
          <w:rPr>
            <w:rFonts w:ascii="仿宋" w:eastAsia="仿宋" w:hAnsi="仿宋" w:cs="仿宋" w:hint="eastAsia"/>
            <w:lang w:eastAsia="zh-CN"/>
          </w:rPr>
          <w:t>(六)、财务风险分析</w:t>
        </w:r>
        <w:r>
          <w:tab/>
        </w:r>
        <w:r>
          <w:fldChar w:fldCharType="begin"/>
        </w:r>
        <w:r>
          <w:instrText xml:space="preserve"> PAGEREF _Toc5226 \h </w:instrText>
        </w:r>
        <w:r>
          <w:fldChar w:fldCharType="separate"/>
        </w:r>
        <w:r>
          <w:t>43</w:t>
        </w:r>
        <w:r>
          <w:fldChar w:fldCharType="end"/>
        </w:r>
      </w:hyperlink>
    </w:p>
    <w:p>
      <w:pPr>
        <w:pStyle w:val="TOC2"/>
        <w:tabs>
          <w:tab w:val="right" w:leader="dot" w:pos="8306"/>
        </w:tabs>
      </w:pPr>
      <w:hyperlink w:anchor="_Toc9686" w:history="1">
        <w:r>
          <w:rPr>
            <w:rFonts w:ascii="仿宋" w:eastAsia="仿宋" w:hAnsi="仿宋" w:cs="仿宋" w:hint="eastAsia"/>
            <w:lang w:eastAsia="zh-CN"/>
          </w:rPr>
          <w:t>(七)、管理风险分析</w:t>
        </w:r>
        <w:r>
          <w:tab/>
        </w:r>
        <w:r>
          <w:fldChar w:fldCharType="begin"/>
        </w:r>
        <w:r>
          <w:instrText xml:space="preserve"> PAGEREF _Toc9686 \h </w:instrText>
        </w:r>
        <w:r>
          <w:fldChar w:fldCharType="separate"/>
        </w:r>
        <w:r>
          <w:t>45</w:t>
        </w:r>
        <w:r>
          <w:fldChar w:fldCharType="end"/>
        </w:r>
      </w:hyperlink>
    </w:p>
    <w:p>
      <w:pPr>
        <w:pStyle w:val="TOC2"/>
        <w:tabs>
          <w:tab w:val="right" w:leader="dot" w:pos="8306"/>
        </w:tabs>
      </w:pPr>
      <w:hyperlink w:anchor="_Toc17452" w:history="1">
        <w:r>
          <w:rPr>
            <w:rFonts w:ascii="仿宋" w:eastAsia="仿宋" w:hAnsi="仿宋" w:cs="仿宋" w:hint="eastAsia"/>
            <w:lang w:eastAsia="zh-CN"/>
          </w:rPr>
          <w:t>(八)、其它风险分析</w:t>
        </w:r>
        <w:r>
          <w:tab/>
        </w:r>
        <w:r>
          <w:fldChar w:fldCharType="begin"/>
        </w:r>
        <w:r>
          <w:instrText xml:space="preserve"> PAGEREF _Toc17452 \h </w:instrText>
        </w:r>
        <w:r>
          <w:fldChar w:fldCharType="separate"/>
        </w:r>
        <w:r>
          <w:t>46</w:t>
        </w:r>
        <w:r>
          <w:fldChar w:fldCharType="end"/>
        </w:r>
      </w:hyperlink>
    </w:p>
    <w:p>
      <w:pPr>
        <w:pStyle w:val="TOC2"/>
        <w:tabs>
          <w:tab w:val="right" w:leader="dot" w:pos="8306"/>
        </w:tabs>
      </w:pPr>
      <w:hyperlink w:anchor="_Toc23560" w:history="1">
        <w:r>
          <w:rPr>
            <w:rFonts w:ascii="仿宋" w:eastAsia="仿宋" w:hAnsi="仿宋" w:cs="仿宋" w:hint="eastAsia"/>
            <w:lang w:eastAsia="zh-CN"/>
          </w:rPr>
          <w:t>(九)、社会影响评估</w:t>
        </w:r>
        <w:r>
          <w:tab/>
        </w:r>
        <w:r>
          <w:fldChar w:fldCharType="begin"/>
        </w:r>
        <w:r>
          <w:instrText xml:space="preserve"> PAGEREF _Toc23560 \h </w:instrText>
        </w:r>
        <w:r>
          <w:fldChar w:fldCharType="separate"/>
        </w:r>
        <w:r>
          <w:t>47</w:t>
        </w:r>
        <w:r>
          <w:fldChar w:fldCharType="end"/>
        </w:r>
      </w:hyperlink>
    </w:p>
    <w:p>
      <w:pPr>
        <w:pStyle w:val="TOC1"/>
        <w:tabs>
          <w:tab w:val="right" w:leader="dot" w:pos="8306"/>
        </w:tabs>
      </w:pPr>
      <w:hyperlink w:anchor="_Toc15302" w:history="1">
        <w:r>
          <w:rPr>
            <w:rFonts w:ascii="仿宋" w:eastAsia="仿宋" w:hAnsi="仿宋" w:cs="仿宋" w:hint="eastAsia"/>
            <w:lang w:eastAsia="zh-CN"/>
          </w:rPr>
          <w:t>七、技术创新与产业升级</w:t>
        </w:r>
        <w:r>
          <w:tab/>
        </w:r>
        <w:r>
          <w:fldChar w:fldCharType="begin"/>
        </w:r>
        <w:r>
          <w:instrText xml:space="preserve"> PAGEREF _Toc15302 \h </w:instrText>
        </w:r>
        <w:r>
          <w:fldChar w:fldCharType="separate"/>
        </w:r>
        <w:r>
          <w:t>49</w:t>
        </w:r>
        <w:r>
          <w:fldChar w:fldCharType="end"/>
        </w:r>
      </w:hyperlink>
    </w:p>
    <w:p>
      <w:pPr>
        <w:pStyle w:val="TOC2"/>
        <w:tabs>
          <w:tab w:val="right" w:leader="dot" w:pos="8306"/>
        </w:tabs>
      </w:pPr>
      <w:hyperlink w:anchor="_Toc26310" w:history="1">
        <w:r>
          <w:rPr>
            <w:rFonts w:ascii="仿宋" w:eastAsia="仿宋" w:hAnsi="仿宋" w:cs="仿宋" w:hint="eastAsia"/>
            <w:lang w:eastAsia="zh-CN"/>
          </w:rPr>
          <w:t>(一)、技术创新方向与目标</w:t>
        </w:r>
        <w:r>
          <w:tab/>
        </w:r>
        <w:r>
          <w:fldChar w:fldCharType="begin"/>
        </w:r>
        <w:r>
          <w:instrText xml:space="preserve"> PAGEREF _Toc26310 \h </w:instrText>
        </w:r>
        <w:r>
          <w:fldChar w:fldCharType="separate"/>
        </w:r>
        <w:r>
          <w:t>49</w:t>
        </w:r>
        <w:r>
          <w:fldChar w:fldCharType="end"/>
        </w:r>
      </w:hyperlink>
    </w:p>
    <w:p>
      <w:pPr>
        <w:pStyle w:val="TOC2"/>
        <w:tabs>
          <w:tab w:val="right" w:leader="dot" w:pos="8306"/>
        </w:tabs>
      </w:pPr>
      <w:hyperlink w:anchor="_Toc1674" w:history="1">
        <w:r>
          <w:rPr>
            <w:rFonts w:ascii="仿宋" w:eastAsia="仿宋" w:hAnsi="仿宋" w:cs="仿宋" w:hint="eastAsia"/>
            <w:lang w:eastAsia="zh-CN"/>
          </w:rPr>
          <w:t>(二)、产业升级路径与措施</w:t>
        </w:r>
        <w:r>
          <w:tab/>
        </w:r>
        <w:r>
          <w:fldChar w:fldCharType="begin"/>
        </w:r>
        <w:r>
          <w:instrText xml:space="preserve"> PAGEREF _Toc1674 \h </w:instrText>
        </w:r>
        <w:r>
          <w:fldChar w:fldCharType="separate"/>
        </w:r>
        <w:r>
          <w:t>51</w:t>
        </w:r>
        <w:r>
          <w:fldChar w:fldCharType="end"/>
        </w:r>
      </w:hyperlink>
    </w:p>
    <w:p>
      <w:pPr>
        <w:pStyle w:val="TOC1"/>
        <w:tabs>
          <w:tab w:val="right" w:leader="dot" w:pos="8306"/>
        </w:tabs>
      </w:pPr>
      <w:hyperlink w:anchor="_Toc1696" w:history="1">
        <w:r>
          <w:rPr>
            <w:rFonts w:ascii="仿宋" w:eastAsia="仿宋" w:hAnsi="仿宋" w:cs="仿宋" w:hint="eastAsia"/>
            <w:lang w:eastAsia="zh-CN"/>
          </w:rPr>
          <w:t>八、项目变更管理</w:t>
        </w:r>
        <w:r>
          <w:tab/>
        </w:r>
        <w:r>
          <w:fldChar w:fldCharType="begin"/>
        </w:r>
        <w:r>
          <w:instrText xml:space="preserve"> PAGEREF _Toc1696 \h </w:instrText>
        </w:r>
        <w:r>
          <w:fldChar w:fldCharType="separate"/>
        </w:r>
        <w:r>
          <w:t>52</w:t>
        </w:r>
        <w:r>
          <w:fldChar w:fldCharType="end"/>
        </w:r>
      </w:hyperlink>
    </w:p>
    <w:p>
      <w:pPr>
        <w:pStyle w:val="TOC2"/>
        <w:tabs>
          <w:tab w:val="right" w:leader="dot" w:pos="8306"/>
        </w:tabs>
      </w:pPr>
      <w:hyperlink w:anchor="_Toc25385" w:history="1">
        <w:r>
          <w:rPr>
            <w:rFonts w:ascii="仿宋" w:eastAsia="仿宋" w:hAnsi="仿宋" w:cs="仿宋" w:hint="eastAsia"/>
            <w:lang w:eastAsia="zh-CN"/>
          </w:rPr>
          <w:t>(一)、变更控制流程</w:t>
        </w:r>
        <w:r>
          <w:tab/>
        </w:r>
        <w:r>
          <w:fldChar w:fldCharType="begin"/>
        </w:r>
        <w:r>
          <w:instrText xml:space="preserve"> PAGEREF _Toc25385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2" w:history="1">
        <w:r>
          <w:rPr>
            <w:rFonts w:ascii="仿宋" w:eastAsia="仿宋" w:hAnsi="仿宋" w:cs="仿宋" w:hint="eastAsia"/>
            <w:lang w:eastAsia="zh-CN"/>
          </w:rPr>
          <w:t>(二)、影响评估与处理</w:t>
        </w:r>
        <w:r>
          <w:tab/>
        </w:r>
        <w:r>
          <w:fldChar w:fldCharType="begin"/>
        </w:r>
        <w:r>
          <w:instrText xml:space="preserve"> PAGEREF _Toc1632 \h </w:instrText>
        </w:r>
        <w:r>
          <w:fldChar w:fldCharType="separate"/>
        </w:r>
        <w:r>
          <w:t>53</w:t>
        </w:r>
        <w:r>
          <w:fldChar w:fldCharType="end"/>
        </w:r>
      </w:hyperlink>
    </w:p>
    <w:p>
      <w:pPr>
        <w:pStyle w:val="TOC2"/>
        <w:tabs>
          <w:tab w:val="right" w:leader="dot" w:pos="8306"/>
        </w:tabs>
      </w:pPr>
      <w:hyperlink w:anchor="_Toc17589" w:history="1">
        <w:r>
          <w:rPr>
            <w:rFonts w:ascii="仿宋" w:eastAsia="仿宋" w:hAnsi="仿宋" w:cs="仿宋" w:hint="eastAsia"/>
            <w:lang w:eastAsia="zh-CN"/>
          </w:rPr>
          <w:t>(三)、变更记录与追踪</w:t>
        </w:r>
        <w:r>
          <w:tab/>
        </w:r>
        <w:r>
          <w:fldChar w:fldCharType="begin"/>
        </w:r>
        <w:r>
          <w:instrText xml:space="preserve"> PAGEREF _Toc17589 \h </w:instrText>
        </w:r>
        <w:r>
          <w:fldChar w:fldCharType="separate"/>
        </w:r>
        <w:r>
          <w:t>54</w:t>
        </w:r>
        <w:r>
          <w:fldChar w:fldCharType="end"/>
        </w:r>
      </w:hyperlink>
    </w:p>
    <w:p>
      <w:pPr>
        <w:pStyle w:val="TOC2"/>
        <w:tabs>
          <w:tab w:val="right" w:leader="dot" w:pos="8306"/>
        </w:tabs>
      </w:pPr>
      <w:hyperlink w:anchor="_Toc23158" w:history="1">
        <w:r>
          <w:rPr>
            <w:rFonts w:ascii="仿宋" w:eastAsia="仿宋" w:hAnsi="仿宋" w:cs="仿宋" w:hint="eastAsia"/>
            <w:lang w:eastAsia="zh-CN"/>
          </w:rPr>
          <w:t>(四)、变更管理策略</w:t>
        </w:r>
        <w:r>
          <w:tab/>
        </w:r>
        <w:r>
          <w:fldChar w:fldCharType="begin"/>
        </w:r>
        <w:r>
          <w:instrText xml:space="preserve"> PAGEREF _Toc23158 \h </w:instrText>
        </w:r>
        <w:r>
          <w:fldChar w:fldCharType="separate"/>
        </w:r>
        <w:r>
          <w:t>56</w:t>
        </w:r>
        <w:r>
          <w:fldChar w:fldCharType="end"/>
        </w:r>
      </w:hyperlink>
    </w:p>
    <w:p>
      <w:pPr>
        <w:pStyle w:val="TOC1"/>
        <w:tabs>
          <w:tab w:val="right" w:leader="dot" w:pos="8306"/>
        </w:tabs>
      </w:pPr>
      <w:hyperlink w:anchor="_Toc3298" w:history="1">
        <w:r>
          <w:rPr>
            <w:rFonts w:ascii="仿宋" w:eastAsia="仿宋" w:hAnsi="仿宋" w:cs="仿宋" w:hint="eastAsia"/>
            <w:lang w:eastAsia="zh-CN"/>
          </w:rPr>
          <w:t>九、土地利用与规划方案</w:t>
        </w:r>
        <w:r>
          <w:tab/>
        </w:r>
        <w:r>
          <w:fldChar w:fldCharType="begin"/>
        </w:r>
        <w:r>
          <w:instrText xml:space="preserve"> PAGEREF _Toc3298 \h </w:instrText>
        </w:r>
        <w:r>
          <w:fldChar w:fldCharType="separate"/>
        </w:r>
        <w:r>
          <w:t>58</w:t>
        </w:r>
        <w:r>
          <w:fldChar w:fldCharType="end"/>
        </w:r>
      </w:hyperlink>
    </w:p>
    <w:p>
      <w:pPr>
        <w:pStyle w:val="TOC2"/>
        <w:tabs>
          <w:tab w:val="right" w:leader="dot" w:pos="8306"/>
        </w:tabs>
      </w:pPr>
      <w:hyperlink w:anchor="_Toc10437" w:history="1">
        <w:r>
          <w:rPr>
            <w:rFonts w:ascii="仿宋" w:eastAsia="仿宋" w:hAnsi="仿宋" w:cs="仿宋" w:hint="eastAsia"/>
            <w:lang w:eastAsia="zh-CN"/>
          </w:rPr>
          <w:t>(一)、项目用地情况分析</w:t>
        </w:r>
        <w:r>
          <w:tab/>
        </w:r>
        <w:r>
          <w:fldChar w:fldCharType="begin"/>
        </w:r>
        <w:r>
          <w:instrText xml:space="preserve"> PAGEREF _Toc10437 \h </w:instrText>
        </w:r>
        <w:r>
          <w:fldChar w:fldCharType="separate"/>
        </w:r>
        <w:r>
          <w:t>58</w:t>
        </w:r>
        <w:r>
          <w:fldChar w:fldCharType="end"/>
        </w:r>
      </w:hyperlink>
    </w:p>
    <w:p>
      <w:pPr>
        <w:pStyle w:val="TOC2"/>
        <w:tabs>
          <w:tab w:val="right" w:leader="dot" w:pos="8306"/>
        </w:tabs>
      </w:pPr>
      <w:hyperlink w:anchor="_Toc20761" w:history="1">
        <w:r>
          <w:rPr>
            <w:rFonts w:ascii="仿宋" w:eastAsia="仿宋" w:hAnsi="仿宋" w:cs="仿宋" w:hint="eastAsia"/>
            <w:lang w:eastAsia="zh-CN"/>
          </w:rPr>
          <w:t>(二)、土地利用规划方案</w:t>
        </w:r>
        <w:r>
          <w:tab/>
        </w:r>
        <w:r>
          <w:fldChar w:fldCharType="begin"/>
        </w:r>
        <w:r>
          <w:instrText xml:space="preserve"> PAGEREF _Toc20761 \h </w:instrText>
        </w:r>
        <w:r>
          <w:fldChar w:fldCharType="separate"/>
        </w:r>
        <w:r>
          <w:t>59</w:t>
        </w:r>
        <w:r>
          <w:fldChar w:fldCharType="end"/>
        </w:r>
      </w:hyperlink>
    </w:p>
    <w:p>
      <w:pPr>
        <w:pStyle w:val="TOC1"/>
        <w:tabs>
          <w:tab w:val="right" w:leader="dot" w:pos="8306"/>
        </w:tabs>
      </w:pPr>
      <w:hyperlink w:anchor="_Toc25559" w:history="1">
        <w:r>
          <w:rPr>
            <w:rFonts w:ascii="仿宋" w:eastAsia="仿宋" w:hAnsi="仿宋" w:cs="仿宋" w:hint="eastAsia"/>
            <w:lang w:eastAsia="zh-CN"/>
          </w:rPr>
          <w:t>十、项目质量与标准</w:t>
        </w:r>
        <w:r>
          <w:tab/>
        </w:r>
        <w:r>
          <w:fldChar w:fldCharType="begin"/>
        </w:r>
        <w:r>
          <w:instrText xml:space="preserve"> PAGEREF _Toc25559 \h </w:instrText>
        </w:r>
        <w:r>
          <w:fldChar w:fldCharType="separate"/>
        </w:r>
        <w:r>
          <w:t>60</w:t>
        </w:r>
        <w:r>
          <w:fldChar w:fldCharType="end"/>
        </w:r>
      </w:hyperlink>
    </w:p>
    <w:p>
      <w:pPr>
        <w:pStyle w:val="TOC2"/>
        <w:tabs>
          <w:tab w:val="right" w:leader="dot" w:pos="8306"/>
        </w:tabs>
      </w:pPr>
      <w:hyperlink w:anchor="_Toc18778" w:history="1">
        <w:r>
          <w:rPr>
            <w:rFonts w:ascii="仿宋" w:eastAsia="仿宋" w:hAnsi="仿宋" w:cs="仿宋" w:hint="eastAsia"/>
            <w:lang w:eastAsia="zh-CN"/>
          </w:rPr>
          <w:t>(一)、质量保障体系</w:t>
        </w:r>
        <w:r>
          <w:tab/>
        </w:r>
        <w:r>
          <w:fldChar w:fldCharType="begin"/>
        </w:r>
        <w:r>
          <w:instrText xml:space="preserve"> PAGEREF _Toc18778 \h </w:instrText>
        </w:r>
        <w:r>
          <w:fldChar w:fldCharType="separate"/>
        </w:r>
        <w:r>
          <w:t>60</w:t>
        </w:r>
        <w:r>
          <w:fldChar w:fldCharType="end"/>
        </w:r>
      </w:hyperlink>
    </w:p>
    <w:p>
      <w:pPr>
        <w:pStyle w:val="TOC2"/>
        <w:tabs>
          <w:tab w:val="right" w:leader="dot" w:pos="8306"/>
        </w:tabs>
      </w:pPr>
      <w:hyperlink w:anchor="_Toc15562" w:history="1">
        <w:r>
          <w:rPr>
            <w:rFonts w:ascii="仿宋" w:eastAsia="仿宋" w:hAnsi="仿宋" w:cs="仿宋" w:hint="eastAsia"/>
            <w:lang w:eastAsia="zh-CN"/>
          </w:rPr>
          <w:t>(二)、标准化作业流程</w:t>
        </w:r>
        <w:r>
          <w:tab/>
        </w:r>
        <w:r>
          <w:fldChar w:fldCharType="begin"/>
        </w:r>
        <w:r>
          <w:instrText xml:space="preserve"> PAGEREF _Toc15562 \h </w:instrText>
        </w:r>
        <w:r>
          <w:fldChar w:fldCharType="separate"/>
        </w:r>
        <w:r>
          <w:t>61</w:t>
        </w:r>
        <w:r>
          <w:fldChar w:fldCharType="end"/>
        </w:r>
      </w:hyperlink>
    </w:p>
    <w:p>
      <w:pPr>
        <w:pStyle w:val="TOC2"/>
        <w:tabs>
          <w:tab w:val="right" w:leader="dot" w:pos="8306"/>
        </w:tabs>
      </w:pPr>
      <w:hyperlink w:anchor="_Toc16132" w:history="1">
        <w:r>
          <w:rPr>
            <w:rFonts w:ascii="仿宋" w:eastAsia="仿宋" w:hAnsi="仿宋" w:cs="仿宋" w:hint="eastAsia"/>
            <w:lang w:eastAsia="zh-CN"/>
          </w:rPr>
          <w:t>(三)、质量监控与评估</w:t>
        </w:r>
        <w:r>
          <w:tab/>
        </w:r>
        <w:r>
          <w:fldChar w:fldCharType="begin"/>
        </w:r>
        <w:r>
          <w:instrText xml:space="preserve"> PAGEREF _Toc16132 \h </w:instrText>
        </w:r>
        <w:r>
          <w:fldChar w:fldCharType="separate"/>
        </w:r>
        <w:r>
          <w:t>63</w:t>
        </w:r>
        <w:r>
          <w:fldChar w:fldCharType="end"/>
        </w:r>
      </w:hyperlink>
    </w:p>
    <w:p>
      <w:pPr>
        <w:pStyle w:val="TOC2"/>
        <w:tabs>
          <w:tab w:val="right" w:leader="dot" w:pos="8306"/>
        </w:tabs>
      </w:pPr>
      <w:hyperlink w:anchor="_Toc2407" w:history="1">
        <w:r>
          <w:rPr>
            <w:rFonts w:ascii="仿宋" w:eastAsia="仿宋" w:hAnsi="仿宋" w:cs="仿宋" w:hint="eastAsia"/>
            <w:lang w:eastAsia="zh-CN"/>
          </w:rPr>
          <w:t>(四)、质量改进计划</w:t>
        </w:r>
        <w:r>
          <w:tab/>
        </w:r>
        <w:r>
          <w:fldChar w:fldCharType="begin"/>
        </w:r>
        <w:r>
          <w:instrText xml:space="preserve"> PAGEREF _Toc2407 \h </w:instrText>
        </w:r>
        <w:r>
          <w:fldChar w:fldCharType="separate"/>
        </w:r>
        <w:r>
          <w:t>64</w:t>
        </w:r>
        <w:r>
          <w:fldChar w:fldCharType="end"/>
        </w:r>
      </w:hyperlink>
    </w:p>
    <w:p>
      <w:pPr>
        <w:pStyle w:val="TOC1"/>
        <w:tabs>
          <w:tab w:val="right" w:leader="dot" w:pos="8306"/>
        </w:tabs>
      </w:pPr>
      <w:hyperlink w:anchor="_Toc17143" w:history="1">
        <w:r>
          <w:rPr>
            <w:rFonts w:ascii="仿宋" w:eastAsia="仿宋" w:hAnsi="仿宋" w:cs="仿宋" w:hint="eastAsia"/>
            <w:lang w:eastAsia="zh-CN"/>
          </w:rPr>
          <w:t>十一、客户关系管理与市场拓展</w:t>
        </w:r>
        <w:r>
          <w:tab/>
        </w:r>
        <w:r>
          <w:fldChar w:fldCharType="begin"/>
        </w:r>
        <w:r>
          <w:instrText xml:space="preserve"> PAGEREF _Toc17143 \h </w:instrText>
        </w:r>
        <w:r>
          <w:fldChar w:fldCharType="separate"/>
        </w:r>
        <w:r>
          <w:t>65</w:t>
        </w:r>
        <w:r>
          <w:fldChar w:fldCharType="end"/>
        </w:r>
      </w:hyperlink>
    </w:p>
    <w:p>
      <w:pPr>
        <w:pStyle w:val="TOC2"/>
        <w:tabs>
          <w:tab w:val="right" w:leader="dot" w:pos="8306"/>
        </w:tabs>
      </w:pPr>
      <w:hyperlink w:anchor="_Toc26701" w:history="1">
        <w:r>
          <w:rPr>
            <w:rFonts w:ascii="仿宋" w:eastAsia="仿宋" w:hAnsi="仿宋" w:cs="仿宋" w:hint="eastAsia"/>
            <w:lang w:eastAsia="zh-CN"/>
          </w:rPr>
          <w:t>(一)、客户关系管理策略</w:t>
        </w:r>
        <w:r>
          <w:tab/>
        </w:r>
        <w:r>
          <w:fldChar w:fldCharType="begin"/>
        </w:r>
        <w:r>
          <w:instrText xml:space="preserve"> PAGEREF _Toc26701 \h </w:instrText>
        </w:r>
        <w:r>
          <w:fldChar w:fldCharType="separate"/>
        </w:r>
        <w:r>
          <w:t>65</w:t>
        </w:r>
        <w:r>
          <w:fldChar w:fldCharType="end"/>
        </w:r>
      </w:hyperlink>
    </w:p>
    <w:p>
      <w:pPr>
        <w:pStyle w:val="TOC2"/>
        <w:tabs>
          <w:tab w:val="right" w:leader="dot" w:pos="8306"/>
        </w:tabs>
      </w:pPr>
      <w:hyperlink w:anchor="_Toc28077" w:history="1">
        <w:r>
          <w:rPr>
            <w:rFonts w:ascii="仿宋" w:eastAsia="仿宋" w:hAnsi="仿宋" w:cs="仿宋" w:hint="eastAsia"/>
            <w:lang w:eastAsia="zh-CN"/>
          </w:rPr>
          <w:t>(二)、市场拓展方案</w:t>
        </w:r>
        <w:r>
          <w:tab/>
        </w:r>
        <w:r>
          <w:fldChar w:fldCharType="begin"/>
        </w:r>
        <w:r>
          <w:instrText xml:space="preserve"> PAGEREF _Toc28077 \h </w:instrText>
        </w:r>
        <w:r>
          <w:fldChar w:fldCharType="separate"/>
        </w:r>
        <w:r>
          <w:t>66</w:t>
        </w:r>
        <w:r>
          <w:fldChar w:fldCharType="end"/>
        </w:r>
      </w:hyperlink>
    </w:p>
    <w:p>
      <w:pPr>
        <w:pStyle w:val="TOC1"/>
        <w:tabs>
          <w:tab w:val="right" w:leader="dot" w:pos="8306"/>
        </w:tabs>
      </w:pPr>
      <w:hyperlink w:anchor="_Toc31508" w:history="1">
        <w:r>
          <w:rPr>
            <w:rFonts w:ascii="仿宋" w:eastAsia="仿宋" w:hAnsi="仿宋" w:cs="仿宋" w:hint="eastAsia"/>
            <w:lang w:eastAsia="zh-CN"/>
          </w:rPr>
          <w:t>十二、环境保护与治理方案</w:t>
        </w:r>
        <w:r>
          <w:tab/>
        </w:r>
        <w:r>
          <w:fldChar w:fldCharType="begin"/>
        </w:r>
        <w:r>
          <w:instrText xml:space="preserve"> PAGEREF _Toc31508 \h </w:instrText>
        </w:r>
        <w:r>
          <w:fldChar w:fldCharType="separate"/>
        </w:r>
        <w:r>
          <w:t>67</w:t>
        </w:r>
        <w:r>
          <w:fldChar w:fldCharType="end"/>
        </w:r>
      </w:hyperlink>
    </w:p>
    <w:p>
      <w:pPr>
        <w:pStyle w:val="TOC2"/>
        <w:tabs>
          <w:tab w:val="right" w:leader="dot" w:pos="8306"/>
        </w:tabs>
      </w:pPr>
      <w:hyperlink w:anchor="_Toc16703" w:history="1">
        <w:r>
          <w:rPr>
            <w:rFonts w:ascii="仿宋" w:eastAsia="仿宋" w:hAnsi="仿宋" w:cs="仿宋" w:hint="eastAsia"/>
            <w:lang w:eastAsia="zh-CN"/>
          </w:rPr>
          <w:t>(一)、项目环境影响评估</w:t>
        </w:r>
        <w:r>
          <w:tab/>
        </w:r>
        <w:r>
          <w:fldChar w:fldCharType="begin"/>
        </w:r>
        <w:r>
          <w:instrText xml:space="preserve"> PAGEREF _Toc16703 \h </w:instrText>
        </w:r>
        <w:r>
          <w:fldChar w:fldCharType="separate"/>
        </w:r>
        <w:r>
          <w:t>67</w:t>
        </w:r>
        <w:r>
          <w:fldChar w:fldCharType="end"/>
        </w:r>
      </w:hyperlink>
    </w:p>
    <w:p>
      <w:pPr>
        <w:pStyle w:val="TOC2"/>
        <w:tabs>
          <w:tab w:val="right" w:leader="dot" w:pos="8306"/>
        </w:tabs>
      </w:pPr>
      <w:hyperlink w:anchor="_Toc3786" w:history="1">
        <w:r>
          <w:rPr>
            <w:rFonts w:ascii="仿宋" w:eastAsia="仿宋" w:hAnsi="仿宋" w:cs="仿宋" w:hint="eastAsia"/>
            <w:lang w:eastAsia="zh-CN"/>
          </w:rPr>
          <w:t>(二)、环境保护措施与治理方案</w:t>
        </w:r>
        <w:r>
          <w:tab/>
        </w:r>
        <w:r>
          <w:fldChar w:fldCharType="begin"/>
        </w:r>
        <w:r>
          <w:instrText xml:space="preserve"> PAGEREF _Toc3786 \h </w:instrText>
        </w:r>
        <w:r>
          <w:fldChar w:fldCharType="separate"/>
        </w:r>
        <w:r>
          <w:t>68</w:t>
        </w:r>
        <w:r>
          <w:fldChar w:fldCharType="end"/>
        </w:r>
      </w:hyperlink>
    </w:p>
    <w:p>
      <w:pPr>
        <w:pStyle w:val="TOC1"/>
        <w:tabs>
          <w:tab w:val="right" w:leader="dot" w:pos="8306"/>
        </w:tabs>
      </w:pPr>
      <w:hyperlink w:anchor="_Toc17524" w:history="1">
        <w:r>
          <w:rPr>
            <w:rFonts w:ascii="仿宋" w:eastAsia="仿宋" w:hAnsi="仿宋" w:cs="仿宋" w:hint="eastAsia"/>
            <w:lang w:eastAsia="zh-CN"/>
          </w:rPr>
          <w:t>十三、人力资源管理与开发</w:t>
        </w:r>
        <w:r>
          <w:tab/>
        </w:r>
        <w:r>
          <w:fldChar w:fldCharType="begin"/>
        </w:r>
        <w:r>
          <w:instrText xml:space="preserve"> PAGEREF _Toc17524 \h </w:instrText>
        </w:r>
        <w:r>
          <w:fldChar w:fldCharType="separate"/>
        </w:r>
        <w:r>
          <w:t>69</w:t>
        </w:r>
        <w:r>
          <w:fldChar w:fldCharType="end"/>
        </w:r>
      </w:hyperlink>
    </w:p>
    <w:p>
      <w:pPr>
        <w:pStyle w:val="TOC2"/>
        <w:tabs>
          <w:tab w:val="right" w:leader="dot" w:pos="8306"/>
        </w:tabs>
      </w:pPr>
      <w:hyperlink w:anchor="_Toc3400" w:history="1">
        <w:r>
          <w:rPr>
            <w:rFonts w:ascii="仿宋" w:eastAsia="仿宋" w:hAnsi="仿宋" w:cs="仿宋" w:hint="eastAsia"/>
            <w:lang w:eastAsia="zh-CN"/>
          </w:rPr>
          <w:t>(一)、人力资源规划</w:t>
        </w:r>
        <w:r>
          <w:tab/>
        </w:r>
        <w:r>
          <w:fldChar w:fldCharType="begin"/>
        </w:r>
        <w:r>
          <w:instrText xml:space="preserve"> PAGEREF _Toc3400 \h </w:instrText>
        </w:r>
        <w:r>
          <w:fldChar w:fldCharType="separate"/>
        </w:r>
        <w:r>
          <w:t>69</w:t>
        </w:r>
        <w:r>
          <w:fldChar w:fldCharType="end"/>
        </w:r>
      </w:hyperlink>
    </w:p>
    <w:p>
      <w:pPr>
        <w:pStyle w:val="TOC2"/>
        <w:tabs>
          <w:tab w:val="right" w:leader="dot" w:pos="8306"/>
        </w:tabs>
      </w:pPr>
      <w:hyperlink w:anchor="_Toc26433" w:history="1">
        <w:r>
          <w:rPr>
            <w:rFonts w:ascii="仿宋" w:eastAsia="仿宋" w:hAnsi="仿宋" w:cs="仿宋" w:hint="eastAsia"/>
            <w:lang w:eastAsia="zh-CN"/>
          </w:rPr>
          <w:t>(二)、人力资源开发与培训</w:t>
        </w:r>
        <w:r>
          <w:tab/>
        </w:r>
        <w:r>
          <w:fldChar w:fldCharType="begin"/>
        </w:r>
        <w:r>
          <w:instrText xml:space="preserve"> PAGEREF _Toc26433 \h </w:instrText>
        </w:r>
        <w:r>
          <w:fldChar w:fldCharType="separate"/>
        </w:r>
        <w:r>
          <w:t>70</w:t>
        </w:r>
        <w:r>
          <w:fldChar w:fldCharType="end"/>
        </w:r>
      </w:hyperlink>
    </w:p>
    <w:p>
      <w:pPr>
        <w:pStyle w:val="TOC1"/>
        <w:tabs>
          <w:tab w:val="right" w:leader="dot" w:pos="8306"/>
        </w:tabs>
      </w:pPr>
      <w:hyperlink w:anchor="_Toc9769" w:history="1">
        <w:r>
          <w:rPr>
            <w:rFonts w:ascii="仿宋" w:eastAsia="仿宋" w:hAnsi="仿宋" w:cs="仿宋" w:hint="eastAsia"/>
            <w:lang w:eastAsia="zh-CN"/>
          </w:rPr>
          <w:t>十四、产业协同与集群发展</w:t>
        </w:r>
        <w:r>
          <w:tab/>
        </w:r>
        <w:r>
          <w:fldChar w:fldCharType="begin"/>
        </w:r>
        <w:r>
          <w:instrText xml:space="preserve"> PAGEREF _Toc9769 \h </w:instrText>
        </w:r>
        <w:r>
          <w:fldChar w:fldCharType="separate"/>
        </w:r>
        <w:r>
          <w:t>73</w:t>
        </w:r>
        <w:r>
          <w:fldChar w:fldCharType="end"/>
        </w:r>
      </w:hyperlink>
    </w:p>
    <w:p>
      <w:pPr>
        <w:pStyle w:val="TOC2"/>
        <w:tabs>
          <w:tab w:val="right" w:leader="dot" w:pos="8306"/>
        </w:tabs>
      </w:pPr>
      <w:hyperlink w:anchor="_Toc1131" w:history="1">
        <w:r>
          <w:rPr>
            <w:rFonts w:ascii="仿宋" w:eastAsia="仿宋" w:hAnsi="仿宋" w:cs="仿宋" w:hint="eastAsia"/>
            <w:lang w:eastAsia="zh-CN"/>
          </w:rPr>
          <w:t>(一)、产业协同机制建设</w:t>
        </w:r>
        <w:r>
          <w:tab/>
        </w:r>
        <w:r>
          <w:fldChar w:fldCharType="begin"/>
        </w:r>
        <w:r>
          <w:instrText xml:space="preserve"> PAGEREF _Toc1131 \h </w:instrText>
        </w:r>
        <w:r>
          <w:fldChar w:fldCharType="separate"/>
        </w:r>
        <w:r>
          <w:t>73</w:t>
        </w:r>
        <w:r>
          <w:fldChar w:fldCharType="end"/>
        </w:r>
      </w:hyperlink>
    </w:p>
    <w:p>
      <w:pPr>
        <w:pStyle w:val="TOC2"/>
        <w:tabs>
          <w:tab w:val="right" w:leader="dot" w:pos="8306"/>
        </w:tabs>
      </w:pPr>
      <w:hyperlink w:anchor="_Toc21603" w:history="1">
        <w:r>
          <w:rPr>
            <w:rFonts w:ascii="仿宋" w:eastAsia="仿宋" w:hAnsi="仿宋" w:cs="仿宋" w:hint="eastAsia"/>
            <w:lang w:eastAsia="zh-CN"/>
          </w:rPr>
          <w:t>(二)、产业集群培育与发展</w:t>
        </w:r>
        <w:r>
          <w:tab/>
        </w:r>
        <w:r>
          <w:fldChar w:fldCharType="begin"/>
        </w:r>
        <w:r>
          <w:instrText xml:space="preserve"> PAGEREF _Toc21603 \h </w:instrText>
        </w:r>
        <w:r>
          <w:fldChar w:fldCharType="separate"/>
        </w:r>
        <w:r>
          <w:t>74</w:t>
        </w:r>
        <w:r>
          <w:fldChar w:fldCharType="end"/>
        </w:r>
      </w:hyperlink>
    </w:p>
    <w:p>
      <w:pPr>
        <w:pStyle w:val="TOC1"/>
        <w:tabs>
          <w:tab w:val="right" w:leader="dot" w:pos="8306"/>
        </w:tabs>
      </w:pPr>
      <w:hyperlink w:anchor="_Toc12592" w:history="1">
        <w:r>
          <w:rPr>
            <w:rFonts w:ascii="仿宋" w:eastAsia="仿宋" w:hAnsi="仿宋" w:cs="仿宋" w:hint="eastAsia"/>
            <w:lang w:eastAsia="zh-CN"/>
          </w:rPr>
          <w:t>十五、设施与设备管理</w:t>
        </w:r>
        <w:r>
          <w:tab/>
        </w:r>
        <w:r>
          <w:fldChar w:fldCharType="begin"/>
        </w:r>
        <w:r>
          <w:instrText xml:space="preserve"> PAGEREF _Toc12592 \h </w:instrText>
        </w:r>
        <w:r>
          <w:fldChar w:fldCharType="separate"/>
        </w:r>
        <w:r>
          <w:t>75</w:t>
        </w:r>
        <w:r>
          <w:fldChar w:fldCharType="end"/>
        </w:r>
      </w:hyperlink>
    </w:p>
    <w:p>
      <w:pPr>
        <w:pStyle w:val="TOC2"/>
        <w:tabs>
          <w:tab w:val="right" w:leader="dot" w:pos="8306"/>
        </w:tabs>
      </w:pPr>
      <w:hyperlink w:anchor="_Toc19930" w:history="1">
        <w:r>
          <w:rPr>
            <w:rFonts w:ascii="仿宋" w:eastAsia="仿宋" w:hAnsi="仿宋" w:cs="仿宋" w:hint="eastAsia"/>
            <w:lang w:eastAsia="zh-CN"/>
          </w:rPr>
          <w:t>(一)、设施规划与配置</w:t>
        </w:r>
        <w:r>
          <w:tab/>
        </w:r>
        <w:r>
          <w:fldChar w:fldCharType="begin"/>
        </w:r>
        <w:r>
          <w:instrText xml:space="preserve"> PAGEREF _Toc19930 \h </w:instrText>
        </w:r>
        <w:r>
          <w:fldChar w:fldCharType="separate"/>
        </w:r>
        <w:r>
          <w:t>75</w:t>
        </w:r>
        <w:r>
          <w:fldChar w:fldCharType="end"/>
        </w:r>
      </w:hyperlink>
    </w:p>
    <w:p>
      <w:pPr>
        <w:pStyle w:val="TOC2"/>
        <w:tabs>
          <w:tab w:val="right" w:leader="dot" w:pos="8306"/>
        </w:tabs>
      </w:pPr>
      <w:hyperlink w:anchor="_Toc21270" w:history="1">
        <w:r>
          <w:rPr>
            <w:rFonts w:ascii="仿宋" w:eastAsia="仿宋" w:hAnsi="仿宋" w:cs="仿宋" w:hint="eastAsia"/>
            <w:lang w:eastAsia="zh-CN"/>
          </w:rPr>
          <w:t>(二)、设备采购与维护管理</w:t>
        </w:r>
        <w:r>
          <w:tab/>
        </w:r>
        <w:r>
          <w:fldChar w:fldCharType="begin"/>
        </w:r>
        <w:r>
          <w:instrText xml:space="preserve"> PAGEREF _Toc21270 \h </w:instrText>
        </w:r>
        <w:r>
          <w:fldChar w:fldCharType="separate"/>
        </w:r>
        <w:r>
          <w:t>76</w:t>
        </w:r>
        <w:r>
          <w:fldChar w:fldCharType="end"/>
        </w:r>
      </w:hyperlink>
    </w:p>
    <w:p>
      <w:pPr>
        <w:pStyle w:val="TOC2"/>
        <w:tabs>
          <w:tab w:val="right" w:leader="dot" w:pos="8306"/>
        </w:tabs>
      </w:pPr>
      <w:hyperlink w:anchor="_Toc5224" w:history="1">
        <w:r>
          <w:rPr>
            <w:rFonts w:ascii="仿宋" w:eastAsia="仿宋" w:hAnsi="仿宋" w:cs="仿宋" w:hint="eastAsia"/>
            <w:lang w:eastAsia="zh-CN"/>
          </w:rPr>
          <w:t>(三)、设施设备升级策略</w:t>
        </w:r>
        <w:r>
          <w:tab/>
        </w:r>
        <w:r>
          <w:fldChar w:fldCharType="begin"/>
        </w:r>
        <w:r>
          <w:instrText xml:space="preserve"> PAGEREF _Toc5224 \h </w:instrText>
        </w:r>
        <w:r>
          <w:fldChar w:fldCharType="separate"/>
        </w:r>
        <w:r>
          <w:t>76</w:t>
        </w:r>
        <w:r>
          <w:fldChar w:fldCharType="end"/>
        </w:r>
      </w:hyperlink>
    </w:p>
    <w:p>
      <w:pPr>
        <w:pStyle w:val="TOC1"/>
        <w:tabs>
          <w:tab w:val="right" w:leader="dot" w:pos="8306"/>
        </w:tabs>
      </w:pPr>
      <w:hyperlink w:anchor="_Toc30034" w:history="1">
        <w:r>
          <w:rPr>
            <w:rFonts w:ascii="仿宋" w:eastAsia="仿宋" w:hAnsi="仿宋" w:cs="仿宋" w:hint="eastAsia"/>
            <w:lang w:eastAsia="zh-CN"/>
          </w:rPr>
          <w:t>十六、知识产权管理与保护</w:t>
        </w:r>
        <w:r>
          <w:tab/>
        </w:r>
        <w:r>
          <w:fldChar w:fldCharType="begin"/>
        </w:r>
        <w:r>
          <w:instrText xml:space="preserve"> PAGEREF _Toc30034 \h </w:instrText>
        </w:r>
        <w:r>
          <w:fldChar w:fldCharType="separate"/>
        </w:r>
        <w:r>
          <w:t>77</w:t>
        </w:r>
        <w:r>
          <w:fldChar w:fldCharType="end"/>
        </w:r>
      </w:hyperlink>
    </w:p>
    <w:p>
      <w:pPr>
        <w:pStyle w:val="TOC2"/>
        <w:tabs>
          <w:tab w:val="right" w:leader="dot" w:pos="8306"/>
        </w:tabs>
      </w:pPr>
      <w:hyperlink w:anchor="_Toc23588" w:history="1">
        <w:r>
          <w:rPr>
            <w:rFonts w:ascii="仿宋" w:eastAsia="仿宋" w:hAnsi="仿宋" w:cs="仿宋" w:hint="eastAsia"/>
            <w:lang w:eastAsia="zh-CN"/>
          </w:rPr>
          <w:t>(一)、知识产权管理体系建设</w:t>
        </w:r>
        <w:r>
          <w:tab/>
        </w:r>
        <w:r>
          <w:fldChar w:fldCharType="begin"/>
        </w:r>
        <w:r>
          <w:instrText xml:space="preserve"> PAGEREF _Toc23588 \h </w:instrText>
        </w:r>
        <w:r>
          <w:fldChar w:fldCharType="separate"/>
        </w:r>
        <w:r>
          <w:t>77</w:t>
        </w:r>
        <w:r>
          <w:fldChar w:fldCharType="end"/>
        </w:r>
      </w:hyperlink>
    </w:p>
    <w:p>
      <w:pPr>
        <w:pStyle w:val="TOC2"/>
        <w:tabs>
          <w:tab w:val="right" w:leader="dot" w:pos="8306"/>
        </w:tabs>
      </w:pPr>
      <w:hyperlink w:anchor="_Toc25199" w:history="1">
        <w:r>
          <w:rPr>
            <w:rFonts w:ascii="仿宋" w:eastAsia="仿宋" w:hAnsi="仿宋" w:cs="仿宋" w:hint="eastAsia"/>
            <w:lang w:eastAsia="zh-CN"/>
          </w:rPr>
          <w:t>(二)、知识产权保护措施</w:t>
        </w:r>
        <w:r>
          <w:tab/>
        </w:r>
        <w:r>
          <w:fldChar w:fldCharType="begin"/>
        </w:r>
        <w:r>
          <w:instrText xml:space="preserve"> PAGEREF _Toc25199 \h </w:instrText>
        </w:r>
        <w:r>
          <w:fldChar w:fldCharType="separate"/>
        </w:r>
        <w:r>
          <w:t>78</w:t>
        </w:r>
        <w:r>
          <w:fldChar w:fldCharType="end"/>
        </w:r>
      </w:hyperlink>
    </w:p>
    <w:p>
      <w:pPr>
        <w:pStyle w:val="TOC1"/>
        <w:tabs>
          <w:tab w:val="right" w:leader="dot" w:pos="8306"/>
        </w:tabs>
      </w:pPr>
      <w:hyperlink w:anchor="_Toc22774" w:history="1">
        <w:r>
          <w:rPr>
            <w:rFonts w:ascii="仿宋" w:eastAsia="仿宋" w:hAnsi="仿宋" w:cs="仿宋" w:hint="eastAsia"/>
            <w:lang w:eastAsia="zh-CN"/>
          </w:rPr>
          <w:t>十七、合作与交流机制建立</w:t>
        </w:r>
        <w:r>
          <w:tab/>
        </w:r>
        <w:r>
          <w:fldChar w:fldCharType="begin"/>
        </w:r>
        <w:r>
          <w:instrText xml:space="preserve"> PAGEREF _Toc22774 \h </w:instrText>
        </w:r>
        <w:r>
          <w:fldChar w:fldCharType="separate"/>
        </w:r>
        <w:r>
          <w:t>79</w:t>
        </w:r>
        <w:r>
          <w:fldChar w:fldCharType="end"/>
        </w:r>
      </w:hyperlink>
    </w:p>
    <w:p>
      <w:pPr>
        <w:pStyle w:val="TOC2"/>
        <w:tabs>
          <w:tab w:val="right" w:leader="dot" w:pos="8306"/>
        </w:tabs>
      </w:pPr>
      <w:hyperlink w:anchor="_Toc27672" w:history="1">
        <w:r>
          <w:rPr>
            <w:rFonts w:ascii="仿宋" w:eastAsia="仿宋" w:hAnsi="仿宋" w:cs="仿宋" w:hint="eastAsia"/>
            <w:lang w:eastAsia="zh-CN"/>
          </w:rPr>
          <w:t>(一)、合作伙伴选择与合作方式</w:t>
        </w:r>
        <w:r>
          <w:tab/>
        </w:r>
        <w:r>
          <w:fldChar w:fldCharType="begin"/>
        </w:r>
        <w:r>
          <w:instrText xml:space="preserve"> PAGEREF _Toc27672 \h </w:instrText>
        </w:r>
        <w:r>
          <w:fldChar w:fldCharType="separate"/>
        </w:r>
        <w:r>
          <w:t>79</w:t>
        </w:r>
        <w:r>
          <w:fldChar w:fldCharType="end"/>
        </w:r>
      </w:hyperlink>
    </w:p>
    <w:p>
      <w:pPr>
        <w:pStyle w:val="TOC2"/>
        <w:tabs>
          <w:tab w:val="right" w:leader="dot" w:pos="8306"/>
        </w:tabs>
      </w:pPr>
      <w:hyperlink w:anchor="_Toc21946" w:history="1">
        <w:r>
          <w:rPr>
            <w:rFonts w:ascii="仿宋" w:eastAsia="仿宋" w:hAnsi="仿宋" w:cs="仿宋" w:hint="eastAsia"/>
            <w:lang w:eastAsia="zh-CN"/>
          </w:rPr>
          <w:t>(二)、交流与合作平台搭建</w:t>
        </w:r>
        <w:r>
          <w:tab/>
        </w:r>
        <w:r>
          <w:fldChar w:fldCharType="begin"/>
        </w:r>
        <w:r>
          <w:instrText xml:space="preserve"> PAGEREF _Toc21946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44"/>
      <w:r>
        <w:rPr>
          <w:rFonts w:ascii="仿宋" w:eastAsia="仿宋" w:hAnsi="仿宋" w:cs="仿宋" w:hint="eastAsia"/>
          <w:sz w:val="28"/>
          <w:lang w:eastAsia="zh-CN"/>
        </w:rPr>
        <w:t>一、卡车客车项目概论</w:t>
      </w:r>
      <w:bookmarkEnd w:id="2"/>
    </w:p>
    <w:p>
      <w:pPr>
        <w:pStyle w:val="Heading2"/>
        <w:rPr>
          <w:rFonts w:ascii="仿宋" w:eastAsia="仿宋" w:hAnsi="仿宋" w:cs="仿宋" w:hint="eastAsia"/>
          <w:lang w:eastAsia="zh-CN"/>
        </w:rPr>
      </w:pPr>
      <w:bookmarkStart w:id="3" w:name="_Toc1872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卡车客车项目的申报单位是“XXX实业发展公司”，这是一家在其所处行业内备受尊敬的企业。公司自成立以来，通过其在卡车客车项目中表现出的创新精神和卓越执行力，在市场上赢得了显著的地位。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该公司的法定代表人秦XX，在卡车客车项目及其他多个行业领域中都有着显著的贡献。秦XX以其出色的领导才能和敏锐的商业洞察力，带领公司在卡车客车项目等多个领域实现了持续的成长和成功。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卡车客车项目的重要合作伙伴。公司专注于[行业名称]领域，以创新作为驱动力，不断推动技术进步和市场扩张。在卡车客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卡车客车项目中展现了强劲的增长和稳定的财务表现。公司通过有效的策略，在卡车客车项目中扩大了其市场份额并增强了盈利能力。同时，公司积极承担社会责任，参与各类社会公益项目，增强了其在卡车客车项目中的品牌形象和社会影响力。</w:t>
      </w:r>
    </w:p>
    <w:p>
      <w:pPr>
        <w:pStyle w:val="Heading2"/>
        <w:ind w:firstLine="560" w:firstLineChars="200"/>
        <w:rPr>
          <w:rFonts w:ascii="仿宋" w:eastAsia="仿宋" w:hAnsi="仿宋" w:cs="仿宋" w:hint="eastAsia"/>
          <w:sz w:val="28"/>
          <w:lang w:eastAsia="zh-CN"/>
        </w:rPr>
      </w:pPr>
      <w:bookmarkStart w:id="4" w:name="_Toc3206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车客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卡车客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76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565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卡车客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卡车客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卡车客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车客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卡车客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卡车客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48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为了融入当地社区，卡车客车项目需深入理解当地的文化特色和社会习俗。例如，项目在设计广告和市场推广活动时，应考虑使用当地语言和符合地方文化的表达方式。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88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为了确保卡车客车项目的成功并最大限度地减轻潜在的社会风险，详细的风险分析和具体的应对策略至关重要。以下是针对项目可能面临的具体社会风险及相应对策的分析：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风险描述：卡车客车项目可能遭遇社区抵制，尤其如果社区成员认为项目会破坏他们的生活环境或忽略他们的意见。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https://d.book118.com/837001150155006046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64C8C"/>
    <w:rsid w:val="2EE64C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01150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2024-02-20T07:05:00Z</dcterms:created>
  <dcterms:modified xsi:type="dcterms:W3CDTF">2024-02-20T07:05:57Z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6AD6C5FF920340E5A6732A0BA942ABEA_11</vt:lpwstr>
  </property>
  <property fmtid="{D5CDD505-2E9C-101B-9397-08002B2CF9AE}" pid="3" name="KSOProductBuildVer">
    <vt:lpwstr>2052-12.1.0.16250</vt:lpwstr>
  </property>
</Properties>
</file>