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D5A95" w:rsidP="000D5A95" w14:paraId="5C487A17" w14:textId="77777777">
      <w:pPr>
        <w:spacing w:before="48" w:beforeLines="20" w:after="360" w:afterLines="150" w:line="360" w:lineRule="auto"/>
        <w:jc w:val="center"/>
        <w:rPr>
          <w:rFonts w:ascii="华文中宋" w:eastAsia="华文中宋" w:hAnsi="华文中宋"/>
          <w:b/>
          <w:sz w:val="30"/>
        </w:rPr>
      </w:pPr>
      <w:r w:rsidRPr="000D5A95">
        <w:rPr>
          <w:rFonts w:ascii="华文中宋" w:eastAsia="华文中宋" w:hAnsi="华文中宋"/>
          <w:b/>
          <w:sz w:val="30"/>
        </w:rPr>
        <w:t>2023</w:t>
      </w:r>
      <w:r w:rsidRPr="000D5A95">
        <w:rPr>
          <w:rFonts w:ascii="华文中宋" w:eastAsia="华文中宋" w:hAnsi="华文中宋"/>
          <w:b/>
          <w:sz w:val="30"/>
        </w:rPr>
        <w:t>淮南凤台县面向优秀社区工作者招聘乡镇事业编制人员</w:t>
      </w:r>
      <w:r w:rsidRPr="000D5A95">
        <w:rPr>
          <w:rFonts w:ascii="华文中宋" w:eastAsia="华文中宋" w:hAnsi="华文中宋"/>
          <w:b/>
          <w:sz w:val="30"/>
        </w:rPr>
        <w:t>3</w:t>
      </w:r>
      <w:r w:rsidRPr="000D5A95">
        <w:rPr>
          <w:rFonts w:ascii="华文中宋" w:eastAsia="华文中宋" w:hAnsi="华文中宋"/>
          <w:b/>
          <w:sz w:val="30"/>
        </w:rPr>
        <w:t>人笔试备考题库及答案解析</w:t>
      </w:r>
    </w:p>
    <w:p w:rsidR="00A77B3E" w14:paraId="6380BB0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94640B" w14:textId="77777777">
      <w:pPr>
        <w:spacing w:after="260" w:line="360" w:lineRule="auto"/>
      </w:pPr>
      <w:r>
        <w:rPr>
          <w:rFonts w:ascii="微软雅黑" w:eastAsia="微软雅黑" w:cs="微软雅黑"/>
        </w:rPr>
        <w:t>一、选择题</w:t>
      </w:r>
    </w:p>
    <w:p w:rsidR="006D34C4" w14:paraId="43CEEC09"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744200A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231F789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0961C04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061A169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31E1A4E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38800A0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230DC620"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62767EB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76E7D1B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36659C9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73354CC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5ECE8AA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4A9793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649CF3D2"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7442B73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3E7CE4A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585D6CD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1324F2C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0B81CBF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0D7B04F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43798A8F"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28C5773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3A7AC4E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12E0C8E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548830D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07C689A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69C054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0A82D8A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58BD1A3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69A36A4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3D30E56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17DDA8C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2DA1175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80922C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3188BCCF"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65C01CB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161AE90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2169B89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6FDC0C1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https://d.book118.com/837022103161006035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paraId="397C54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5A95" w14:paraId="7D0E60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paraId="71B80338" w14:textId="01C1D0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5A95" w14:paraId="7F68CC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paraId="5ADBA6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5A9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textId="01C1D0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5A9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5A9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rsidP="00B77510" w14:textId="01C1D0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5A9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paraId="781C65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paraId="44ACF59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paraId="35BE696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A9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D5A95"/>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81AE0BC"/>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0D5A9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D5A95"/>
    <w:rPr>
      <w:sz w:val="18"/>
      <w:szCs w:val="18"/>
    </w:rPr>
  </w:style>
  <w:style w:type="paragraph" w:styleId="Footer">
    <w:name w:val="footer"/>
    <w:basedOn w:val="Normal"/>
    <w:link w:val="a0"/>
    <w:rsid w:val="000D5A95"/>
    <w:pPr>
      <w:tabs>
        <w:tab w:val="center" w:pos="4153"/>
        <w:tab w:val="right" w:pos="8306"/>
      </w:tabs>
      <w:snapToGrid w:val="0"/>
    </w:pPr>
    <w:rPr>
      <w:sz w:val="18"/>
      <w:szCs w:val="18"/>
    </w:rPr>
  </w:style>
  <w:style w:type="character" w:customStyle="1" w:styleId="a0">
    <w:name w:val="页脚 字符"/>
    <w:basedOn w:val="DefaultParagraphFont"/>
    <w:link w:val="Footer"/>
    <w:rsid w:val="000D5A95"/>
    <w:rPr>
      <w:sz w:val="18"/>
      <w:szCs w:val="18"/>
    </w:rPr>
  </w:style>
  <w:style w:type="character" w:styleId="PageNumber">
    <w:name w:val="page number"/>
    <w:basedOn w:val="DefaultParagraphFont"/>
    <w:rsid w:val="000D5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7022103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3098</Words>
  <Characters>17664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