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高锰钢相关行业公司成立报告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36" w:history="1">
        <w:r>
          <w:rPr>
            <w:rFonts w:ascii="仿宋" w:eastAsia="仿宋" w:hAnsi="仿宋" w:cs="仿宋" w:hint="eastAsia"/>
            <w:lang w:eastAsia="zh-CN"/>
          </w:rPr>
          <w:t>序言</w:t>
        </w:r>
        <w:r>
          <w:tab/>
        </w:r>
        <w:r>
          <w:fldChar w:fldCharType="begin"/>
        </w:r>
        <w:r>
          <w:instrText xml:space="preserve"> PAGEREF _Toc24836 \h </w:instrText>
        </w:r>
        <w:r>
          <w:fldChar w:fldCharType="separate"/>
        </w:r>
        <w:r>
          <w:t>3</w:t>
        </w:r>
        <w:r>
          <w:fldChar w:fldCharType="end"/>
        </w:r>
      </w:hyperlink>
    </w:p>
    <w:p>
      <w:pPr>
        <w:pStyle w:val="TOC1"/>
        <w:tabs>
          <w:tab w:val="right" w:leader="dot" w:pos="8306"/>
        </w:tabs>
      </w:pPr>
      <w:hyperlink w:anchor="_Toc6210" w:history="1">
        <w:r>
          <w:rPr>
            <w:rFonts w:ascii="仿宋" w:eastAsia="仿宋" w:hAnsi="仿宋" w:cs="仿宋" w:hint="eastAsia"/>
            <w:lang w:eastAsia="zh-CN"/>
          </w:rPr>
          <w:t>一、行业、市场分析</w:t>
        </w:r>
        <w:r>
          <w:tab/>
        </w:r>
        <w:r>
          <w:fldChar w:fldCharType="begin"/>
        </w:r>
        <w:r>
          <w:instrText xml:space="preserve"> PAGEREF _Toc6210 \h </w:instrText>
        </w:r>
        <w:r>
          <w:fldChar w:fldCharType="separate"/>
        </w:r>
        <w:r>
          <w:t>3</w:t>
        </w:r>
        <w:r>
          <w:fldChar w:fldCharType="end"/>
        </w:r>
      </w:hyperlink>
    </w:p>
    <w:p>
      <w:pPr>
        <w:pStyle w:val="TOC2"/>
        <w:tabs>
          <w:tab w:val="right" w:leader="dot" w:pos="8306"/>
        </w:tabs>
      </w:pPr>
      <w:hyperlink w:anchor="_Toc5507" w:history="1">
        <w:r>
          <w:rPr>
            <w:rFonts w:ascii="仿宋" w:eastAsia="仿宋" w:hAnsi="仿宋" w:cs="仿宋" w:hint="eastAsia"/>
            <w:lang w:eastAsia="zh-CN"/>
          </w:rPr>
          <w:t>(一)、行业分析</w:t>
        </w:r>
        <w:r>
          <w:tab/>
        </w:r>
        <w:r>
          <w:fldChar w:fldCharType="begin"/>
        </w:r>
        <w:r>
          <w:instrText xml:space="preserve"> PAGEREF _Toc5507 \h </w:instrText>
        </w:r>
        <w:r>
          <w:fldChar w:fldCharType="separate"/>
        </w:r>
        <w:r>
          <w:t>3</w:t>
        </w:r>
        <w:r>
          <w:fldChar w:fldCharType="end"/>
        </w:r>
      </w:hyperlink>
    </w:p>
    <w:p>
      <w:pPr>
        <w:pStyle w:val="TOC2"/>
        <w:tabs>
          <w:tab w:val="right" w:leader="dot" w:pos="8306"/>
        </w:tabs>
      </w:pPr>
      <w:hyperlink w:anchor="_Toc6721" w:history="1">
        <w:r>
          <w:rPr>
            <w:rFonts w:ascii="仿宋" w:eastAsia="仿宋" w:hAnsi="仿宋" w:cs="仿宋" w:hint="eastAsia"/>
            <w:lang w:eastAsia="zh-CN"/>
          </w:rPr>
          <w:t>(二)、市场分析</w:t>
        </w:r>
        <w:r>
          <w:tab/>
        </w:r>
        <w:r>
          <w:fldChar w:fldCharType="begin"/>
        </w:r>
        <w:r>
          <w:instrText xml:space="preserve"> PAGEREF _Toc6721 \h </w:instrText>
        </w:r>
        <w:r>
          <w:fldChar w:fldCharType="separate"/>
        </w:r>
        <w:r>
          <w:t>4</w:t>
        </w:r>
        <w:r>
          <w:fldChar w:fldCharType="end"/>
        </w:r>
      </w:hyperlink>
    </w:p>
    <w:p>
      <w:pPr>
        <w:pStyle w:val="TOC2"/>
        <w:tabs>
          <w:tab w:val="right" w:leader="dot" w:pos="8306"/>
        </w:tabs>
      </w:pPr>
      <w:hyperlink w:anchor="_Toc9784" w:history="1">
        <w:r>
          <w:rPr>
            <w:rFonts w:ascii="仿宋" w:eastAsia="仿宋" w:hAnsi="仿宋" w:cs="仿宋" w:hint="eastAsia"/>
            <w:lang w:eastAsia="zh-CN"/>
          </w:rPr>
          <w:t>(三)、行业发展及市场前景分析</w:t>
        </w:r>
        <w:r>
          <w:tab/>
        </w:r>
        <w:r>
          <w:fldChar w:fldCharType="begin"/>
        </w:r>
        <w:r>
          <w:instrText xml:space="preserve"> PAGEREF _Toc9784 \h </w:instrText>
        </w:r>
        <w:r>
          <w:fldChar w:fldCharType="separate"/>
        </w:r>
        <w:r>
          <w:t>4</w:t>
        </w:r>
        <w:r>
          <w:fldChar w:fldCharType="end"/>
        </w:r>
      </w:hyperlink>
    </w:p>
    <w:p>
      <w:pPr>
        <w:pStyle w:val="TOC1"/>
        <w:tabs>
          <w:tab w:val="right" w:leader="dot" w:pos="8306"/>
        </w:tabs>
      </w:pPr>
      <w:hyperlink w:anchor="_Toc17588" w:history="1">
        <w:r>
          <w:rPr>
            <w:rFonts w:ascii="仿宋" w:eastAsia="仿宋" w:hAnsi="仿宋" w:cs="仿宋" w:hint="eastAsia"/>
            <w:lang w:eastAsia="zh-CN"/>
          </w:rPr>
          <w:t>二、公司成立方案</w:t>
        </w:r>
        <w:r>
          <w:tab/>
        </w:r>
        <w:r>
          <w:fldChar w:fldCharType="begin"/>
        </w:r>
        <w:r>
          <w:instrText xml:space="preserve"> PAGEREF _Toc17588 \h </w:instrText>
        </w:r>
        <w:r>
          <w:fldChar w:fldCharType="separate"/>
        </w:r>
        <w:r>
          <w:t>6</w:t>
        </w:r>
        <w:r>
          <w:fldChar w:fldCharType="end"/>
        </w:r>
      </w:hyperlink>
    </w:p>
    <w:p>
      <w:pPr>
        <w:pStyle w:val="TOC2"/>
        <w:tabs>
          <w:tab w:val="right" w:leader="dot" w:pos="8306"/>
        </w:tabs>
      </w:pPr>
      <w:hyperlink w:anchor="_Toc12107" w:history="1">
        <w:r>
          <w:rPr>
            <w:rFonts w:ascii="仿宋" w:eastAsia="仿宋" w:hAnsi="仿宋" w:cs="仿宋" w:hint="eastAsia"/>
            <w:lang w:eastAsia="zh-CN"/>
          </w:rPr>
          <w:t>(一)、公司经营宗旨</w:t>
        </w:r>
        <w:r>
          <w:tab/>
        </w:r>
        <w:r>
          <w:fldChar w:fldCharType="begin"/>
        </w:r>
        <w:r>
          <w:instrText xml:space="preserve"> PAGEREF _Toc12107 \h </w:instrText>
        </w:r>
        <w:r>
          <w:fldChar w:fldCharType="separate"/>
        </w:r>
        <w:r>
          <w:t>6</w:t>
        </w:r>
        <w:r>
          <w:fldChar w:fldCharType="end"/>
        </w:r>
      </w:hyperlink>
    </w:p>
    <w:p>
      <w:pPr>
        <w:pStyle w:val="TOC2"/>
        <w:tabs>
          <w:tab w:val="right" w:leader="dot" w:pos="8306"/>
        </w:tabs>
      </w:pPr>
      <w:hyperlink w:anchor="_Toc13779" w:history="1">
        <w:r>
          <w:rPr>
            <w:rFonts w:ascii="仿宋" w:eastAsia="仿宋" w:hAnsi="仿宋" w:cs="仿宋" w:hint="eastAsia"/>
            <w:lang w:eastAsia="zh-CN"/>
          </w:rPr>
          <w:t>(二)、公司的目标、主要职责</w:t>
        </w:r>
        <w:r>
          <w:tab/>
        </w:r>
        <w:r>
          <w:fldChar w:fldCharType="begin"/>
        </w:r>
        <w:r>
          <w:instrText xml:space="preserve"> PAGEREF _Toc13779 \h </w:instrText>
        </w:r>
        <w:r>
          <w:fldChar w:fldCharType="separate"/>
        </w:r>
        <w:r>
          <w:t>6</w:t>
        </w:r>
        <w:r>
          <w:fldChar w:fldCharType="end"/>
        </w:r>
      </w:hyperlink>
    </w:p>
    <w:p>
      <w:pPr>
        <w:pStyle w:val="TOC2"/>
        <w:tabs>
          <w:tab w:val="right" w:leader="dot" w:pos="8306"/>
        </w:tabs>
      </w:pPr>
      <w:hyperlink w:anchor="_Toc17923" w:history="1">
        <w:r>
          <w:rPr>
            <w:rFonts w:ascii="仿宋" w:eastAsia="仿宋" w:hAnsi="仿宋" w:cs="仿宋" w:hint="eastAsia"/>
            <w:lang w:eastAsia="zh-CN"/>
          </w:rPr>
          <w:t>(三)、公司组建方式</w:t>
        </w:r>
        <w:r>
          <w:tab/>
        </w:r>
        <w:r>
          <w:fldChar w:fldCharType="begin"/>
        </w:r>
        <w:r>
          <w:instrText xml:space="preserve"> PAGEREF _Toc17923 \h </w:instrText>
        </w:r>
        <w:r>
          <w:fldChar w:fldCharType="separate"/>
        </w:r>
        <w:r>
          <w:t>9</w:t>
        </w:r>
        <w:r>
          <w:fldChar w:fldCharType="end"/>
        </w:r>
      </w:hyperlink>
    </w:p>
    <w:p>
      <w:pPr>
        <w:pStyle w:val="TOC2"/>
        <w:tabs>
          <w:tab w:val="right" w:leader="dot" w:pos="8306"/>
        </w:tabs>
      </w:pPr>
      <w:hyperlink w:anchor="_Toc1552" w:history="1">
        <w:r>
          <w:rPr>
            <w:rFonts w:ascii="仿宋" w:eastAsia="仿宋" w:hAnsi="仿宋" w:cs="仿宋" w:hint="eastAsia"/>
            <w:lang w:eastAsia="zh-CN"/>
          </w:rPr>
          <w:t>(四)、公司管理体制</w:t>
        </w:r>
        <w:r>
          <w:tab/>
        </w:r>
        <w:r>
          <w:fldChar w:fldCharType="begin"/>
        </w:r>
        <w:r>
          <w:instrText xml:space="preserve"> PAGEREF _Toc1552 \h </w:instrText>
        </w:r>
        <w:r>
          <w:fldChar w:fldCharType="separate"/>
        </w:r>
        <w:r>
          <w:t>10</w:t>
        </w:r>
        <w:r>
          <w:fldChar w:fldCharType="end"/>
        </w:r>
      </w:hyperlink>
    </w:p>
    <w:p>
      <w:pPr>
        <w:pStyle w:val="TOC2"/>
        <w:tabs>
          <w:tab w:val="right" w:leader="dot" w:pos="8306"/>
        </w:tabs>
      </w:pPr>
      <w:hyperlink w:anchor="_Toc8257" w:history="1">
        <w:r>
          <w:rPr>
            <w:rFonts w:ascii="仿宋" w:eastAsia="仿宋" w:hAnsi="仿宋" w:cs="仿宋" w:hint="eastAsia"/>
            <w:lang w:eastAsia="zh-CN"/>
          </w:rPr>
          <w:t>(五)、部门职责及权限</w:t>
        </w:r>
        <w:r>
          <w:tab/>
        </w:r>
        <w:r>
          <w:fldChar w:fldCharType="begin"/>
        </w:r>
        <w:r>
          <w:instrText xml:space="preserve"> PAGEREF _Toc8257 \h </w:instrText>
        </w:r>
        <w:r>
          <w:fldChar w:fldCharType="separate"/>
        </w:r>
        <w:r>
          <w:t>11</w:t>
        </w:r>
        <w:r>
          <w:fldChar w:fldCharType="end"/>
        </w:r>
      </w:hyperlink>
    </w:p>
    <w:p>
      <w:pPr>
        <w:pStyle w:val="TOC2"/>
        <w:tabs>
          <w:tab w:val="right" w:leader="dot" w:pos="8306"/>
        </w:tabs>
      </w:pPr>
      <w:hyperlink w:anchor="_Toc32278" w:history="1">
        <w:r>
          <w:rPr>
            <w:rFonts w:ascii="仿宋" w:eastAsia="仿宋" w:hAnsi="仿宋" w:cs="仿宋" w:hint="eastAsia"/>
            <w:lang w:eastAsia="zh-CN"/>
          </w:rPr>
          <w:t>(六)、核心人员介绍</w:t>
        </w:r>
        <w:r>
          <w:tab/>
        </w:r>
        <w:r>
          <w:fldChar w:fldCharType="begin"/>
        </w:r>
        <w:r>
          <w:instrText xml:space="preserve"> PAGEREF _Toc32278 \h </w:instrText>
        </w:r>
        <w:r>
          <w:fldChar w:fldCharType="separate"/>
        </w:r>
        <w:r>
          <w:t>14</w:t>
        </w:r>
        <w:r>
          <w:fldChar w:fldCharType="end"/>
        </w:r>
      </w:hyperlink>
    </w:p>
    <w:p>
      <w:pPr>
        <w:pStyle w:val="TOC2"/>
        <w:tabs>
          <w:tab w:val="right" w:leader="dot" w:pos="8306"/>
        </w:tabs>
      </w:pPr>
      <w:hyperlink w:anchor="_Toc27919" w:history="1">
        <w:r>
          <w:rPr>
            <w:rFonts w:ascii="仿宋" w:eastAsia="仿宋" w:hAnsi="仿宋" w:cs="仿宋" w:hint="eastAsia"/>
            <w:lang w:eastAsia="zh-CN"/>
          </w:rPr>
          <w:t>(七)、财务会计制度</w:t>
        </w:r>
        <w:r>
          <w:tab/>
        </w:r>
        <w:r>
          <w:fldChar w:fldCharType="begin"/>
        </w:r>
        <w:r>
          <w:instrText xml:space="preserve"> PAGEREF _Toc27919 \h </w:instrText>
        </w:r>
        <w:r>
          <w:fldChar w:fldCharType="separate"/>
        </w:r>
        <w:r>
          <w:t>15</w:t>
        </w:r>
        <w:r>
          <w:fldChar w:fldCharType="end"/>
        </w:r>
      </w:hyperlink>
    </w:p>
    <w:p>
      <w:pPr>
        <w:pStyle w:val="TOC1"/>
        <w:tabs>
          <w:tab w:val="right" w:leader="dot" w:pos="8306"/>
        </w:tabs>
      </w:pPr>
      <w:hyperlink w:anchor="_Toc7594" w:history="1">
        <w:r>
          <w:rPr>
            <w:rFonts w:ascii="仿宋" w:eastAsia="仿宋" w:hAnsi="仿宋" w:cs="仿宋" w:hint="eastAsia"/>
            <w:lang w:eastAsia="zh-CN"/>
          </w:rPr>
          <w:t>三、法人治理</w:t>
        </w:r>
        <w:r>
          <w:tab/>
        </w:r>
        <w:r>
          <w:fldChar w:fldCharType="begin"/>
        </w:r>
        <w:r>
          <w:instrText xml:space="preserve"> PAGEREF _Toc7594 \h </w:instrText>
        </w:r>
        <w:r>
          <w:fldChar w:fldCharType="separate"/>
        </w:r>
        <w:r>
          <w:t>21</w:t>
        </w:r>
        <w:r>
          <w:fldChar w:fldCharType="end"/>
        </w:r>
      </w:hyperlink>
    </w:p>
    <w:p>
      <w:pPr>
        <w:pStyle w:val="TOC2"/>
        <w:tabs>
          <w:tab w:val="right" w:leader="dot" w:pos="8306"/>
        </w:tabs>
      </w:pPr>
      <w:hyperlink w:anchor="_Toc3705" w:history="1">
        <w:r>
          <w:rPr>
            <w:rFonts w:ascii="仿宋" w:eastAsia="仿宋" w:hAnsi="仿宋" w:cs="仿宋" w:hint="eastAsia"/>
            <w:lang w:eastAsia="zh-CN"/>
          </w:rPr>
          <w:t>(一)、股东权利及义务</w:t>
        </w:r>
        <w:r>
          <w:tab/>
        </w:r>
        <w:r>
          <w:fldChar w:fldCharType="begin"/>
        </w:r>
        <w:r>
          <w:instrText xml:space="preserve"> PAGEREF _Toc3705 \h </w:instrText>
        </w:r>
        <w:r>
          <w:fldChar w:fldCharType="separate"/>
        </w:r>
        <w:r>
          <w:t>21</w:t>
        </w:r>
        <w:r>
          <w:fldChar w:fldCharType="end"/>
        </w:r>
      </w:hyperlink>
    </w:p>
    <w:p>
      <w:pPr>
        <w:pStyle w:val="TOC2"/>
        <w:tabs>
          <w:tab w:val="right" w:leader="dot" w:pos="8306"/>
        </w:tabs>
      </w:pPr>
      <w:hyperlink w:anchor="_Toc664" w:history="1">
        <w:r>
          <w:rPr>
            <w:rFonts w:ascii="仿宋" w:eastAsia="仿宋" w:hAnsi="仿宋" w:cs="仿宋" w:hint="eastAsia"/>
            <w:lang w:eastAsia="zh-CN"/>
          </w:rPr>
          <w:t>(二)、董事</w:t>
        </w:r>
        <w:r>
          <w:tab/>
        </w:r>
        <w:r>
          <w:fldChar w:fldCharType="begin"/>
        </w:r>
        <w:r>
          <w:instrText xml:space="preserve"> PAGEREF _Toc664 \h </w:instrText>
        </w:r>
        <w:r>
          <w:fldChar w:fldCharType="separate"/>
        </w:r>
        <w:r>
          <w:t>23</w:t>
        </w:r>
        <w:r>
          <w:fldChar w:fldCharType="end"/>
        </w:r>
      </w:hyperlink>
    </w:p>
    <w:p>
      <w:pPr>
        <w:pStyle w:val="TOC2"/>
        <w:tabs>
          <w:tab w:val="right" w:leader="dot" w:pos="8306"/>
        </w:tabs>
      </w:pPr>
      <w:hyperlink w:anchor="_Toc10051" w:history="1">
        <w:r>
          <w:rPr>
            <w:rFonts w:ascii="仿宋" w:eastAsia="仿宋" w:hAnsi="仿宋" w:cs="仿宋" w:hint="eastAsia"/>
            <w:lang w:eastAsia="zh-CN"/>
          </w:rPr>
          <w:t>(三)、高级管理人员</w:t>
        </w:r>
        <w:r>
          <w:tab/>
        </w:r>
        <w:r>
          <w:fldChar w:fldCharType="begin"/>
        </w:r>
        <w:r>
          <w:instrText xml:space="preserve"> PAGEREF _Toc10051 \h </w:instrText>
        </w:r>
        <w:r>
          <w:fldChar w:fldCharType="separate"/>
        </w:r>
        <w:r>
          <w:t>28</w:t>
        </w:r>
        <w:r>
          <w:fldChar w:fldCharType="end"/>
        </w:r>
      </w:hyperlink>
    </w:p>
    <w:p>
      <w:pPr>
        <w:pStyle w:val="TOC2"/>
        <w:tabs>
          <w:tab w:val="right" w:leader="dot" w:pos="8306"/>
        </w:tabs>
      </w:pPr>
      <w:hyperlink w:anchor="_Toc30746" w:history="1">
        <w:r>
          <w:rPr>
            <w:rFonts w:ascii="仿宋" w:eastAsia="仿宋" w:hAnsi="仿宋" w:cs="仿宋" w:hint="eastAsia"/>
            <w:lang w:eastAsia="zh-CN"/>
          </w:rPr>
          <w:t>(四)、监事</w:t>
        </w:r>
        <w:r>
          <w:tab/>
        </w:r>
        <w:r>
          <w:fldChar w:fldCharType="begin"/>
        </w:r>
        <w:r>
          <w:instrText xml:space="preserve"> PAGEREF _Toc30746 \h </w:instrText>
        </w:r>
        <w:r>
          <w:fldChar w:fldCharType="separate"/>
        </w:r>
        <w:r>
          <w:t>30</w:t>
        </w:r>
        <w:r>
          <w:fldChar w:fldCharType="end"/>
        </w:r>
      </w:hyperlink>
    </w:p>
    <w:p>
      <w:pPr>
        <w:pStyle w:val="TOC1"/>
        <w:tabs>
          <w:tab w:val="right" w:leader="dot" w:pos="8306"/>
        </w:tabs>
      </w:pPr>
      <w:hyperlink w:anchor="_Toc17212" w:history="1">
        <w:r>
          <w:rPr>
            <w:rFonts w:ascii="仿宋" w:eastAsia="仿宋" w:hAnsi="仿宋" w:cs="仿宋" w:hint="eastAsia"/>
            <w:lang w:eastAsia="zh-CN"/>
          </w:rPr>
          <w:t>四、高锰钢项目概况</w:t>
        </w:r>
        <w:r>
          <w:tab/>
        </w:r>
        <w:r>
          <w:fldChar w:fldCharType="begin"/>
        </w:r>
        <w:r>
          <w:instrText xml:space="preserve"> PAGEREF _Toc17212 \h </w:instrText>
        </w:r>
        <w:r>
          <w:fldChar w:fldCharType="separate"/>
        </w:r>
        <w:r>
          <w:t>31</w:t>
        </w:r>
        <w:r>
          <w:fldChar w:fldCharType="end"/>
        </w:r>
      </w:hyperlink>
    </w:p>
    <w:p>
      <w:pPr>
        <w:pStyle w:val="TOC2"/>
        <w:tabs>
          <w:tab w:val="right" w:leader="dot" w:pos="8306"/>
        </w:tabs>
      </w:pPr>
      <w:hyperlink w:anchor="_Toc31317" w:history="1">
        <w:r>
          <w:rPr>
            <w:rFonts w:ascii="仿宋" w:eastAsia="仿宋" w:hAnsi="仿宋" w:cs="仿宋" w:hint="eastAsia"/>
            <w:lang w:eastAsia="zh-CN"/>
          </w:rPr>
          <w:t>(一)、投资路径</w:t>
        </w:r>
        <w:r>
          <w:tab/>
        </w:r>
        <w:r>
          <w:fldChar w:fldCharType="begin"/>
        </w:r>
        <w:r>
          <w:instrText xml:space="preserve"> PAGEREF _Toc31317 \h </w:instrText>
        </w:r>
        <w:r>
          <w:fldChar w:fldCharType="separate"/>
        </w:r>
        <w:r>
          <w:t>31</w:t>
        </w:r>
        <w:r>
          <w:fldChar w:fldCharType="end"/>
        </w:r>
      </w:hyperlink>
    </w:p>
    <w:p>
      <w:pPr>
        <w:pStyle w:val="TOC2"/>
        <w:tabs>
          <w:tab w:val="right" w:leader="dot" w:pos="8306"/>
        </w:tabs>
      </w:pPr>
      <w:hyperlink w:anchor="_Toc22331" w:history="1">
        <w:r>
          <w:rPr>
            <w:rFonts w:ascii="仿宋" w:eastAsia="仿宋" w:hAnsi="仿宋" w:cs="仿宋" w:hint="eastAsia"/>
            <w:lang w:eastAsia="zh-CN"/>
          </w:rPr>
          <w:t>(二)、高锰钢项目提出的理由</w:t>
        </w:r>
        <w:r>
          <w:tab/>
        </w:r>
        <w:r>
          <w:fldChar w:fldCharType="begin"/>
        </w:r>
        <w:r>
          <w:instrText xml:space="preserve"> PAGEREF _Toc22331 \h </w:instrText>
        </w:r>
        <w:r>
          <w:fldChar w:fldCharType="separate"/>
        </w:r>
        <w:r>
          <w:t>31</w:t>
        </w:r>
        <w:r>
          <w:fldChar w:fldCharType="end"/>
        </w:r>
      </w:hyperlink>
    </w:p>
    <w:p>
      <w:pPr>
        <w:pStyle w:val="TOC2"/>
        <w:tabs>
          <w:tab w:val="right" w:leader="dot" w:pos="8306"/>
        </w:tabs>
      </w:pPr>
      <w:hyperlink w:anchor="_Toc5858" w:history="1">
        <w:r>
          <w:rPr>
            <w:rFonts w:ascii="仿宋" w:eastAsia="仿宋" w:hAnsi="仿宋" w:cs="仿宋" w:hint="eastAsia"/>
            <w:lang w:eastAsia="zh-CN"/>
          </w:rPr>
          <w:t>(三)、高锰钢项目选址</w:t>
        </w:r>
        <w:r>
          <w:tab/>
        </w:r>
        <w:r>
          <w:fldChar w:fldCharType="begin"/>
        </w:r>
        <w:r>
          <w:instrText xml:space="preserve"> PAGEREF _Toc5858 \h </w:instrText>
        </w:r>
        <w:r>
          <w:fldChar w:fldCharType="separate"/>
        </w:r>
        <w:r>
          <w:t>32</w:t>
        </w:r>
        <w:r>
          <w:fldChar w:fldCharType="end"/>
        </w:r>
      </w:hyperlink>
    </w:p>
    <w:p>
      <w:pPr>
        <w:pStyle w:val="TOC2"/>
        <w:tabs>
          <w:tab w:val="right" w:leader="dot" w:pos="8306"/>
        </w:tabs>
      </w:pPr>
      <w:hyperlink w:anchor="_Toc32275" w:history="1">
        <w:r>
          <w:rPr>
            <w:rFonts w:ascii="仿宋" w:eastAsia="仿宋" w:hAnsi="仿宋" w:cs="仿宋" w:hint="eastAsia"/>
            <w:lang w:eastAsia="zh-CN"/>
          </w:rPr>
          <w:t>(四)、生产规模</w:t>
        </w:r>
        <w:r>
          <w:tab/>
        </w:r>
        <w:r>
          <w:fldChar w:fldCharType="begin"/>
        </w:r>
        <w:r>
          <w:instrText xml:space="preserve"> PAGEREF _Toc32275 \h </w:instrText>
        </w:r>
        <w:r>
          <w:fldChar w:fldCharType="separate"/>
        </w:r>
        <w:r>
          <w:t>32</w:t>
        </w:r>
        <w:r>
          <w:fldChar w:fldCharType="end"/>
        </w:r>
      </w:hyperlink>
    </w:p>
    <w:p>
      <w:pPr>
        <w:pStyle w:val="TOC2"/>
        <w:tabs>
          <w:tab w:val="right" w:leader="dot" w:pos="8306"/>
        </w:tabs>
      </w:pPr>
      <w:hyperlink w:anchor="_Toc6782" w:history="1">
        <w:r>
          <w:rPr>
            <w:rFonts w:ascii="仿宋" w:eastAsia="仿宋" w:hAnsi="仿宋" w:cs="仿宋" w:hint="eastAsia"/>
            <w:lang w:eastAsia="zh-CN"/>
          </w:rPr>
          <w:t>(五)、建设规模</w:t>
        </w:r>
        <w:r>
          <w:tab/>
        </w:r>
        <w:r>
          <w:fldChar w:fldCharType="begin"/>
        </w:r>
        <w:r>
          <w:instrText xml:space="preserve"> PAGEREF _Toc6782 \h </w:instrText>
        </w:r>
        <w:r>
          <w:fldChar w:fldCharType="separate"/>
        </w:r>
        <w:r>
          <w:t>33</w:t>
        </w:r>
        <w:r>
          <w:fldChar w:fldCharType="end"/>
        </w:r>
      </w:hyperlink>
    </w:p>
    <w:p>
      <w:pPr>
        <w:pStyle w:val="TOC2"/>
        <w:tabs>
          <w:tab w:val="right" w:leader="dot" w:pos="8306"/>
        </w:tabs>
      </w:pPr>
      <w:hyperlink w:anchor="_Toc16886" w:history="1">
        <w:r>
          <w:rPr>
            <w:rFonts w:ascii="仿宋" w:eastAsia="仿宋" w:hAnsi="仿宋" w:cs="仿宋" w:hint="eastAsia"/>
            <w:lang w:eastAsia="zh-CN"/>
          </w:rPr>
          <w:t>(六)、高锰钢项目投资</w:t>
        </w:r>
        <w:r>
          <w:tab/>
        </w:r>
        <w:r>
          <w:fldChar w:fldCharType="begin"/>
        </w:r>
        <w:r>
          <w:instrText xml:space="preserve"> PAGEREF _Toc16886 \h </w:instrText>
        </w:r>
        <w:r>
          <w:fldChar w:fldCharType="separate"/>
        </w:r>
        <w:r>
          <w:t>33</w:t>
        </w:r>
        <w:r>
          <w:fldChar w:fldCharType="end"/>
        </w:r>
      </w:hyperlink>
    </w:p>
    <w:p>
      <w:pPr>
        <w:pStyle w:val="TOC2"/>
        <w:tabs>
          <w:tab w:val="right" w:leader="dot" w:pos="8306"/>
        </w:tabs>
      </w:pPr>
      <w:hyperlink w:anchor="_Toc15698" w:history="1">
        <w:r>
          <w:rPr>
            <w:rFonts w:ascii="仿宋" w:eastAsia="仿宋" w:hAnsi="仿宋" w:cs="仿宋" w:hint="eastAsia"/>
            <w:lang w:eastAsia="zh-CN"/>
          </w:rPr>
          <w:t>(七)、高锰钢项目进度规划</w:t>
        </w:r>
        <w:r>
          <w:tab/>
        </w:r>
        <w:r>
          <w:fldChar w:fldCharType="begin"/>
        </w:r>
        <w:r>
          <w:instrText xml:space="preserve"> PAGEREF _Toc15698 \h </w:instrText>
        </w:r>
        <w:r>
          <w:fldChar w:fldCharType="separate"/>
        </w:r>
        <w:r>
          <w:t>33</w:t>
        </w:r>
        <w:r>
          <w:fldChar w:fldCharType="end"/>
        </w:r>
      </w:hyperlink>
    </w:p>
    <w:p>
      <w:pPr>
        <w:pStyle w:val="TOC2"/>
        <w:tabs>
          <w:tab w:val="right" w:leader="dot" w:pos="8306"/>
        </w:tabs>
      </w:pPr>
      <w:hyperlink w:anchor="_Toc32290" w:history="1">
        <w:r>
          <w:rPr>
            <w:rFonts w:ascii="仿宋" w:eastAsia="仿宋" w:hAnsi="仿宋" w:cs="仿宋" w:hint="eastAsia"/>
            <w:lang w:eastAsia="zh-CN"/>
          </w:rPr>
          <w:t>(八)、经济效益(正常经营年份)</w:t>
        </w:r>
        <w:r>
          <w:tab/>
        </w:r>
        <w:r>
          <w:fldChar w:fldCharType="begin"/>
        </w:r>
        <w:r>
          <w:instrText xml:space="preserve"> PAGEREF _Toc32290 \h </w:instrText>
        </w:r>
        <w:r>
          <w:fldChar w:fldCharType="separate"/>
        </w:r>
        <w:r>
          <w:t>34</w:t>
        </w:r>
        <w:r>
          <w:fldChar w:fldCharType="end"/>
        </w:r>
      </w:hyperlink>
    </w:p>
    <w:p>
      <w:pPr>
        <w:pStyle w:val="TOC2"/>
        <w:tabs>
          <w:tab w:val="right" w:leader="dot" w:pos="8306"/>
        </w:tabs>
      </w:pPr>
      <w:hyperlink w:anchor="_Toc19065" w:history="1">
        <w:r>
          <w:rPr>
            <w:rFonts w:ascii="仿宋" w:eastAsia="仿宋" w:hAnsi="仿宋" w:cs="仿宋" w:hint="eastAsia"/>
            <w:lang w:eastAsia="zh-CN"/>
          </w:rPr>
          <w:t>(九)、高锰钢项目综合评价</w:t>
        </w:r>
        <w:r>
          <w:tab/>
        </w:r>
        <w:r>
          <w:fldChar w:fldCharType="begin"/>
        </w:r>
        <w:r>
          <w:instrText xml:space="preserve"> PAGEREF _Toc19065 \h </w:instrText>
        </w:r>
        <w:r>
          <w:fldChar w:fldCharType="separate"/>
        </w:r>
        <w:r>
          <w:t>34</w:t>
        </w:r>
        <w:r>
          <w:fldChar w:fldCharType="end"/>
        </w:r>
      </w:hyperlink>
    </w:p>
    <w:p>
      <w:pPr>
        <w:pStyle w:val="TOC1"/>
        <w:tabs>
          <w:tab w:val="right" w:leader="dot" w:pos="8306"/>
        </w:tabs>
      </w:pPr>
      <w:hyperlink w:anchor="_Toc719" w:history="1">
        <w:r>
          <w:rPr>
            <w:rFonts w:ascii="仿宋" w:eastAsia="仿宋" w:hAnsi="仿宋" w:cs="仿宋" w:hint="eastAsia"/>
            <w:lang w:eastAsia="zh-CN"/>
          </w:rPr>
          <w:t>五、发展规划</w:t>
        </w:r>
        <w:r>
          <w:tab/>
        </w:r>
        <w:r>
          <w:fldChar w:fldCharType="begin"/>
        </w:r>
        <w:r>
          <w:instrText xml:space="preserve"> PAGEREF _Toc719 \h </w:instrText>
        </w:r>
        <w:r>
          <w:fldChar w:fldCharType="separate"/>
        </w:r>
        <w:r>
          <w:t>35</w:t>
        </w:r>
        <w:r>
          <w:fldChar w:fldCharType="end"/>
        </w:r>
      </w:hyperlink>
    </w:p>
    <w:p>
      <w:pPr>
        <w:pStyle w:val="TOC2"/>
        <w:tabs>
          <w:tab w:val="right" w:leader="dot" w:pos="8306"/>
        </w:tabs>
      </w:pPr>
      <w:hyperlink w:anchor="_Toc25769" w:history="1">
        <w:r>
          <w:rPr>
            <w:rFonts w:ascii="仿宋" w:eastAsia="仿宋" w:hAnsi="仿宋" w:cs="仿宋" w:hint="eastAsia"/>
            <w:lang w:eastAsia="zh-CN"/>
          </w:rPr>
          <w:t>(一)、公司发展规划</w:t>
        </w:r>
        <w:r>
          <w:tab/>
        </w:r>
        <w:r>
          <w:fldChar w:fldCharType="begin"/>
        </w:r>
        <w:r>
          <w:instrText xml:space="preserve"> PAGEREF _Toc25769 \h </w:instrText>
        </w:r>
        <w:r>
          <w:fldChar w:fldCharType="separate"/>
        </w:r>
        <w:r>
          <w:t>35</w:t>
        </w:r>
        <w:r>
          <w:fldChar w:fldCharType="end"/>
        </w:r>
      </w:hyperlink>
    </w:p>
    <w:p>
      <w:pPr>
        <w:pStyle w:val="TOC2"/>
        <w:tabs>
          <w:tab w:val="right" w:leader="dot" w:pos="8306"/>
        </w:tabs>
      </w:pPr>
      <w:hyperlink w:anchor="_Toc13751" w:history="1">
        <w:r>
          <w:rPr>
            <w:rFonts w:ascii="仿宋" w:eastAsia="仿宋" w:hAnsi="仿宋" w:cs="仿宋" w:hint="eastAsia"/>
            <w:lang w:eastAsia="zh-CN"/>
          </w:rPr>
          <w:t>(二)、保障措施</w:t>
        </w:r>
        <w:r>
          <w:tab/>
        </w:r>
        <w:r>
          <w:fldChar w:fldCharType="begin"/>
        </w:r>
        <w:r>
          <w:instrText xml:space="preserve"> PAGEREF _Toc13751 \h </w:instrText>
        </w:r>
        <w:r>
          <w:fldChar w:fldCharType="separate"/>
        </w:r>
        <w:r>
          <w:t>36</w:t>
        </w:r>
        <w:r>
          <w:fldChar w:fldCharType="end"/>
        </w:r>
      </w:hyperlink>
    </w:p>
    <w:p>
      <w:pPr>
        <w:pStyle w:val="TOC1"/>
        <w:tabs>
          <w:tab w:val="right" w:leader="dot" w:pos="8306"/>
        </w:tabs>
      </w:pPr>
      <w:hyperlink w:anchor="_Toc22825" w:history="1">
        <w:r>
          <w:rPr>
            <w:rFonts w:ascii="仿宋" w:eastAsia="仿宋" w:hAnsi="仿宋" w:cs="仿宋" w:hint="eastAsia"/>
            <w:lang w:eastAsia="zh-CN"/>
          </w:rPr>
          <w:t>六、高锰钢项目风险分析</w:t>
        </w:r>
        <w:r>
          <w:tab/>
        </w:r>
        <w:r>
          <w:fldChar w:fldCharType="begin"/>
        </w:r>
        <w:r>
          <w:instrText xml:space="preserve"> PAGEREF _Toc22825 \h </w:instrText>
        </w:r>
        <w:r>
          <w:fldChar w:fldCharType="separate"/>
        </w:r>
        <w:r>
          <w:t>41</w:t>
        </w:r>
        <w:r>
          <w:fldChar w:fldCharType="end"/>
        </w:r>
      </w:hyperlink>
    </w:p>
    <w:p>
      <w:pPr>
        <w:pStyle w:val="TOC2"/>
        <w:tabs>
          <w:tab w:val="right" w:leader="dot" w:pos="8306"/>
        </w:tabs>
      </w:pPr>
      <w:hyperlink w:anchor="_Toc31663" w:history="1">
        <w:r>
          <w:rPr>
            <w:rFonts w:ascii="仿宋" w:eastAsia="仿宋" w:hAnsi="仿宋" w:cs="仿宋" w:hint="eastAsia"/>
            <w:lang w:eastAsia="zh-CN"/>
          </w:rPr>
          <w:t>(一)、高锰钢项目风险分析</w:t>
        </w:r>
        <w:r>
          <w:tab/>
        </w:r>
        <w:r>
          <w:fldChar w:fldCharType="begin"/>
        </w:r>
        <w:r>
          <w:instrText xml:space="preserve"> PAGEREF _Toc31663 \h </w:instrText>
        </w:r>
        <w:r>
          <w:fldChar w:fldCharType="separate"/>
        </w:r>
        <w:r>
          <w:t>41</w:t>
        </w:r>
        <w:r>
          <w:fldChar w:fldCharType="end"/>
        </w:r>
      </w:hyperlink>
    </w:p>
    <w:p>
      <w:pPr>
        <w:pStyle w:val="TOC2"/>
        <w:tabs>
          <w:tab w:val="right" w:leader="dot" w:pos="8306"/>
        </w:tabs>
      </w:pPr>
      <w:hyperlink w:anchor="_Toc15229" w:history="1">
        <w:r>
          <w:rPr>
            <w:rFonts w:ascii="仿宋" w:eastAsia="仿宋" w:hAnsi="仿宋" w:cs="仿宋" w:hint="eastAsia"/>
            <w:lang w:eastAsia="zh-CN"/>
          </w:rPr>
          <w:t>(二)、高锰钢项目风险对策</w:t>
        </w:r>
        <w:r>
          <w:tab/>
        </w:r>
        <w:r>
          <w:fldChar w:fldCharType="begin"/>
        </w:r>
        <w:r>
          <w:instrText xml:space="preserve"> PAGEREF _Toc15229 \h </w:instrText>
        </w:r>
        <w:r>
          <w:fldChar w:fldCharType="separate"/>
        </w:r>
        <w:r>
          <w:t>42</w:t>
        </w:r>
        <w:r>
          <w:fldChar w:fldCharType="end"/>
        </w:r>
      </w:hyperlink>
    </w:p>
    <w:p>
      <w:pPr>
        <w:pStyle w:val="TOC1"/>
        <w:tabs>
          <w:tab w:val="right" w:leader="dot" w:pos="8306"/>
        </w:tabs>
      </w:pPr>
      <w:hyperlink w:anchor="_Toc23587" w:history="1">
        <w:r>
          <w:rPr>
            <w:rFonts w:ascii="仿宋" w:eastAsia="仿宋" w:hAnsi="仿宋" w:cs="仿宋" w:hint="eastAsia"/>
            <w:lang w:eastAsia="zh-CN"/>
          </w:rPr>
          <w:t>七、高锰钢项目经济效益</w:t>
        </w:r>
        <w:r>
          <w:tab/>
        </w:r>
        <w:r>
          <w:fldChar w:fldCharType="begin"/>
        </w:r>
        <w:r>
          <w:instrText xml:space="preserve"> PAGEREF _Toc23587 \h </w:instrText>
        </w:r>
        <w:r>
          <w:fldChar w:fldCharType="separate"/>
        </w:r>
        <w:r>
          <w:t>43</w:t>
        </w:r>
        <w:r>
          <w:fldChar w:fldCharType="end"/>
        </w:r>
      </w:hyperlink>
    </w:p>
    <w:p>
      <w:pPr>
        <w:pStyle w:val="TOC2"/>
        <w:tabs>
          <w:tab w:val="right" w:leader="dot" w:pos="8306"/>
        </w:tabs>
      </w:pPr>
      <w:hyperlink w:anchor="_Toc5999" w:history="1">
        <w:r>
          <w:rPr>
            <w:rFonts w:ascii="仿宋" w:eastAsia="仿宋" w:hAnsi="仿宋" w:cs="仿宋" w:hint="eastAsia"/>
            <w:lang w:eastAsia="zh-CN"/>
          </w:rPr>
          <w:t>(一)、基本假设及基础参数选取</w:t>
        </w:r>
        <w:r>
          <w:tab/>
        </w:r>
        <w:r>
          <w:fldChar w:fldCharType="begin"/>
        </w:r>
        <w:r>
          <w:instrText xml:space="preserve"> PAGEREF _Toc5999 \h </w:instrText>
        </w:r>
        <w:r>
          <w:fldChar w:fldCharType="separate"/>
        </w:r>
        <w:r>
          <w:t>43</w:t>
        </w:r>
        <w:r>
          <w:fldChar w:fldCharType="end"/>
        </w:r>
      </w:hyperlink>
    </w:p>
    <w:p>
      <w:pPr>
        <w:pStyle w:val="TOC2"/>
        <w:tabs>
          <w:tab w:val="right" w:leader="dot" w:pos="8306"/>
        </w:tabs>
      </w:pPr>
      <w:hyperlink w:anchor="_Toc5504" w:history="1">
        <w:r>
          <w:rPr>
            <w:rFonts w:ascii="仿宋" w:eastAsia="仿宋" w:hAnsi="仿宋" w:cs="仿宋" w:hint="eastAsia"/>
            <w:lang w:eastAsia="zh-CN"/>
          </w:rPr>
          <w:t>(二)、经济评价财务测算</w:t>
        </w:r>
        <w:r>
          <w:tab/>
        </w:r>
        <w:r>
          <w:fldChar w:fldCharType="begin"/>
        </w:r>
        <w:r>
          <w:instrText xml:space="preserve"> PAGEREF _Toc5504 \h </w:instrText>
        </w:r>
        <w:r>
          <w:fldChar w:fldCharType="separate"/>
        </w:r>
        <w:r>
          <w:t>44</w:t>
        </w:r>
        <w:r>
          <w:fldChar w:fldCharType="end"/>
        </w:r>
      </w:hyperlink>
    </w:p>
    <w:p>
      <w:pPr>
        <w:pStyle w:val="TOC2"/>
        <w:tabs>
          <w:tab w:val="right" w:leader="dot" w:pos="8306"/>
        </w:tabs>
      </w:pPr>
      <w:hyperlink w:anchor="_Toc13405" w:history="1">
        <w:r>
          <w:rPr>
            <w:rFonts w:ascii="仿宋" w:eastAsia="仿宋" w:hAnsi="仿宋" w:cs="仿宋" w:hint="eastAsia"/>
            <w:lang w:eastAsia="zh-CN"/>
          </w:rPr>
          <w:t>(三)、高锰钢项目盈利能力分析</w:t>
        </w:r>
        <w:r>
          <w:tab/>
        </w:r>
        <w:r>
          <w:fldChar w:fldCharType="begin"/>
        </w:r>
        <w:r>
          <w:instrText xml:space="preserve"> PAGEREF _Toc13405 \h </w:instrText>
        </w:r>
        <w:r>
          <w:fldChar w:fldCharType="separate"/>
        </w:r>
        <w:r>
          <w:t>45</w:t>
        </w:r>
        <w:r>
          <w:fldChar w:fldCharType="end"/>
        </w:r>
      </w:hyperlink>
    </w:p>
    <w:p>
      <w:pPr>
        <w:pStyle w:val="TOC2"/>
        <w:tabs>
          <w:tab w:val="right" w:leader="dot" w:pos="8306"/>
        </w:tabs>
      </w:pPr>
      <w:hyperlink w:anchor="_Toc20937" w:history="1">
        <w:r>
          <w:rPr>
            <w:rFonts w:ascii="仿宋" w:eastAsia="仿宋" w:hAnsi="仿宋" w:cs="仿宋" w:hint="eastAsia"/>
            <w:lang w:eastAsia="zh-CN"/>
          </w:rPr>
          <w:t>(四)、财务生存能力分析</w:t>
        </w:r>
        <w:r>
          <w:tab/>
        </w:r>
        <w:r>
          <w:fldChar w:fldCharType="begin"/>
        </w:r>
        <w:r>
          <w:instrText xml:space="preserve"> PAGEREF _Toc20937 \h </w:instrText>
        </w:r>
        <w:r>
          <w:fldChar w:fldCharType="separate"/>
        </w:r>
        <w:r>
          <w:t>46</w:t>
        </w:r>
        <w:r>
          <w:fldChar w:fldCharType="end"/>
        </w:r>
      </w:hyperlink>
    </w:p>
    <w:p>
      <w:pPr>
        <w:pStyle w:val="TOC2"/>
        <w:tabs>
          <w:tab w:val="right" w:leader="dot" w:pos="8306"/>
        </w:tabs>
      </w:pPr>
      <w:hyperlink w:anchor="_Toc31729" w:history="1">
        <w:r>
          <w:rPr>
            <w:rFonts w:ascii="仿宋" w:eastAsia="仿宋" w:hAnsi="仿宋" w:cs="仿宋" w:hint="eastAsia"/>
            <w:lang w:eastAsia="zh-CN"/>
          </w:rPr>
          <w:t>(五)、偿债能力分析</w:t>
        </w:r>
        <w:r>
          <w:tab/>
        </w:r>
        <w:r>
          <w:fldChar w:fldCharType="begin"/>
        </w:r>
        <w:r>
          <w:instrText xml:space="preserve"> PAGEREF _Toc31729 \h </w:instrText>
        </w:r>
        <w:r>
          <w:fldChar w:fldCharType="separate"/>
        </w:r>
        <w:r>
          <w:t>47</w:t>
        </w:r>
        <w:r>
          <w:fldChar w:fldCharType="end"/>
        </w:r>
      </w:hyperlink>
    </w:p>
    <w:p>
      <w:pPr>
        <w:pStyle w:val="TOC2"/>
        <w:tabs>
          <w:tab w:val="right" w:leader="dot" w:pos="8306"/>
        </w:tabs>
      </w:pPr>
      <w:hyperlink w:anchor="_Toc25829" w:history="1">
        <w:r>
          <w:rPr>
            <w:rFonts w:ascii="仿宋" w:eastAsia="仿宋" w:hAnsi="仿宋" w:cs="仿宋" w:hint="eastAsia"/>
            <w:lang w:eastAsia="zh-CN"/>
          </w:rPr>
          <w:t>(六)、经济评价结论</w:t>
        </w:r>
        <w:r>
          <w:tab/>
        </w:r>
        <w:r>
          <w:fldChar w:fldCharType="begin"/>
        </w:r>
        <w:r>
          <w:instrText xml:space="preserve"> PAGEREF _Toc25829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48" w:history="1">
        <w:r>
          <w:rPr>
            <w:rFonts w:ascii="仿宋" w:eastAsia="仿宋" w:hAnsi="仿宋" w:cs="仿宋" w:hint="eastAsia"/>
            <w:lang w:eastAsia="zh-CN"/>
          </w:rPr>
          <w:t>八、目标客户和受众分析</w:t>
        </w:r>
        <w:r>
          <w:tab/>
        </w:r>
        <w:r>
          <w:fldChar w:fldCharType="begin"/>
        </w:r>
        <w:r>
          <w:instrText xml:space="preserve"> PAGEREF _Toc26548 \h </w:instrText>
        </w:r>
        <w:r>
          <w:fldChar w:fldCharType="separate"/>
        </w:r>
        <w:r>
          <w:t>49</w:t>
        </w:r>
        <w:r>
          <w:fldChar w:fldCharType="end"/>
        </w:r>
      </w:hyperlink>
    </w:p>
    <w:p>
      <w:pPr>
        <w:pStyle w:val="TOC2"/>
        <w:tabs>
          <w:tab w:val="right" w:leader="dot" w:pos="8306"/>
        </w:tabs>
      </w:pPr>
      <w:hyperlink w:anchor="_Toc2676" w:history="1">
        <w:r>
          <w:rPr>
            <w:rFonts w:ascii="仿宋" w:eastAsia="仿宋" w:hAnsi="仿宋" w:cs="仿宋" w:hint="eastAsia"/>
            <w:lang w:eastAsia="zh-CN"/>
          </w:rPr>
          <w:t>(一)、客户群体描述</w:t>
        </w:r>
        <w:r>
          <w:tab/>
        </w:r>
        <w:r>
          <w:fldChar w:fldCharType="begin"/>
        </w:r>
        <w:r>
          <w:instrText xml:space="preserve"> PAGEREF _Toc2676 \h </w:instrText>
        </w:r>
        <w:r>
          <w:fldChar w:fldCharType="separate"/>
        </w:r>
        <w:r>
          <w:t>49</w:t>
        </w:r>
        <w:r>
          <w:fldChar w:fldCharType="end"/>
        </w:r>
      </w:hyperlink>
    </w:p>
    <w:p>
      <w:pPr>
        <w:pStyle w:val="TOC2"/>
        <w:tabs>
          <w:tab w:val="right" w:leader="dot" w:pos="8306"/>
        </w:tabs>
      </w:pPr>
      <w:hyperlink w:anchor="_Toc13338" w:history="1">
        <w:r>
          <w:rPr>
            <w:rFonts w:ascii="仿宋" w:eastAsia="仿宋" w:hAnsi="仿宋" w:cs="仿宋" w:hint="eastAsia"/>
            <w:lang w:eastAsia="zh-CN"/>
          </w:rPr>
          <w:t>(二)、客户需求和期望</w:t>
        </w:r>
        <w:r>
          <w:tab/>
        </w:r>
        <w:r>
          <w:fldChar w:fldCharType="begin"/>
        </w:r>
        <w:r>
          <w:instrText xml:space="preserve"> PAGEREF _Toc13338 \h </w:instrText>
        </w:r>
        <w:r>
          <w:fldChar w:fldCharType="separate"/>
        </w:r>
        <w:r>
          <w:t>50</w:t>
        </w:r>
        <w:r>
          <w:fldChar w:fldCharType="end"/>
        </w:r>
      </w:hyperlink>
    </w:p>
    <w:p>
      <w:pPr>
        <w:pStyle w:val="TOC2"/>
        <w:tabs>
          <w:tab w:val="right" w:leader="dot" w:pos="8306"/>
        </w:tabs>
      </w:pPr>
      <w:hyperlink w:anchor="_Toc1832" w:history="1">
        <w:r>
          <w:rPr>
            <w:rFonts w:ascii="仿宋" w:eastAsia="仿宋" w:hAnsi="仿宋" w:cs="仿宋" w:hint="eastAsia"/>
            <w:lang w:eastAsia="zh-CN"/>
          </w:rPr>
          <w:t>(三)、客户获取策略</w:t>
        </w:r>
        <w:r>
          <w:tab/>
        </w:r>
        <w:r>
          <w:fldChar w:fldCharType="begin"/>
        </w:r>
        <w:r>
          <w:instrText xml:space="preserve"> PAGEREF _Toc1832 \h </w:instrText>
        </w:r>
        <w:r>
          <w:fldChar w:fldCharType="separate"/>
        </w:r>
        <w:r>
          <w:t>52</w:t>
        </w:r>
        <w:r>
          <w:fldChar w:fldCharType="end"/>
        </w:r>
      </w:hyperlink>
    </w:p>
    <w:p>
      <w:pPr>
        <w:pStyle w:val="TOC2"/>
        <w:tabs>
          <w:tab w:val="right" w:leader="dot" w:pos="8306"/>
        </w:tabs>
      </w:pPr>
      <w:hyperlink w:anchor="_Toc19696" w:history="1">
        <w:r>
          <w:rPr>
            <w:rFonts w:ascii="仿宋" w:eastAsia="仿宋" w:hAnsi="仿宋" w:cs="仿宋" w:hint="eastAsia"/>
            <w:lang w:eastAsia="zh-CN"/>
          </w:rPr>
          <w:t>(四)、客户关系管理</w:t>
        </w:r>
        <w:r>
          <w:tab/>
        </w:r>
        <w:r>
          <w:fldChar w:fldCharType="begin"/>
        </w:r>
        <w:r>
          <w:instrText xml:space="preserve"> PAGEREF _Toc19696 \h </w:instrText>
        </w:r>
        <w:r>
          <w:fldChar w:fldCharType="separate"/>
        </w:r>
        <w:r>
          <w:t>54</w:t>
        </w:r>
        <w:r>
          <w:fldChar w:fldCharType="end"/>
        </w:r>
      </w:hyperlink>
    </w:p>
    <w:p>
      <w:pPr>
        <w:pStyle w:val="TOC1"/>
        <w:tabs>
          <w:tab w:val="right" w:leader="dot" w:pos="8306"/>
        </w:tabs>
      </w:pPr>
      <w:hyperlink w:anchor="_Toc29166" w:history="1">
        <w:r>
          <w:rPr>
            <w:rFonts w:ascii="仿宋" w:eastAsia="仿宋" w:hAnsi="仿宋" w:cs="仿宋" w:hint="eastAsia"/>
            <w:lang w:eastAsia="zh-CN"/>
          </w:rPr>
          <w:t>九、公司组建背景分析</w:t>
        </w:r>
        <w:r>
          <w:tab/>
        </w:r>
        <w:r>
          <w:fldChar w:fldCharType="begin"/>
        </w:r>
        <w:r>
          <w:instrText xml:space="preserve"> PAGEREF _Toc29166 \h </w:instrText>
        </w:r>
        <w:r>
          <w:fldChar w:fldCharType="separate"/>
        </w:r>
        <w:r>
          <w:t>55</w:t>
        </w:r>
        <w:r>
          <w:fldChar w:fldCharType="end"/>
        </w:r>
      </w:hyperlink>
    </w:p>
    <w:p>
      <w:pPr>
        <w:pStyle w:val="TOC2"/>
        <w:tabs>
          <w:tab w:val="right" w:leader="dot" w:pos="8306"/>
        </w:tabs>
      </w:pPr>
      <w:hyperlink w:anchor="_Toc18018" w:history="1">
        <w:r>
          <w:rPr>
            <w:rFonts w:ascii="仿宋" w:eastAsia="仿宋" w:hAnsi="仿宋" w:cs="仿宋" w:hint="eastAsia"/>
            <w:lang w:eastAsia="zh-CN"/>
          </w:rPr>
          <w:t>(一)、高锰钢项目背景分析</w:t>
        </w:r>
        <w:r>
          <w:tab/>
        </w:r>
        <w:r>
          <w:fldChar w:fldCharType="begin"/>
        </w:r>
        <w:r>
          <w:instrText xml:space="preserve"> PAGEREF _Toc18018 \h </w:instrText>
        </w:r>
        <w:r>
          <w:fldChar w:fldCharType="separate"/>
        </w:r>
        <w:r>
          <w:t>55</w:t>
        </w:r>
        <w:r>
          <w:fldChar w:fldCharType="end"/>
        </w:r>
      </w:hyperlink>
    </w:p>
    <w:p>
      <w:pPr>
        <w:pStyle w:val="TOC2"/>
        <w:tabs>
          <w:tab w:val="right" w:leader="dot" w:pos="8306"/>
        </w:tabs>
      </w:pPr>
      <w:hyperlink w:anchor="_Toc19316" w:history="1">
        <w:r>
          <w:rPr>
            <w:rFonts w:ascii="仿宋" w:eastAsia="仿宋" w:hAnsi="仿宋" w:cs="仿宋" w:hint="eastAsia"/>
            <w:lang w:eastAsia="zh-CN"/>
          </w:rPr>
          <w:t>(二)、高锰钢项目建设必要性分析</w:t>
        </w:r>
        <w:r>
          <w:tab/>
        </w:r>
        <w:r>
          <w:fldChar w:fldCharType="begin"/>
        </w:r>
        <w:r>
          <w:instrText xml:space="preserve"> PAGEREF _Toc19316 \h </w:instrText>
        </w:r>
        <w:r>
          <w:fldChar w:fldCharType="separate"/>
        </w:r>
        <w:r>
          <w:t>56</w:t>
        </w:r>
        <w:r>
          <w:fldChar w:fldCharType="end"/>
        </w:r>
      </w:hyperlink>
    </w:p>
    <w:p>
      <w:pPr>
        <w:pStyle w:val="TOC2"/>
        <w:tabs>
          <w:tab w:val="right" w:leader="dot" w:pos="8306"/>
        </w:tabs>
      </w:pPr>
      <w:hyperlink w:anchor="_Toc3812" w:history="1">
        <w:r>
          <w:rPr>
            <w:rFonts w:ascii="仿宋" w:eastAsia="仿宋" w:hAnsi="仿宋" w:cs="仿宋" w:hint="eastAsia"/>
            <w:lang w:eastAsia="zh-CN"/>
          </w:rPr>
          <w:t>(三)、鼓励中小企业发展</w:t>
        </w:r>
        <w:r>
          <w:tab/>
        </w:r>
        <w:r>
          <w:fldChar w:fldCharType="begin"/>
        </w:r>
        <w:r>
          <w:instrText xml:space="preserve"> PAGEREF _Toc3812 \h </w:instrText>
        </w:r>
        <w:r>
          <w:fldChar w:fldCharType="separate"/>
        </w:r>
        <w:r>
          <w:t>57</w:t>
        </w:r>
        <w:r>
          <w:fldChar w:fldCharType="end"/>
        </w:r>
      </w:hyperlink>
    </w:p>
    <w:p>
      <w:pPr>
        <w:pStyle w:val="TOC2"/>
        <w:tabs>
          <w:tab w:val="right" w:leader="dot" w:pos="8306"/>
        </w:tabs>
      </w:pPr>
      <w:hyperlink w:anchor="_Toc32462" w:history="1">
        <w:r>
          <w:rPr>
            <w:rFonts w:ascii="仿宋" w:eastAsia="仿宋" w:hAnsi="仿宋" w:cs="仿宋" w:hint="eastAsia"/>
            <w:lang w:eastAsia="zh-CN"/>
          </w:rPr>
          <w:t>(四)、宏观经济形势分析</w:t>
        </w:r>
        <w:r>
          <w:tab/>
        </w:r>
        <w:r>
          <w:fldChar w:fldCharType="begin"/>
        </w:r>
        <w:r>
          <w:instrText xml:space="preserve"> PAGEREF _Toc32462 \h </w:instrText>
        </w:r>
        <w:r>
          <w:fldChar w:fldCharType="separate"/>
        </w:r>
        <w:r>
          <w:t>58</w:t>
        </w:r>
        <w:r>
          <w:fldChar w:fldCharType="end"/>
        </w:r>
      </w:hyperlink>
    </w:p>
    <w:p>
      <w:pPr>
        <w:pStyle w:val="TOC1"/>
        <w:tabs>
          <w:tab w:val="right" w:leader="dot" w:pos="8306"/>
        </w:tabs>
      </w:pPr>
      <w:hyperlink w:anchor="_Toc10703" w:history="1">
        <w:r>
          <w:rPr>
            <w:rFonts w:ascii="仿宋" w:eastAsia="仿宋" w:hAnsi="仿宋" w:cs="仿宋" w:hint="eastAsia"/>
            <w:lang w:eastAsia="zh-CN"/>
          </w:rPr>
          <w:t>十、建设进度分析</w:t>
        </w:r>
        <w:r>
          <w:tab/>
        </w:r>
        <w:r>
          <w:fldChar w:fldCharType="begin"/>
        </w:r>
        <w:r>
          <w:instrText xml:space="preserve"> PAGEREF _Toc10703 \h </w:instrText>
        </w:r>
        <w:r>
          <w:fldChar w:fldCharType="separate"/>
        </w:r>
        <w:r>
          <w:t>60</w:t>
        </w:r>
        <w:r>
          <w:fldChar w:fldCharType="end"/>
        </w:r>
      </w:hyperlink>
    </w:p>
    <w:p>
      <w:pPr>
        <w:pStyle w:val="TOC2"/>
        <w:tabs>
          <w:tab w:val="right" w:leader="dot" w:pos="8306"/>
        </w:tabs>
      </w:pPr>
      <w:hyperlink w:anchor="_Toc31812" w:history="1">
        <w:r>
          <w:rPr>
            <w:rFonts w:ascii="仿宋" w:eastAsia="仿宋" w:hAnsi="仿宋" w:cs="仿宋" w:hint="eastAsia"/>
            <w:lang w:eastAsia="zh-CN"/>
          </w:rPr>
          <w:t>(一)、高锰钢项目进度安排</w:t>
        </w:r>
        <w:r>
          <w:tab/>
        </w:r>
        <w:r>
          <w:fldChar w:fldCharType="begin"/>
        </w:r>
        <w:r>
          <w:instrText xml:space="preserve"> PAGEREF _Toc31812 \h </w:instrText>
        </w:r>
        <w:r>
          <w:fldChar w:fldCharType="separate"/>
        </w:r>
        <w:r>
          <w:t>60</w:t>
        </w:r>
        <w:r>
          <w:fldChar w:fldCharType="end"/>
        </w:r>
      </w:hyperlink>
    </w:p>
    <w:p>
      <w:pPr>
        <w:pStyle w:val="TOC2"/>
        <w:tabs>
          <w:tab w:val="right" w:leader="dot" w:pos="8306"/>
        </w:tabs>
      </w:pPr>
      <w:hyperlink w:anchor="_Toc32619" w:history="1">
        <w:r>
          <w:rPr>
            <w:rFonts w:ascii="仿宋" w:eastAsia="仿宋" w:hAnsi="仿宋" w:cs="仿宋" w:hint="eastAsia"/>
            <w:lang w:eastAsia="zh-CN"/>
          </w:rPr>
          <w:t>(二)、高锰钢项目实施保障措施</w:t>
        </w:r>
        <w:r>
          <w:tab/>
        </w:r>
        <w:r>
          <w:fldChar w:fldCharType="begin"/>
        </w:r>
        <w:r>
          <w:instrText xml:space="preserve"> PAGEREF _Toc32619 \h </w:instrText>
        </w:r>
        <w:r>
          <w:fldChar w:fldCharType="separate"/>
        </w:r>
        <w:r>
          <w:t>61</w:t>
        </w:r>
        <w:r>
          <w:fldChar w:fldCharType="end"/>
        </w:r>
      </w:hyperlink>
    </w:p>
    <w:p>
      <w:pPr>
        <w:pStyle w:val="TOC1"/>
        <w:tabs>
          <w:tab w:val="right" w:leader="dot" w:pos="8306"/>
        </w:tabs>
      </w:pPr>
      <w:hyperlink w:anchor="_Toc26513" w:history="1">
        <w:r>
          <w:rPr>
            <w:rFonts w:ascii="仿宋" w:eastAsia="仿宋" w:hAnsi="仿宋" w:cs="仿宋" w:hint="eastAsia"/>
            <w:lang w:eastAsia="zh-CN"/>
          </w:rPr>
          <w:t>十一、法律和合规事项</w:t>
        </w:r>
        <w:r>
          <w:tab/>
        </w:r>
        <w:r>
          <w:fldChar w:fldCharType="begin"/>
        </w:r>
        <w:r>
          <w:instrText xml:space="preserve"> PAGEREF _Toc26513 \h </w:instrText>
        </w:r>
        <w:r>
          <w:fldChar w:fldCharType="separate"/>
        </w:r>
        <w:r>
          <w:t>62</w:t>
        </w:r>
        <w:r>
          <w:fldChar w:fldCharType="end"/>
        </w:r>
      </w:hyperlink>
    </w:p>
    <w:p>
      <w:pPr>
        <w:pStyle w:val="TOC2"/>
        <w:tabs>
          <w:tab w:val="right" w:leader="dot" w:pos="8306"/>
        </w:tabs>
      </w:pPr>
      <w:hyperlink w:anchor="_Toc30395" w:history="1">
        <w:r>
          <w:rPr>
            <w:rFonts w:ascii="仿宋" w:eastAsia="仿宋" w:hAnsi="仿宋" w:cs="仿宋" w:hint="eastAsia"/>
            <w:lang w:eastAsia="zh-CN"/>
          </w:rPr>
          <w:t>(一)、公司注册和法律地位</w:t>
        </w:r>
        <w:r>
          <w:tab/>
        </w:r>
        <w:r>
          <w:fldChar w:fldCharType="begin"/>
        </w:r>
        <w:r>
          <w:instrText xml:space="preserve"> PAGEREF _Toc30395 \h </w:instrText>
        </w:r>
        <w:r>
          <w:fldChar w:fldCharType="separate"/>
        </w:r>
        <w:r>
          <w:t>62</w:t>
        </w:r>
        <w:r>
          <w:fldChar w:fldCharType="end"/>
        </w:r>
      </w:hyperlink>
    </w:p>
    <w:p>
      <w:pPr>
        <w:pStyle w:val="TOC2"/>
        <w:tabs>
          <w:tab w:val="right" w:leader="dot" w:pos="8306"/>
        </w:tabs>
      </w:pPr>
      <w:hyperlink w:anchor="_Toc23835" w:history="1">
        <w:r>
          <w:rPr>
            <w:rFonts w:ascii="仿宋" w:eastAsia="仿宋" w:hAnsi="仿宋" w:cs="仿宋" w:hint="eastAsia"/>
            <w:lang w:eastAsia="zh-CN"/>
          </w:rPr>
          <w:t>(二)、专业许可与许可证</w:t>
        </w:r>
        <w:r>
          <w:tab/>
        </w:r>
        <w:r>
          <w:fldChar w:fldCharType="begin"/>
        </w:r>
        <w:r>
          <w:instrText xml:space="preserve"> PAGEREF _Toc23835 \h </w:instrText>
        </w:r>
        <w:r>
          <w:fldChar w:fldCharType="separate"/>
        </w:r>
        <w:r>
          <w:t>62</w:t>
        </w:r>
        <w:r>
          <w:fldChar w:fldCharType="end"/>
        </w:r>
      </w:hyperlink>
    </w:p>
    <w:p>
      <w:pPr>
        <w:pStyle w:val="TOC2"/>
        <w:tabs>
          <w:tab w:val="right" w:leader="dot" w:pos="8306"/>
        </w:tabs>
      </w:pPr>
      <w:hyperlink w:anchor="_Toc28239" w:history="1">
        <w:r>
          <w:rPr>
            <w:rFonts w:ascii="仿宋" w:eastAsia="仿宋" w:hAnsi="仿宋" w:cs="仿宋" w:hint="eastAsia"/>
            <w:lang w:eastAsia="zh-CN"/>
          </w:rPr>
          <w:t>(三)、知识产权</w:t>
        </w:r>
        <w:r>
          <w:tab/>
        </w:r>
        <w:r>
          <w:fldChar w:fldCharType="begin"/>
        </w:r>
        <w:r>
          <w:instrText xml:space="preserve"> PAGEREF _Toc28239 \h </w:instrText>
        </w:r>
        <w:r>
          <w:fldChar w:fldCharType="separate"/>
        </w:r>
        <w:r>
          <w:t>62</w:t>
        </w:r>
        <w:r>
          <w:fldChar w:fldCharType="end"/>
        </w:r>
      </w:hyperlink>
    </w:p>
    <w:p>
      <w:pPr>
        <w:pStyle w:val="TOC2"/>
        <w:tabs>
          <w:tab w:val="right" w:leader="dot" w:pos="8306"/>
        </w:tabs>
      </w:pPr>
      <w:hyperlink w:anchor="_Toc11756" w:history="1">
        <w:r>
          <w:rPr>
            <w:rFonts w:ascii="仿宋" w:eastAsia="仿宋" w:hAnsi="仿宋" w:cs="仿宋" w:hint="eastAsia"/>
            <w:lang w:eastAsia="zh-CN"/>
          </w:rPr>
          <w:t>(四)、合同与法律义务</w:t>
        </w:r>
        <w:r>
          <w:tab/>
        </w:r>
        <w:r>
          <w:fldChar w:fldCharType="begin"/>
        </w:r>
        <w:r>
          <w:instrText xml:space="preserve"> PAGEREF _Toc11756 \h </w:instrText>
        </w:r>
        <w:r>
          <w:fldChar w:fldCharType="separate"/>
        </w:r>
        <w:r>
          <w:t>63</w:t>
        </w:r>
        <w:r>
          <w:fldChar w:fldCharType="end"/>
        </w:r>
      </w:hyperlink>
    </w:p>
    <w:p>
      <w:pPr>
        <w:pStyle w:val="TOC1"/>
        <w:tabs>
          <w:tab w:val="right" w:leader="dot" w:pos="8306"/>
        </w:tabs>
      </w:pPr>
      <w:hyperlink w:anchor="_Toc5337" w:history="1">
        <w:r>
          <w:rPr>
            <w:rFonts w:ascii="仿宋" w:eastAsia="仿宋" w:hAnsi="仿宋" w:cs="仿宋" w:hint="eastAsia"/>
            <w:lang w:eastAsia="zh-CN"/>
          </w:rPr>
          <w:t>十二、高锰钢项目总结分析</w:t>
        </w:r>
        <w:r>
          <w:tab/>
        </w:r>
        <w:r>
          <w:fldChar w:fldCharType="begin"/>
        </w:r>
        <w:r>
          <w:instrText xml:space="preserve"> PAGEREF _Toc5337 \h </w:instrText>
        </w:r>
        <w:r>
          <w:fldChar w:fldCharType="separate"/>
        </w:r>
        <w:r>
          <w:t>63</w:t>
        </w:r>
        <w:r>
          <w:fldChar w:fldCharType="end"/>
        </w:r>
      </w:hyperlink>
    </w:p>
    <w:p>
      <w:pPr>
        <w:pStyle w:val="TOC1"/>
        <w:tabs>
          <w:tab w:val="right" w:leader="dot" w:pos="8306"/>
        </w:tabs>
      </w:pPr>
      <w:hyperlink w:anchor="_Toc12406" w:history="1">
        <w:r>
          <w:rPr>
            <w:rFonts w:ascii="仿宋" w:eastAsia="仿宋" w:hAnsi="仿宋" w:cs="仿宋" w:hint="eastAsia"/>
            <w:lang w:eastAsia="zh-CN"/>
          </w:rPr>
          <w:t>十三、社会和环境责任</w:t>
        </w:r>
        <w:r>
          <w:tab/>
        </w:r>
        <w:r>
          <w:fldChar w:fldCharType="begin"/>
        </w:r>
        <w:r>
          <w:instrText xml:space="preserve"> PAGEREF _Toc12406 \h </w:instrText>
        </w:r>
        <w:r>
          <w:fldChar w:fldCharType="separate"/>
        </w:r>
        <w:r>
          <w:t>65</w:t>
        </w:r>
        <w:r>
          <w:fldChar w:fldCharType="end"/>
        </w:r>
      </w:hyperlink>
    </w:p>
    <w:p>
      <w:pPr>
        <w:pStyle w:val="TOC2"/>
        <w:tabs>
          <w:tab w:val="right" w:leader="dot" w:pos="8306"/>
        </w:tabs>
      </w:pPr>
      <w:hyperlink w:anchor="_Toc26473" w:history="1">
        <w:r>
          <w:rPr>
            <w:rFonts w:ascii="仿宋" w:eastAsia="仿宋" w:hAnsi="仿宋" w:cs="仿宋" w:hint="eastAsia"/>
            <w:lang w:eastAsia="zh-CN"/>
          </w:rPr>
          <w:t>(一)、社会责任高锰钢项目</w:t>
        </w:r>
        <w:r>
          <w:tab/>
        </w:r>
        <w:r>
          <w:fldChar w:fldCharType="begin"/>
        </w:r>
        <w:r>
          <w:instrText xml:space="preserve"> PAGEREF _Toc26473 \h </w:instrText>
        </w:r>
        <w:r>
          <w:fldChar w:fldCharType="separate"/>
        </w:r>
        <w:r>
          <w:t>65</w:t>
        </w:r>
        <w:r>
          <w:fldChar w:fldCharType="end"/>
        </w:r>
      </w:hyperlink>
    </w:p>
    <w:p>
      <w:pPr>
        <w:pStyle w:val="TOC2"/>
        <w:tabs>
          <w:tab w:val="right" w:leader="dot" w:pos="8306"/>
        </w:tabs>
      </w:pPr>
      <w:hyperlink w:anchor="_Toc29793" w:history="1">
        <w:r>
          <w:rPr>
            <w:rFonts w:ascii="仿宋" w:eastAsia="仿宋" w:hAnsi="仿宋" w:cs="仿宋" w:hint="eastAsia"/>
            <w:lang w:eastAsia="zh-CN"/>
          </w:rPr>
          <w:t>(二)、环境保护举措</w:t>
        </w:r>
        <w:r>
          <w:tab/>
        </w:r>
        <w:r>
          <w:fldChar w:fldCharType="begin"/>
        </w:r>
        <w:r>
          <w:instrText xml:space="preserve"> PAGEREF _Toc29793 \h </w:instrText>
        </w:r>
        <w:r>
          <w:fldChar w:fldCharType="separate"/>
        </w:r>
        <w:r>
          <w:t>65</w:t>
        </w:r>
        <w:r>
          <w:fldChar w:fldCharType="end"/>
        </w:r>
      </w:hyperlink>
    </w:p>
    <w:p>
      <w:pPr>
        <w:pStyle w:val="TOC2"/>
        <w:tabs>
          <w:tab w:val="right" w:leader="dot" w:pos="8306"/>
        </w:tabs>
      </w:pPr>
      <w:hyperlink w:anchor="_Toc2675" w:history="1">
        <w:r>
          <w:rPr>
            <w:rFonts w:ascii="仿宋" w:eastAsia="仿宋" w:hAnsi="仿宋" w:cs="仿宋" w:hint="eastAsia"/>
            <w:lang w:eastAsia="zh-CN"/>
          </w:rPr>
          <w:t>(三)、可持续发展倡议</w:t>
        </w:r>
        <w:r>
          <w:tab/>
        </w:r>
        <w:r>
          <w:fldChar w:fldCharType="begin"/>
        </w:r>
        <w:r>
          <w:instrText xml:space="preserve"> PAGEREF _Toc2675 \h </w:instrText>
        </w:r>
        <w:r>
          <w:fldChar w:fldCharType="separate"/>
        </w:r>
        <w:r>
          <w:t>66</w:t>
        </w:r>
        <w:r>
          <w:fldChar w:fldCharType="end"/>
        </w:r>
      </w:hyperlink>
    </w:p>
    <w:p>
      <w:pPr>
        <w:pStyle w:val="TOC1"/>
        <w:tabs>
          <w:tab w:val="right" w:leader="dot" w:pos="8306"/>
        </w:tabs>
      </w:pPr>
      <w:hyperlink w:anchor="_Toc23038" w:history="1">
        <w:r>
          <w:rPr>
            <w:rFonts w:ascii="仿宋" w:eastAsia="仿宋" w:hAnsi="仿宋" w:cs="仿宋" w:hint="eastAsia"/>
            <w:lang w:eastAsia="zh-CN"/>
          </w:rPr>
          <w:t>十四、风险分析</w:t>
        </w:r>
        <w:r>
          <w:tab/>
        </w:r>
        <w:r>
          <w:fldChar w:fldCharType="begin"/>
        </w:r>
        <w:r>
          <w:instrText xml:space="preserve"> PAGEREF _Toc23038 \h </w:instrText>
        </w:r>
        <w:r>
          <w:fldChar w:fldCharType="separate"/>
        </w:r>
        <w:r>
          <w:t>66</w:t>
        </w:r>
        <w:r>
          <w:fldChar w:fldCharType="end"/>
        </w:r>
      </w:hyperlink>
    </w:p>
    <w:p>
      <w:pPr>
        <w:pStyle w:val="TOC2"/>
        <w:tabs>
          <w:tab w:val="right" w:leader="dot" w:pos="8306"/>
        </w:tabs>
      </w:pPr>
      <w:hyperlink w:anchor="_Toc7177" w:history="1">
        <w:r>
          <w:rPr>
            <w:rFonts w:ascii="仿宋" w:eastAsia="仿宋" w:hAnsi="仿宋" w:cs="仿宋" w:hint="eastAsia"/>
            <w:lang w:eastAsia="zh-CN"/>
          </w:rPr>
          <w:t>(一)、内部风险</w:t>
        </w:r>
        <w:r>
          <w:tab/>
        </w:r>
        <w:r>
          <w:fldChar w:fldCharType="begin"/>
        </w:r>
        <w:r>
          <w:instrText xml:space="preserve"> PAGEREF _Toc7177 \h </w:instrText>
        </w:r>
        <w:r>
          <w:fldChar w:fldCharType="separate"/>
        </w:r>
        <w:r>
          <w:t>66</w:t>
        </w:r>
        <w:r>
          <w:fldChar w:fldCharType="end"/>
        </w:r>
      </w:hyperlink>
    </w:p>
    <w:p>
      <w:pPr>
        <w:pStyle w:val="TOC2"/>
        <w:tabs>
          <w:tab w:val="right" w:leader="dot" w:pos="8306"/>
        </w:tabs>
      </w:pPr>
      <w:hyperlink w:anchor="_Toc21009" w:history="1">
        <w:r>
          <w:rPr>
            <w:rFonts w:ascii="仿宋" w:eastAsia="仿宋" w:hAnsi="仿宋" w:cs="仿宋" w:hint="eastAsia"/>
            <w:lang w:eastAsia="zh-CN"/>
          </w:rPr>
          <w:t>(二)、外部风险</w:t>
        </w:r>
        <w:r>
          <w:tab/>
        </w:r>
        <w:r>
          <w:fldChar w:fldCharType="begin"/>
        </w:r>
        <w:r>
          <w:instrText xml:space="preserve"> PAGEREF _Toc21009 \h </w:instrText>
        </w:r>
        <w:r>
          <w:fldChar w:fldCharType="separate"/>
        </w:r>
        <w:r>
          <w:t>66</w:t>
        </w:r>
        <w:r>
          <w:fldChar w:fldCharType="end"/>
        </w:r>
      </w:hyperlink>
    </w:p>
    <w:p>
      <w:pPr>
        <w:pStyle w:val="TOC2"/>
        <w:tabs>
          <w:tab w:val="right" w:leader="dot" w:pos="8306"/>
        </w:tabs>
      </w:pPr>
      <w:hyperlink w:anchor="_Toc20725" w:history="1">
        <w:r>
          <w:rPr>
            <w:rFonts w:ascii="仿宋" w:eastAsia="仿宋" w:hAnsi="仿宋" w:cs="仿宋" w:hint="eastAsia"/>
            <w:lang w:eastAsia="zh-CN"/>
          </w:rPr>
          <w:t>(三)、风险管理策略</w:t>
        </w:r>
        <w:r>
          <w:tab/>
        </w:r>
        <w:r>
          <w:fldChar w:fldCharType="begin"/>
        </w:r>
        <w:r>
          <w:instrText xml:space="preserve"> PAGEREF _Toc20725 \h </w:instrText>
        </w:r>
        <w:r>
          <w:fldChar w:fldCharType="separate"/>
        </w:r>
        <w:r>
          <w:t>67</w:t>
        </w:r>
        <w:r>
          <w:fldChar w:fldCharType="end"/>
        </w:r>
      </w:hyperlink>
    </w:p>
    <w:p>
      <w:pPr>
        <w:pStyle w:val="TOC1"/>
        <w:tabs>
          <w:tab w:val="right" w:leader="dot" w:pos="8306"/>
        </w:tabs>
      </w:pPr>
      <w:hyperlink w:anchor="_Toc28931" w:history="1">
        <w:r>
          <w:rPr>
            <w:rFonts w:ascii="仿宋" w:eastAsia="仿宋" w:hAnsi="仿宋" w:cs="仿宋" w:hint="eastAsia"/>
            <w:lang w:eastAsia="zh-CN"/>
          </w:rPr>
          <w:t>十五、推进公司成立的必要性分析</w:t>
        </w:r>
        <w:r>
          <w:tab/>
        </w:r>
        <w:r>
          <w:fldChar w:fldCharType="begin"/>
        </w:r>
        <w:r>
          <w:instrText xml:space="preserve"> PAGEREF _Toc28931 \h </w:instrText>
        </w:r>
        <w:r>
          <w:fldChar w:fldCharType="separate"/>
        </w:r>
        <w:r>
          <w:t>67</w:t>
        </w:r>
        <w:r>
          <w:fldChar w:fldCharType="end"/>
        </w:r>
      </w:hyperlink>
    </w:p>
    <w:p>
      <w:pPr>
        <w:pStyle w:val="TOC2"/>
        <w:tabs>
          <w:tab w:val="right" w:leader="dot" w:pos="8306"/>
        </w:tabs>
      </w:pPr>
      <w:hyperlink w:anchor="_Toc31640" w:history="1">
        <w:r>
          <w:rPr>
            <w:rFonts w:ascii="仿宋" w:eastAsia="仿宋" w:hAnsi="仿宋" w:cs="仿宋" w:hint="eastAsia"/>
            <w:lang w:eastAsia="zh-CN"/>
          </w:rPr>
          <w:t>(一)、市场需求和机会</w:t>
        </w:r>
        <w:r>
          <w:tab/>
        </w:r>
        <w:r>
          <w:fldChar w:fldCharType="begin"/>
        </w:r>
        <w:r>
          <w:instrText xml:space="preserve"> PAGEREF _Toc31640 \h </w:instrText>
        </w:r>
        <w:r>
          <w:fldChar w:fldCharType="separate"/>
        </w:r>
        <w:r>
          <w:t>67</w:t>
        </w:r>
        <w:r>
          <w:fldChar w:fldCharType="end"/>
        </w:r>
      </w:hyperlink>
    </w:p>
    <w:p>
      <w:pPr>
        <w:pStyle w:val="TOC2"/>
        <w:tabs>
          <w:tab w:val="right" w:leader="dot" w:pos="8306"/>
        </w:tabs>
      </w:pPr>
      <w:hyperlink w:anchor="_Toc6353" w:history="1">
        <w:r>
          <w:rPr>
            <w:rFonts w:ascii="仿宋" w:eastAsia="仿宋" w:hAnsi="仿宋" w:cs="仿宋" w:hint="eastAsia"/>
            <w:lang w:eastAsia="zh-CN"/>
          </w:rPr>
          <w:t>(二)、公司目标和战略</w:t>
        </w:r>
        <w:r>
          <w:tab/>
        </w:r>
        <w:r>
          <w:fldChar w:fldCharType="begin"/>
        </w:r>
        <w:r>
          <w:instrText xml:space="preserve"> PAGEREF _Toc6353 \h </w:instrText>
        </w:r>
        <w:r>
          <w:fldChar w:fldCharType="separate"/>
        </w:r>
        <w:r>
          <w:t>68</w:t>
        </w:r>
        <w:r>
          <w:fldChar w:fldCharType="end"/>
        </w:r>
      </w:hyperlink>
    </w:p>
    <w:p>
      <w:pPr>
        <w:pStyle w:val="TOC2"/>
        <w:tabs>
          <w:tab w:val="right" w:leader="dot" w:pos="8306"/>
        </w:tabs>
      </w:pPr>
      <w:hyperlink w:anchor="_Toc21167" w:history="1">
        <w:r>
          <w:rPr>
            <w:rFonts w:ascii="仿宋" w:eastAsia="仿宋" w:hAnsi="仿宋" w:cs="仿宋" w:hint="eastAsia"/>
            <w:lang w:eastAsia="zh-CN"/>
          </w:rPr>
          <w:t>(三)、公司竞争优势</w:t>
        </w:r>
        <w:r>
          <w:tab/>
        </w:r>
        <w:r>
          <w:fldChar w:fldCharType="begin"/>
        </w:r>
        <w:r>
          <w:instrText xml:space="preserve"> PAGEREF _Toc21167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6210"/>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5507"/>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一、高锰钢行业分析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高锰钢行业规模及增长性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高锰钢行业代表品牌及对应公司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6721"/>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根据相关机构的最新数据，高锰钢行业在未来几年将继续保持增长，预计到2023年，该行业的价值将达到XXX亿美元。这一行业正在经历新的变革，出现了一些明显趋势。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电子商务的崛起对高锰钢包装产生了重要影响。\需要具备适应不同销售渠道的特性，以保证产品在运输和在线销售中的完好无损。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总体而言，高锰钢包装行业呈现出稳健的年均增长率，约为4-5%。这一增长受到不断变化的消费者偏好、意识提高和不断增长的收入水平的推动。。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9784"/>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高锰钢包装行业一直处于稳步增长的轨道，并且未来前景看好。以下是对行业发展及市场前景的分析：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https://d.book118.com/837031133154006042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37031133154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2024-02-03T12:18:00Z</dcterms:created>
  <dcterms:modified xsi:type="dcterms:W3CDTF">2024-02-03T12:19:06Z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92A9A5B89D31447B9A671E3C5A0F57C4_11</vt:lpwstr>
  </property>
  <property fmtid="{D5CDD505-2E9C-101B-9397-08002B2CF9AE}" pid="3" name="KSOProductBuildVer">
    <vt:lpwstr>2052-12.1.0.16250</vt:lpwstr>
  </property>
</Properties>
</file>