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石英玻璃纤维纱项目融资计划书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75" w:history="1">
        <w:r>
          <w:rPr>
            <w:rFonts w:ascii="仿宋" w:eastAsia="仿宋" w:hAnsi="仿宋" w:cs="仿宋" w:hint="eastAsia"/>
            <w:lang w:eastAsia="zh-CN"/>
          </w:rPr>
          <w:t>概论</w:t>
        </w:r>
        <w:r>
          <w:tab/>
        </w:r>
        <w:r>
          <w:fldChar w:fldCharType="begin"/>
        </w:r>
        <w:r>
          <w:instrText xml:space="preserve"> PAGEREF _Toc3475 \h </w:instrText>
        </w:r>
        <w:r>
          <w:fldChar w:fldCharType="separate"/>
        </w:r>
        <w:r>
          <w:t>4</w:t>
        </w:r>
        <w:r>
          <w:fldChar w:fldCharType="end"/>
        </w:r>
      </w:hyperlink>
    </w:p>
    <w:p>
      <w:pPr>
        <w:pStyle w:val="TOC1"/>
        <w:tabs>
          <w:tab w:val="right" w:leader="dot" w:pos="8306"/>
        </w:tabs>
      </w:pPr>
      <w:hyperlink w:anchor="_Toc21056" w:history="1">
        <w:r>
          <w:rPr>
            <w:rFonts w:ascii="仿宋" w:eastAsia="仿宋" w:hAnsi="仿宋" w:cs="仿宋" w:hint="eastAsia"/>
            <w:lang w:eastAsia="zh-CN"/>
          </w:rPr>
          <w:t>一、项目建设单位基本情况</w:t>
        </w:r>
        <w:r>
          <w:tab/>
        </w:r>
        <w:r>
          <w:fldChar w:fldCharType="begin"/>
        </w:r>
        <w:r>
          <w:instrText xml:space="preserve"> PAGEREF _Toc21056 \h </w:instrText>
        </w:r>
        <w:r>
          <w:fldChar w:fldCharType="separate"/>
        </w:r>
        <w:r>
          <w:t>4</w:t>
        </w:r>
        <w:r>
          <w:fldChar w:fldCharType="end"/>
        </w:r>
      </w:hyperlink>
    </w:p>
    <w:p>
      <w:pPr>
        <w:pStyle w:val="TOC2"/>
        <w:tabs>
          <w:tab w:val="right" w:leader="dot" w:pos="8306"/>
        </w:tabs>
      </w:pPr>
      <w:hyperlink w:anchor="_Toc21962" w:history="1">
        <w:r>
          <w:rPr>
            <w:rFonts w:ascii="仿宋" w:eastAsia="仿宋" w:hAnsi="仿宋" w:cs="仿宋" w:hint="eastAsia"/>
            <w:lang w:eastAsia="zh-CN"/>
          </w:rPr>
          <w:t>(一)、项目承办单位基本情况</w:t>
        </w:r>
        <w:r>
          <w:tab/>
        </w:r>
        <w:r>
          <w:fldChar w:fldCharType="begin"/>
        </w:r>
        <w:r>
          <w:instrText xml:space="preserve"> PAGEREF _Toc21962 \h </w:instrText>
        </w:r>
        <w:r>
          <w:fldChar w:fldCharType="separate"/>
        </w:r>
        <w:r>
          <w:t>4</w:t>
        </w:r>
        <w:r>
          <w:fldChar w:fldCharType="end"/>
        </w:r>
      </w:hyperlink>
    </w:p>
    <w:p>
      <w:pPr>
        <w:pStyle w:val="TOC2"/>
        <w:tabs>
          <w:tab w:val="right" w:leader="dot" w:pos="8306"/>
        </w:tabs>
      </w:pPr>
      <w:hyperlink w:anchor="_Toc1768" w:history="1">
        <w:r>
          <w:rPr>
            <w:rFonts w:ascii="仿宋" w:eastAsia="仿宋" w:hAnsi="仿宋" w:cs="仿宋" w:hint="eastAsia"/>
            <w:lang w:eastAsia="zh-CN"/>
          </w:rPr>
          <w:t>(二)、公司经济效益分析</w:t>
        </w:r>
        <w:r>
          <w:tab/>
        </w:r>
        <w:r>
          <w:fldChar w:fldCharType="begin"/>
        </w:r>
        <w:r>
          <w:instrText xml:space="preserve"> PAGEREF _Toc1768 \h </w:instrText>
        </w:r>
        <w:r>
          <w:fldChar w:fldCharType="separate"/>
        </w:r>
        <w:r>
          <w:t>6</w:t>
        </w:r>
        <w:r>
          <w:fldChar w:fldCharType="end"/>
        </w:r>
      </w:hyperlink>
    </w:p>
    <w:p>
      <w:pPr>
        <w:pStyle w:val="TOC1"/>
        <w:tabs>
          <w:tab w:val="right" w:leader="dot" w:pos="8306"/>
        </w:tabs>
      </w:pPr>
      <w:hyperlink w:anchor="_Toc28427" w:history="1">
        <w:r>
          <w:rPr>
            <w:rFonts w:ascii="仿宋" w:eastAsia="仿宋" w:hAnsi="仿宋" w:cs="仿宋" w:hint="eastAsia"/>
            <w:lang w:eastAsia="zh-CN"/>
          </w:rPr>
          <w:t>二、石英玻璃纤维纱项目选址说明</w:t>
        </w:r>
        <w:r>
          <w:tab/>
        </w:r>
        <w:r>
          <w:fldChar w:fldCharType="begin"/>
        </w:r>
        <w:r>
          <w:instrText xml:space="preserve"> PAGEREF _Toc28427 \h </w:instrText>
        </w:r>
        <w:r>
          <w:fldChar w:fldCharType="separate"/>
        </w:r>
        <w:r>
          <w:t>7</w:t>
        </w:r>
        <w:r>
          <w:fldChar w:fldCharType="end"/>
        </w:r>
      </w:hyperlink>
    </w:p>
    <w:p>
      <w:pPr>
        <w:pStyle w:val="TOC2"/>
        <w:tabs>
          <w:tab w:val="right" w:leader="dot" w:pos="8306"/>
        </w:tabs>
      </w:pPr>
      <w:hyperlink w:anchor="_Toc30750" w:history="1">
        <w:r>
          <w:rPr>
            <w:rFonts w:ascii="仿宋" w:eastAsia="仿宋" w:hAnsi="仿宋" w:cs="仿宋" w:hint="eastAsia"/>
            <w:lang w:eastAsia="zh-CN"/>
          </w:rPr>
          <w:t>(一)、石英玻璃纤维纱项目选址</w:t>
        </w:r>
        <w:r>
          <w:tab/>
        </w:r>
        <w:r>
          <w:fldChar w:fldCharType="begin"/>
        </w:r>
        <w:r>
          <w:instrText xml:space="preserve"> PAGEREF _Toc30750 \h </w:instrText>
        </w:r>
        <w:r>
          <w:fldChar w:fldCharType="separate"/>
        </w:r>
        <w:r>
          <w:t>7</w:t>
        </w:r>
        <w:r>
          <w:fldChar w:fldCharType="end"/>
        </w:r>
      </w:hyperlink>
    </w:p>
    <w:p>
      <w:pPr>
        <w:pStyle w:val="TOC2"/>
        <w:tabs>
          <w:tab w:val="right" w:leader="dot" w:pos="8306"/>
        </w:tabs>
      </w:pPr>
      <w:hyperlink w:anchor="_Toc15522" w:history="1">
        <w:r>
          <w:rPr>
            <w:rFonts w:ascii="仿宋" w:eastAsia="仿宋" w:hAnsi="仿宋" w:cs="仿宋" w:hint="eastAsia"/>
            <w:lang w:eastAsia="zh-CN"/>
          </w:rPr>
          <w:t>(二)、用地控制指标</w:t>
        </w:r>
        <w:r>
          <w:tab/>
        </w:r>
        <w:r>
          <w:fldChar w:fldCharType="begin"/>
        </w:r>
        <w:r>
          <w:instrText xml:space="preserve"> PAGEREF _Toc15522 \h </w:instrText>
        </w:r>
        <w:r>
          <w:fldChar w:fldCharType="separate"/>
        </w:r>
        <w:r>
          <w:t>8</w:t>
        </w:r>
        <w:r>
          <w:fldChar w:fldCharType="end"/>
        </w:r>
      </w:hyperlink>
    </w:p>
    <w:p>
      <w:pPr>
        <w:pStyle w:val="TOC2"/>
        <w:tabs>
          <w:tab w:val="right" w:leader="dot" w:pos="8306"/>
        </w:tabs>
      </w:pPr>
      <w:hyperlink w:anchor="_Toc9035" w:history="1">
        <w:r>
          <w:rPr>
            <w:rFonts w:ascii="仿宋" w:eastAsia="仿宋" w:hAnsi="仿宋" w:cs="仿宋" w:hint="eastAsia"/>
            <w:lang w:eastAsia="zh-CN"/>
          </w:rPr>
          <w:t>(三)、节约用地措施</w:t>
        </w:r>
        <w:r>
          <w:tab/>
        </w:r>
        <w:r>
          <w:fldChar w:fldCharType="begin"/>
        </w:r>
        <w:r>
          <w:instrText xml:space="preserve"> PAGEREF _Toc9035 \h </w:instrText>
        </w:r>
        <w:r>
          <w:fldChar w:fldCharType="separate"/>
        </w:r>
        <w:r>
          <w:t>9</w:t>
        </w:r>
        <w:r>
          <w:fldChar w:fldCharType="end"/>
        </w:r>
      </w:hyperlink>
    </w:p>
    <w:p>
      <w:pPr>
        <w:pStyle w:val="TOC2"/>
        <w:tabs>
          <w:tab w:val="right" w:leader="dot" w:pos="8306"/>
        </w:tabs>
      </w:pPr>
      <w:hyperlink w:anchor="_Toc6240" w:history="1">
        <w:r>
          <w:rPr>
            <w:rFonts w:ascii="仿宋" w:eastAsia="仿宋" w:hAnsi="仿宋" w:cs="仿宋" w:hint="eastAsia"/>
            <w:lang w:eastAsia="zh-CN"/>
          </w:rPr>
          <w:t>(四)、总图布置方案</w:t>
        </w:r>
        <w:r>
          <w:tab/>
        </w:r>
        <w:r>
          <w:fldChar w:fldCharType="begin"/>
        </w:r>
        <w:r>
          <w:instrText xml:space="preserve"> PAGEREF _Toc6240 \h </w:instrText>
        </w:r>
        <w:r>
          <w:fldChar w:fldCharType="separate"/>
        </w:r>
        <w:r>
          <w:t>10</w:t>
        </w:r>
        <w:r>
          <w:fldChar w:fldCharType="end"/>
        </w:r>
      </w:hyperlink>
    </w:p>
    <w:p>
      <w:pPr>
        <w:pStyle w:val="TOC2"/>
        <w:tabs>
          <w:tab w:val="right" w:leader="dot" w:pos="8306"/>
        </w:tabs>
      </w:pPr>
      <w:hyperlink w:anchor="_Toc11492" w:history="1">
        <w:r>
          <w:rPr>
            <w:rFonts w:ascii="仿宋" w:eastAsia="仿宋" w:hAnsi="仿宋" w:cs="仿宋" w:hint="eastAsia"/>
            <w:lang w:eastAsia="zh-CN"/>
          </w:rPr>
          <w:t>(五)、选址综合评价</w:t>
        </w:r>
        <w:r>
          <w:tab/>
        </w:r>
        <w:r>
          <w:fldChar w:fldCharType="begin"/>
        </w:r>
        <w:r>
          <w:instrText xml:space="preserve"> PAGEREF _Toc11492 \h </w:instrText>
        </w:r>
        <w:r>
          <w:fldChar w:fldCharType="separate"/>
        </w:r>
        <w:r>
          <w:t>11</w:t>
        </w:r>
        <w:r>
          <w:fldChar w:fldCharType="end"/>
        </w:r>
      </w:hyperlink>
    </w:p>
    <w:p>
      <w:pPr>
        <w:pStyle w:val="TOC1"/>
        <w:tabs>
          <w:tab w:val="right" w:leader="dot" w:pos="8306"/>
        </w:tabs>
      </w:pPr>
      <w:hyperlink w:anchor="_Toc1856" w:history="1">
        <w:r>
          <w:rPr>
            <w:rFonts w:ascii="仿宋" w:eastAsia="仿宋" w:hAnsi="仿宋" w:cs="仿宋" w:hint="eastAsia"/>
            <w:lang w:eastAsia="zh-CN"/>
          </w:rPr>
          <w:t>三、选址分析</w:t>
        </w:r>
        <w:r>
          <w:tab/>
        </w:r>
        <w:r>
          <w:fldChar w:fldCharType="begin"/>
        </w:r>
        <w:r>
          <w:instrText xml:space="preserve"> PAGEREF _Toc1856 \h </w:instrText>
        </w:r>
        <w:r>
          <w:fldChar w:fldCharType="separate"/>
        </w:r>
        <w:r>
          <w:t>12</w:t>
        </w:r>
        <w:r>
          <w:fldChar w:fldCharType="end"/>
        </w:r>
      </w:hyperlink>
    </w:p>
    <w:p>
      <w:pPr>
        <w:pStyle w:val="TOC2"/>
        <w:tabs>
          <w:tab w:val="right" w:leader="dot" w:pos="8306"/>
        </w:tabs>
      </w:pPr>
      <w:hyperlink w:anchor="_Toc5864" w:history="1">
        <w:r>
          <w:rPr>
            <w:rFonts w:ascii="仿宋" w:eastAsia="仿宋" w:hAnsi="仿宋" w:cs="仿宋" w:hint="eastAsia"/>
            <w:lang w:eastAsia="zh-CN"/>
          </w:rPr>
          <w:t>(一)、石英玻璃纤维纱项目选址原则</w:t>
        </w:r>
        <w:r>
          <w:tab/>
        </w:r>
        <w:r>
          <w:fldChar w:fldCharType="begin"/>
        </w:r>
        <w:r>
          <w:instrText xml:space="preserve"> PAGEREF _Toc5864 \h </w:instrText>
        </w:r>
        <w:r>
          <w:fldChar w:fldCharType="separate"/>
        </w:r>
        <w:r>
          <w:t>12</w:t>
        </w:r>
        <w:r>
          <w:fldChar w:fldCharType="end"/>
        </w:r>
      </w:hyperlink>
    </w:p>
    <w:p>
      <w:pPr>
        <w:pStyle w:val="TOC2"/>
        <w:tabs>
          <w:tab w:val="right" w:leader="dot" w:pos="8306"/>
        </w:tabs>
      </w:pPr>
      <w:hyperlink w:anchor="_Toc6253" w:history="1">
        <w:r>
          <w:rPr>
            <w:rFonts w:ascii="仿宋" w:eastAsia="仿宋" w:hAnsi="仿宋" w:cs="仿宋" w:hint="eastAsia"/>
            <w:lang w:eastAsia="zh-CN"/>
          </w:rPr>
          <w:t>(二)、建设区基本情况</w:t>
        </w:r>
        <w:r>
          <w:tab/>
        </w:r>
        <w:r>
          <w:fldChar w:fldCharType="begin"/>
        </w:r>
        <w:r>
          <w:instrText xml:space="preserve"> PAGEREF _Toc6253 \h </w:instrText>
        </w:r>
        <w:r>
          <w:fldChar w:fldCharType="separate"/>
        </w:r>
        <w:r>
          <w:t>14</w:t>
        </w:r>
        <w:r>
          <w:fldChar w:fldCharType="end"/>
        </w:r>
      </w:hyperlink>
    </w:p>
    <w:p>
      <w:pPr>
        <w:pStyle w:val="TOC2"/>
        <w:tabs>
          <w:tab w:val="right" w:leader="dot" w:pos="8306"/>
        </w:tabs>
      </w:pPr>
      <w:hyperlink w:anchor="_Toc7252" w:history="1">
        <w:r>
          <w:rPr>
            <w:rFonts w:ascii="仿宋" w:eastAsia="仿宋" w:hAnsi="仿宋" w:cs="仿宋" w:hint="eastAsia"/>
            <w:lang w:eastAsia="zh-CN"/>
          </w:rPr>
          <w:t>(三)、发展目标</w:t>
        </w:r>
        <w:r>
          <w:tab/>
        </w:r>
        <w:r>
          <w:fldChar w:fldCharType="begin"/>
        </w:r>
        <w:r>
          <w:instrText xml:space="preserve"> PAGEREF _Toc7252 \h </w:instrText>
        </w:r>
        <w:r>
          <w:fldChar w:fldCharType="separate"/>
        </w:r>
        <w:r>
          <w:t>15</w:t>
        </w:r>
        <w:r>
          <w:fldChar w:fldCharType="end"/>
        </w:r>
      </w:hyperlink>
    </w:p>
    <w:p>
      <w:pPr>
        <w:pStyle w:val="TOC2"/>
        <w:tabs>
          <w:tab w:val="right" w:leader="dot" w:pos="8306"/>
        </w:tabs>
      </w:pPr>
      <w:hyperlink w:anchor="_Toc26986" w:history="1">
        <w:r>
          <w:rPr>
            <w:rFonts w:ascii="仿宋" w:eastAsia="仿宋" w:hAnsi="仿宋" w:cs="仿宋" w:hint="eastAsia"/>
            <w:lang w:eastAsia="zh-CN"/>
          </w:rPr>
          <w:t>(四)、产业发展方向</w:t>
        </w:r>
        <w:r>
          <w:tab/>
        </w:r>
        <w:r>
          <w:fldChar w:fldCharType="begin"/>
        </w:r>
        <w:r>
          <w:instrText xml:space="preserve"> PAGEREF _Toc26986 \h </w:instrText>
        </w:r>
        <w:r>
          <w:fldChar w:fldCharType="separate"/>
        </w:r>
        <w:r>
          <w:t>16</w:t>
        </w:r>
        <w:r>
          <w:fldChar w:fldCharType="end"/>
        </w:r>
      </w:hyperlink>
    </w:p>
    <w:p>
      <w:pPr>
        <w:pStyle w:val="TOC2"/>
        <w:tabs>
          <w:tab w:val="right" w:leader="dot" w:pos="8306"/>
        </w:tabs>
      </w:pPr>
      <w:hyperlink w:anchor="_Toc24885" w:history="1">
        <w:r>
          <w:rPr>
            <w:rFonts w:ascii="仿宋" w:eastAsia="仿宋" w:hAnsi="仿宋" w:cs="仿宋" w:hint="eastAsia"/>
            <w:lang w:eastAsia="zh-CN"/>
          </w:rPr>
          <w:t>(五)、石英玻璃纤维纱项目选址综合评价</w:t>
        </w:r>
        <w:r>
          <w:tab/>
        </w:r>
        <w:r>
          <w:fldChar w:fldCharType="begin"/>
        </w:r>
        <w:r>
          <w:instrText xml:space="preserve"> PAGEREF _Toc24885 \h </w:instrText>
        </w:r>
        <w:r>
          <w:fldChar w:fldCharType="separate"/>
        </w:r>
        <w:r>
          <w:t>17</w:t>
        </w:r>
        <w:r>
          <w:fldChar w:fldCharType="end"/>
        </w:r>
      </w:hyperlink>
    </w:p>
    <w:p>
      <w:pPr>
        <w:pStyle w:val="TOC1"/>
        <w:tabs>
          <w:tab w:val="right" w:leader="dot" w:pos="8306"/>
        </w:tabs>
      </w:pPr>
      <w:hyperlink w:anchor="_Toc24669" w:history="1">
        <w:r>
          <w:rPr>
            <w:rFonts w:ascii="仿宋" w:eastAsia="仿宋" w:hAnsi="仿宋" w:cs="仿宋" w:hint="eastAsia"/>
            <w:lang w:eastAsia="zh-CN"/>
          </w:rPr>
          <w:t>四、人才队伍建设</w:t>
        </w:r>
        <w:r>
          <w:tab/>
        </w:r>
        <w:r>
          <w:fldChar w:fldCharType="begin"/>
        </w:r>
        <w:r>
          <w:instrText xml:space="preserve"> PAGEREF _Toc24669 \h </w:instrText>
        </w:r>
        <w:r>
          <w:fldChar w:fldCharType="separate"/>
        </w:r>
        <w:r>
          <w:t>18</w:t>
        </w:r>
        <w:r>
          <w:fldChar w:fldCharType="end"/>
        </w:r>
      </w:hyperlink>
    </w:p>
    <w:p>
      <w:pPr>
        <w:pStyle w:val="TOC2"/>
        <w:tabs>
          <w:tab w:val="right" w:leader="dot" w:pos="8306"/>
        </w:tabs>
      </w:pPr>
      <w:hyperlink w:anchor="_Toc25659" w:history="1">
        <w:r>
          <w:rPr>
            <w:rFonts w:ascii="仿宋" w:eastAsia="仿宋" w:hAnsi="仿宋" w:cs="仿宋" w:hint="eastAsia"/>
            <w:lang w:eastAsia="zh-CN"/>
          </w:rPr>
          <w:t>(一)、人才引进与培养计划</w:t>
        </w:r>
        <w:r>
          <w:tab/>
        </w:r>
        <w:r>
          <w:fldChar w:fldCharType="begin"/>
        </w:r>
        <w:r>
          <w:instrText xml:space="preserve"> PAGEREF _Toc25659 \h </w:instrText>
        </w:r>
        <w:r>
          <w:fldChar w:fldCharType="separate"/>
        </w:r>
        <w:r>
          <w:t>18</w:t>
        </w:r>
        <w:r>
          <w:fldChar w:fldCharType="end"/>
        </w:r>
      </w:hyperlink>
    </w:p>
    <w:p>
      <w:pPr>
        <w:pStyle w:val="TOC2"/>
        <w:tabs>
          <w:tab w:val="right" w:leader="dot" w:pos="8306"/>
        </w:tabs>
      </w:pPr>
      <w:hyperlink w:anchor="_Toc30159" w:history="1">
        <w:r>
          <w:rPr>
            <w:rFonts w:ascii="仿宋" w:eastAsia="仿宋" w:hAnsi="仿宋" w:cs="仿宋" w:hint="eastAsia"/>
            <w:lang w:eastAsia="zh-CN"/>
          </w:rPr>
          <w:t>(二)、员工激励与福利政策</w:t>
        </w:r>
        <w:r>
          <w:tab/>
        </w:r>
        <w:r>
          <w:fldChar w:fldCharType="begin"/>
        </w:r>
        <w:r>
          <w:instrText xml:space="preserve"> PAGEREF _Toc30159 \h </w:instrText>
        </w:r>
        <w:r>
          <w:fldChar w:fldCharType="separate"/>
        </w:r>
        <w:r>
          <w:t>19</w:t>
        </w:r>
        <w:r>
          <w:fldChar w:fldCharType="end"/>
        </w:r>
      </w:hyperlink>
    </w:p>
    <w:p>
      <w:pPr>
        <w:pStyle w:val="TOC2"/>
        <w:tabs>
          <w:tab w:val="right" w:leader="dot" w:pos="8306"/>
        </w:tabs>
      </w:pPr>
      <w:hyperlink w:anchor="_Toc17917" w:history="1">
        <w:r>
          <w:rPr>
            <w:rFonts w:ascii="仿宋" w:eastAsia="仿宋" w:hAnsi="仿宋" w:cs="仿宋" w:hint="eastAsia"/>
            <w:lang w:eastAsia="zh-CN"/>
          </w:rPr>
          <w:t>(三)、团队建设与管理</w:t>
        </w:r>
        <w:r>
          <w:tab/>
        </w:r>
        <w:r>
          <w:fldChar w:fldCharType="begin"/>
        </w:r>
        <w:r>
          <w:instrText xml:space="preserve"> PAGEREF _Toc17917 \h </w:instrText>
        </w:r>
        <w:r>
          <w:fldChar w:fldCharType="separate"/>
        </w:r>
        <w:r>
          <w:t>20</w:t>
        </w:r>
        <w:r>
          <w:fldChar w:fldCharType="end"/>
        </w:r>
      </w:hyperlink>
    </w:p>
    <w:p>
      <w:pPr>
        <w:pStyle w:val="TOC1"/>
        <w:tabs>
          <w:tab w:val="right" w:leader="dot" w:pos="8306"/>
        </w:tabs>
      </w:pPr>
      <w:hyperlink w:anchor="_Toc29028" w:history="1">
        <w:r>
          <w:rPr>
            <w:rFonts w:ascii="仿宋" w:eastAsia="仿宋" w:hAnsi="仿宋" w:cs="仿宋" w:hint="eastAsia"/>
            <w:lang w:eastAsia="zh-CN"/>
          </w:rPr>
          <w:t>五、技术贸易</w:t>
        </w:r>
        <w:r>
          <w:tab/>
        </w:r>
        <w:r>
          <w:fldChar w:fldCharType="begin"/>
        </w:r>
        <w:r>
          <w:instrText xml:space="preserve"> PAGEREF _Toc29028 \h </w:instrText>
        </w:r>
        <w:r>
          <w:fldChar w:fldCharType="separate"/>
        </w:r>
        <w:r>
          <w:t>21</w:t>
        </w:r>
        <w:r>
          <w:fldChar w:fldCharType="end"/>
        </w:r>
      </w:hyperlink>
    </w:p>
    <w:p>
      <w:pPr>
        <w:pStyle w:val="TOC2"/>
        <w:tabs>
          <w:tab w:val="right" w:leader="dot" w:pos="8306"/>
        </w:tabs>
      </w:pPr>
      <w:hyperlink w:anchor="_Toc23376" w:history="1">
        <w:r>
          <w:rPr>
            <w:rFonts w:ascii="仿宋" w:eastAsia="仿宋" w:hAnsi="仿宋" w:cs="仿宋" w:hint="eastAsia"/>
            <w:lang w:eastAsia="zh-CN"/>
          </w:rPr>
          <w:t>(一)、石英玻璃纤维纱技术贸易</w:t>
        </w:r>
        <w:r>
          <w:tab/>
        </w:r>
        <w:r>
          <w:fldChar w:fldCharType="begin"/>
        </w:r>
        <w:r>
          <w:instrText xml:space="preserve"> PAGEREF _Toc23376 \h </w:instrText>
        </w:r>
        <w:r>
          <w:fldChar w:fldCharType="separate"/>
        </w:r>
        <w:r>
          <w:t>21</w:t>
        </w:r>
        <w:r>
          <w:fldChar w:fldCharType="end"/>
        </w:r>
      </w:hyperlink>
    </w:p>
    <w:p>
      <w:pPr>
        <w:pStyle w:val="TOC1"/>
        <w:tabs>
          <w:tab w:val="right" w:leader="dot" w:pos="8306"/>
        </w:tabs>
      </w:pPr>
      <w:hyperlink w:anchor="_Toc22867" w:history="1">
        <w:r>
          <w:rPr>
            <w:rFonts w:ascii="仿宋" w:eastAsia="仿宋" w:hAnsi="仿宋" w:cs="仿宋" w:hint="eastAsia"/>
            <w:lang w:eastAsia="zh-CN"/>
          </w:rPr>
          <w:t>六、石英玻璃纤维纱行业行业特征</w:t>
        </w:r>
        <w:r>
          <w:tab/>
        </w:r>
        <w:r>
          <w:fldChar w:fldCharType="begin"/>
        </w:r>
        <w:r>
          <w:instrText xml:space="preserve"> PAGEREF _Toc22867 \h </w:instrText>
        </w:r>
        <w:r>
          <w:fldChar w:fldCharType="separate"/>
        </w:r>
        <w:r>
          <w:t>23</w:t>
        </w:r>
        <w:r>
          <w:fldChar w:fldCharType="end"/>
        </w:r>
      </w:hyperlink>
    </w:p>
    <w:p>
      <w:pPr>
        <w:pStyle w:val="TOC2"/>
        <w:tabs>
          <w:tab w:val="right" w:leader="dot" w:pos="8306"/>
        </w:tabs>
      </w:pPr>
      <w:hyperlink w:anchor="_Toc27488" w:history="1">
        <w:r>
          <w:rPr>
            <w:rFonts w:ascii="仿宋" w:eastAsia="仿宋" w:hAnsi="仿宋" w:cs="仿宋" w:hint="eastAsia"/>
            <w:lang w:eastAsia="zh-CN"/>
          </w:rPr>
          <w:t>(一)、市场规模庞大</w:t>
        </w:r>
        <w:r>
          <w:tab/>
        </w:r>
        <w:r>
          <w:fldChar w:fldCharType="begin"/>
        </w:r>
        <w:r>
          <w:instrText xml:space="preserve"> PAGEREF _Toc27488 \h </w:instrText>
        </w:r>
        <w:r>
          <w:fldChar w:fldCharType="separate"/>
        </w:r>
        <w:r>
          <w:t>23</w:t>
        </w:r>
        <w:r>
          <w:fldChar w:fldCharType="end"/>
        </w:r>
      </w:hyperlink>
    </w:p>
    <w:p>
      <w:pPr>
        <w:pStyle w:val="TOC2"/>
        <w:tabs>
          <w:tab w:val="right" w:leader="dot" w:pos="8306"/>
        </w:tabs>
      </w:pPr>
      <w:hyperlink w:anchor="_Toc4781" w:history="1">
        <w:r>
          <w:rPr>
            <w:rFonts w:ascii="仿宋" w:eastAsia="仿宋" w:hAnsi="仿宋" w:cs="仿宋" w:hint="eastAsia"/>
            <w:lang w:eastAsia="zh-CN"/>
          </w:rPr>
          <w:t>(二)、消费需求多元化</w:t>
        </w:r>
        <w:r>
          <w:tab/>
        </w:r>
        <w:r>
          <w:fldChar w:fldCharType="begin"/>
        </w:r>
        <w:r>
          <w:instrText xml:space="preserve"> PAGEREF _Toc4781 \h </w:instrText>
        </w:r>
        <w:r>
          <w:fldChar w:fldCharType="separate"/>
        </w:r>
        <w:r>
          <w:t>23</w:t>
        </w:r>
        <w:r>
          <w:fldChar w:fldCharType="end"/>
        </w:r>
      </w:hyperlink>
    </w:p>
    <w:p>
      <w:pPr>
        <w:pStyle w:val="TOC2"/>
        <w:tabs>
          <w:tab w:val="right" w:leader="dot" w:pos="8306"/>
        </w:tabs>
      </w:pPr>
      <w:hyperlink w:anchor="_Toc16224" w:history="1">
        <w:r>
          <w:rPr>
            <w:rFonts w:ascii="仿宋" w:eastAsia="仿宋" w:hAnsi="仿宋" w:cs="仿宋" w:hint="eastAsia"/>
            <w:lang w:eastAsia="zh-CN"/>
          </w:rPr>
          <w:t>(三)、竞争激烈</w:t>
        </w:r>
        <w:r>
          <w:tab/>
        </w:r>
        <w:r>
          <w:fldChar w:fldCharType="begin"/>
        </w:r>
        <w:r>
          <w:instrText xml:space="preserve"> PAGEREF _Toc16224 \h </w:instrText>
        </w:r>
        <w:r>
          <w:fldChar w:fldCharType="separate"/>
        </w:r>
        <w:r>
          <w:t>23</w:t>
        </w:r>
        <w:r>
          <w:fldChar w:fldCharType="end"/>
        </w:r>
      </w:hyperlink>
    </w:p>
    <w:p>
      <w:pPr>
        <w:pStyle w:val="TOC2"/>
        <w:tabs>
          <w:tab w:val="right" w:leader="dot" w:pos="8306"/>
        </w:tabs>
      </w:pPr>
      <w:hyperlink w:anchor="_Toc24744" w:history="1">
        <w:r>
          <w:rPr>
            <w:rFonts w:ascii="仿宋" w:eastAsia="仿宋" w:hAnsi="仿宋" w:cs="仿宋" w:hint="eastAsia"/>
            <w:lang w:eastAsia="zh-CN"/>
          </w:rPr>
          <w:t>(四)、设计和科技的结合</w:t>
        </w:r>
        <w:r>
          <w:tab/>
        </w:r>
        <w:r>
          <w:fldChar w:fldCharType="begin"/>
        </w:r>
        <w:r>
          <w:instrText xml:space="preserve"> PAGEREF _Toc24744 \h </w:instrText>
        </w:r>
        <w:r>
          <w:fldChar w:fldCharType="separate"/>
        </w:r>
        <w:r>
          <w:t>24</w:t>
        </w:r>
        <w:r>
          <w:fldChar w:fldCharType="end"/>
        </w:r>
      </w:hyperlink>
    </w:p>
    <w:p>
      <w:pPr>
        <w:pStyle w:val="TOC2"/>
        <w:tabs>
          <w:tab w:val="right" w:leader="dot" w:pos="8306"/>
        </w:tabs>
      </w:pPr>
      <w:hyperlink w:anchor="_Toc6427" w:history="1">
        <w:r>
          <w:rPr>
            <w:rFonts w:ascii="仿宋" w:eastAsia="仿宋" w:hAnsi="仿宋" w:cs="仿宋" w:hint="eastAsia"/>
            <w:lang w:eastAsia="zh-CN"/>
          </w:rPr>
          <w:t>(五)、环保意识增强</w:t>
        </w:r>
        <w:r>
          <w:tab/>
        </w:r>
        <w:r>
          <w:fldChar w:fldCharType="begin"/>
        </w:r>
        <w:r>
          <w:instrText xml:space="preserve"> PAGEREF _Toc6427 \h </w:instrText>
        </w:r>
        <w:r>
          <w:fldChar w:fldCharType="separate"/>
        </w:r>
        <w:r>
          <w:t>24</w:t>
        </w:r>
        <w:r>
          <w:fldChar w:fldCharType="end"/>
        </w:r>
      </w:hyperlink>
    </w:p>
    <w:p>
      <w:pPr>
        <w:pStyle w:val="TOC1"/>
        <w:tabs>
          <w:tab w:val="right" w:leader="dot" w:pos="8306"/>
        </w:tabs>
      </w:pPr>
      <w:hyperlink w:anchor="_Toc9107" w:history="1">
        <w:r>
          <w:rPr>
            <w:rFonts w:ascii="仿宋" w:eastAsia="仿宋" w:hAnsi="仿宋" w:cs="仿宋" w:hint="eastAsia"/>
            <w:lang w:eastAsia="zh-CN"/>
          </w:rPr>
          <w:t>七、安全评价程序与评价方法</w:t>
        </w:r>
        <w:r>
          <w:tab/>
        </w:r>
        <w:r>
          <w:fldChar w:fldCharType="begin"/>
        </w:r>
        <w:r>
          <w:instrText xml:space="preserve"> PAGEREF _Toc9107 \h </w:instrText>
        </w:r>
        <w:r>
          <w:fldChar w:fldCharType="separate"/>
        </w:r>
        <w:r>
          <w:t>24</w:t>
        </w:r>
        <w:r>
          <w:fldChar w:fldCharType="end"/>
        </w:r>
      </w:hyperlink>
    </w:p>
    <w:p>
      <w:pPr>
        <w:pStyle w:val="TOC2"/>
        <w:tabs>
          <w:tab w:val="right" w:leader="dot" w:pos="8306"/>
        </w:tabs>
      </w:pPr>
      <w:hyperlink w:anchor="_Toc3752" w:history="1">
        <w:r>
          <w:rPr>
            <w:rFonts w:ascii="仿宋" w:eastAsia="仿宋" w:hAnsi="仿宋" w:cs="仿宋" w:hint="eastAsia"/>
            <w:lang w:eastAsia="zh-CN"/>
          </w:rPr>
          <w:t>(一)、安全评价程序</w:t>
        </w:r>
        <w:r>
          <w:tab/>
        </w:r>
        <w:r>
          <w:fldChar w:fldCharType="begin"/>
        </w:r>
        <w:r>
          <w:instrText xml:space="preserve"> PAGEREF _Toc3752 \h </w:instrText>
        </w:r>
        <w:r>
          <w:fldChar w:fldCharType="separate"/>
        </w:r>
        <w:r>
          <w:t>24</w:t>
        </w:r>
        <w:r>
          <w:fldChar w:fldCharType="end"/>
        </w:r>
      </w:hyperlink>
    </w:p>
    <w:p>
      <w:pPr>
        <w:pStyle w:val="TOC2"/>
        <w:tabs>
          <w:tab w:val="right" w:leader="dot" w:pos="8306"/>
        </w:tabs>
      </w:pPr>
      <w:hyperlink w:anchor="_Toc31774" w:history="1">
        <w:r>
          <w:rPr>
            <w:rFonts w:ascii="仿宋" w:eastAsia="仿宋" w:hAnsi="仿宋" w:cs="仿宋" w:hint="eastAsia"/>
            <w:lang w:eastAsia="zh-CN"/>
          </w:rPr>
          <w:t>(二)、划分评价单元</w:t>
        </w:r>
        <w:r>
          <w:tab/>
        </w:r>
        <w:r>
          <w:fldChar w:fldCharType="begin"/>
        </w:r>
        <w:r>
          <w:instrText xml:space="preserve"> PAGEREF _Toc31774 \h </w:instrText>
        </w:r>
        <w:r>
          <w:fldChar w:fldCharType="separate"/>
        </w:r>
        <w:r>
          <w:t>26</w:t>
        </w:r>
        <w:r>
          <w:fldChar w:fldCharType="end"/>
        </w:r>
      </w:hyperlink>
    </w:p>
    <w:p>
      <w:pPr>
        <w:pStyle w:val="TOC2"/>
        <w:tabs>
          <w:tab w:val="right" w:leader="dot" w:pos="8306"/>
        </w:tabs>
      </w:pPr>
      <w:hyperlink w:anchor="_Toc32009" w:history="1">
        <w:r>
          <w:rPr>
            <w:rFonts w:ascii="仿宋" w:eastAsia="仿宋" w:hAnsi="仿宋" w:cs="仿宋" w:hint="eastAsia"/>
            <w:lang w:eastAsia="zh-CN"/>
          </w:rPr>
          <w:t>(三)、确定采用的安全评价方法</w:t>
        </w:r>
        <w:r>
          <w:tab/>
        </w:r>
        <w:r>
          <w:fldChar w:fldCharType="begin"/>
        </w:r>
        <w:r>
          <w:instrText xml:space="preserve"> PAGEREF _Toc32009 \h </w:instrText>
        </w:r>
        <w:r>
          <w:fldChar w:fldCharType="separate"/>
        </w:r>
        <w:r>
          <w:t>27</w:t>
        </w:r>
        <w:r>
          <w:fldChar w:fldCharType="end"/>
        </w:r>
      </w:hyperlink>
    </w:p>
    <w:p>
      <w:pPr>
        <w:pStyle w:val="TOC1"/>
        <w:tabs>
          <w:tab w:val="right" w:leader="dot" w:pos="8306"/>
        </w:tabs>
      </w:pPr>
      <w:hyperlink w:anchor="_Toc24083" w:history="1">
        <w:r>
          <w:rPr>
            <w:rFonts w:ascii="仿宋" w:eastAsia="仿宋" w:hAnsi="仿宋" w:cs="仿宋" w:hint="eastAsia"/>
            <w:lang w:eastAsia="zh-CN"/>
          </w:rPr>
          <w:t>八、客户关系管理与市场拓展</w:t>
        </w:r>
        <w:r>
          <w:tab/>
        </w:r>
        <w:r>
          <w:fldChar w:fldCharType="begin"/>
        </w:r>
        <w:r>
          <w:instrText xml:space="preserve"> PAGEREF _Toc24083 \h </w:instrText>
        </w:r>
        <w:r>
          <w:fldChar w:fldCharType="separate"/>
        </w:r>
        <w:r>
          <w:t>29</w:t>
        </w:r>
        <w:r>
          <w:fldChar w:fldCharType="end"/>
        </w:r>
      </w:hyperlink>
    </w:p>
    <w:p>
      <w:pPr>
        <w:pStyle w:val="TOC2"/>
        <w:tabs>
          <w:tab w:val="right" w:leader="dot" w:pos="8306"/>
        </w:tabs>
      </w:pPr>
      <w:hyperlink w:anchor="_Toc4227" w:history="1">
        <w:r>
          <w:rPr>
            <w:rFonts w:ascii="仿宋" w:eastAsia="仿宋" w:hAnsi="仿宋" w:cs="仿宋" w:hint="eastAsia"/>
            <w:lang w:eastAsia="zh-CN"/>
          </w:rPr>
          <w:t>(一)、客户关系管理策略</w:t>
        </w:r>
        <w:r>
          <w:tab/>
        </w:r>
        <w:r>
          <w:fldChar w:fldCharType="begin"/>
        </w:r>
        <w:r>
          <w:instrText xml:space="preserve"> PAGEREF _Toc4227 \h </w:instrText>
        </w:r>
        <w:r>
          <w:fldChar w:fldCharType="separate"/>
        </w:r>
        <w:r>
          <w:t>29</w:t>
        </w:r>
        <w:r>
          <w:fldChar w:fldCharType="end"/>
        </w:r>
      </w:hyperlink>
    </w:p>
    <w:p>
      <w:pPr>
        <w:pStyle w:val="TOC2"/>
        <w:tabs>
          <w:tab w:val="right" w:leader="dot" w:pos="8306"/>
        </w:tabs>
      </w:pPr>
      <w:hyperlink w:anchor="_Toc13756" w:history="1">
        <w:r>
          <w:rPr>
            <w:rFonts w:ascii="仿宋" w:eastAsia="仿宋" w:hAnsi="仿宋" w:cs="仿宋" w:hint="eastAsia"/>
            <w:lang w:eastAsia="zh-CN"/>
          </w:rPr>
          <w:t>(二)、市场拓展方案</w:t>
        </w:r>
        <w:r>
          <w:tab/>
        </w:r>
        <w:r>
          <w:fldChar w:fldCharType="begin"/>
        </w:r>
        <w:r>
          <w:instrText xml:space="preserve"> PAGEREF _Toc13756 \h </w:instrText>
        </w:r>
        <w:r>
          <w:fldChar w:fldCharType="separate"/>
        </w:r>
        <w:r>
          <w:t>30</w:t>
        </w:r>
        <w:r>
          <w:fldChar w:fldCharType="end"/>
        </w:r>
      </w:hyperlink>
    </w:p>
    <w:p>
      <w:pPr>
        <w:pStyle w:val="TOC1"/>
        <w:tabs>
          <w:tab w:val="right" w:leader="dot" w:pos="8306"/>
        </w:tabs>
      </w:pPr>
      <w:hyperlink w:anchor="_Toc6378" w:history="1">
        <w:r>
          <w:rPr>
            <w:rFonts w:ascii="仿宋" w:eastAsia="仿宋" w:hAnsi="仿宋" w:cs="仿宋" w:hint="eastAsia"/>
            <w:lang w:eastAsia="zh-CN"/>
          </w:rPr>
          <w:t>九、石英玻璃纤维纱项目选址可行性分析</w:t>
        </w:r>
        <w:r>
          <w:tab/>
        </w:r>
        <w:r>
          <w:fldChar w:fldCharType="begin"/>
        </w:r>
        <w:r>
          <w:instrText xml:space="preserve"> PAGEREF _Toc6378 \h </w:instrText>
        </w:r>
        <w:r>
          <w:fldChar w:fldCharType="separate"/>
        </w:r>
        <w:r>
          <w:t>31</w:t>
        </w:r>
        <w:r>
          <w:fldChar w:fldCharType="end"/>
        </w:r>
      </w:hyperlink>
    </w:p>
    <w:p>
      <w:pPr>
        <w:pStyle w:val="TOC2"/>
        <w:tabs>
          <w:tab w:val="right" w:leader="dot" w:pos="8306"/>
        </w:tabs>
      </w:pPr>
      <w:hyperlink w:anchor="_Toc7553" w:history="1">
        <w:r>
          <w:rPr>
            <w:rFonts w:ascii="仿宋" w:eastAsia="仿宋" w:hAnsi="仿宋" w:cs="仿宋" w:hint="eastAsia"/>
            <w:lang w:eastAsia="zh-CN"/>
          </w:rPr>
          <w:t>(一)、石英玻璃纤维纱项目选址原则</w:t>
        </w:r>
        <w:r>
          <w:tab/>
        </w:r>
        <w:r>
          <w:fldChar w:fldCharType="begin"/>
        </w:r>
        <w:r>
          <w:instrText xml:space="preserve"> PAGEREF _Toc7553 \h </w:instrText>
        </w:r>
        <w:r>
          <w:fldChar w:fldCharType="separate"/>
        </w:r>
        <w:r>
          <w:t>31</w:t>
        </w:r>
        <w:r>
          <w:fldChar w:fldCharType="end"/>
        </w:r>
      </w:hyperlink>
    </w:p>
    <w:p>
      <w:pPr>
        <w:pStyle w:val="TOC2"/>
        <w:tabs>
          <w:tab w:val="right" w:leader="dot" w:pos="8306"/>
        </w:tabs>
      </w:pPr>
      <w:hyperlink w:anchor="_Toc20805" w:history="1">
        <w:r>
          <w:rPr>
            <w:rFonts w:ascii="仿宋" w:eastAsia="仿宋" w:hAnsi="仿宋" w:cs="仿宋" w:hint="eastAsia"/>
            <w:lang w:eastAsia="zh-CN"/>
          </w:rPr>
          <w:t>(二)、石英玻璃纤维纱项目选址</w:t>
        </w:r>
        <w:r>
          <w:tab/>
        </w:r>
        <w:r>
          <w:fldChar w:fldCharType="begin"/>
        </w:r>
        <w:r>
          <w:instrText xml:space="preserve"> PAGEREF _Toc20805 \h </w:instrText>
        </w:r>
        <w:r>
          <w:fldChar w:fldCharType="separate"/>
        </w:r>
        <w:r>
          <w:t>32</w:t>
        </w:r>
        <w:r>
          <w:fldChar w:fldCharType="end"/>
        </w:r>
      </w:hyperlink>
    </w:p>
    <w:p>
      <w:pPr>
        <w:pStyle w:val="TOC2"/>
        <w:tabs>
          <w:tab w:val="right" w:leader="dot" w:pos="8306"/>
        </w:tabs>
      </w:pPr>
      <w:hyperlink w:anchor="_Toc19855" w:history="1">
        <w:r>
          <w:rPr>
            <w:rFonts w:ascii="仿宋" w:eastAsia="仿宋" w:hAnsi="仿宋" w:cs="仿宋" w:hint="eastAsia"/>
            <w:lang w:eastAsia="zh-CN"/>
          </w:rPr>
          <w:t>(三)、建设条件分析</w:t>
        </w:r>
        <w:r>
          <w:tab/>
        </w:r>
        <w:r>
          <w:fldChar w:fldCharType="begin"/>
        </w:r>
        <w:r>
          <w:instrText xml:space="preserve"> PAGEREF _Toc19855 \h </w:instrText>
        </w:r>
        <w:r>
          <w:fldChar w:fldCharType="separate"/>
        </w:r>
        <w:r>
          <w:t>33</w:t>
        </w:r>
        <w:r>
          <w:fldChar w:fldCharType="end"/>
        </w:r>
      </w:hyperlink>
    </w:p>
    <w:p>
      <w:pPr>
        <w:pStyle w:val="TOC2"/>
        <w:tabs>
          <w:tab w:val="right" w:leader="dot" w:pos="8306"/>
        </w:tabs>
      </w:pPr>
      <w:hyperlink w:anchor="_Toc15716" w:history="1">
        <w:r>
          <w:rPr>
            <w:rFonts w:ascii="仿宋" w:eastAsia="仿宋" w:hAnsi="仿宋" w:cs="仿宋" w:hint="eastAsia"/>
            <w:lang w:eastAsia="zh-CN"/>
          </w:rPr>
          <w:t>(四)、用地控制指标</w:t>
        </w:r>
        <w:r>
          <w:tab/>
        </w:r>
        <w:r>
          <w:fldChar w:fldCharType="begin"/>
        </w:r>
        <w:r>
          <w:instrText xml:space="preserve"> PAGEREF _Toc15716 \h </w:instrText>
        </w:r>
        <w:r>
          <w:fldChar w:fldCharType="separate"/>
        </w:r>
        <w:r>
          <w:t>33</w:t>
        </w:r>
        <w:r>
          <w:fldChar w:fldCharType="end"/>
        </w:r>
      </w:hyperlink>
    </w:p>
    <w:p>
      <w:pPr>
        <w:pStyle w:val="TOC2"/>
        <w:tabs>
          <w:tab w:val="right" w:leader="dot" w:pos="8306"/>
        </w:tabs>
      </w:pPr>
      <w:hyperlink w:anchor="_Toc32123" w:history="1">
        <w:r>
          <w:rPr>
            <w:rFonts w:ascii="仿宋" w:eastAsia="仿宋" w:hAnsi="仿宋" w:cs="仿宋" w:hint="eastAsia"/>
            <w:lang w:eastAsia="zh-CN"/>
          </w:rPr>
          <w:t>(五)、用地总体要求</w:t>
        </w:r>
        <w:r>
          <w:tab/>
        </w:r>
        <w:r>
          <w:fldChar w:fldCharType="begin"/>
        </w:r>
        <w:r>
          <w:instrText xml:space="preserve"> PAGEREF _Toc32123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78" w:history="1">
        <w:r>
          <w:rPr>
            <w:rFonts w:ascii="仿宋" w:eastAsia="仿宋" w:hAnsi="仿宋" w:cs="仿宋" w:hint="eastAsia"/>
            <w:lang w:eastAsia="zh-CN"/>
          </w:rPr>
          <w:t>(六)、节约用地措施</w:t>
        </w:r>
        <w:r>
          <w:tab/>
        </w:r>
        <w:r>
          <w:fldChar w:fldCharType="begin"/>
        </w:r>
        <w:r>
          <w:instrText xml:space="preserve"> PAGEREF _Toc5478 \h </w:instrText>
        </w:r>
        <w:r>
          <w:fldChar w:fldCharType="separate"/>
        </w:r>
        <w:r>
          <w:t>35</w:t>
        </w:r>
        <w:r>
          <w:fldChar w:fldCharType="end"/>
        </w:r>
      </w:hyperlink>
    </w:p>
    <w:p>
      <w:pPr>
        <w:pStyle w:val="TOC2"/>
        <w:tabs>
          <w:tab w:val="right" w:leader="dot" w:pos="8306"/>
        </w:tabs>
      </w:pPr>
      <w:hyperlink w:anchor="_Toc28738" w:history="1">
        <w:r>
          <w:rPr>
            <w:rFonts w:ascii="仿宋" w:eastAsia="仿宋" w:hAnsi="仿宋" w:cs="仿宋" w:hint="eastAsia"/>
            <w:lang w:eastAsia="zh-CN"/>
          </w:rPr>
          <w:t>(七)、总图布置方案</w:t>
        </w:r>
        <w:r>
          <w:tab/>
        </w:r>
        <w:r>
          <w:fldChar w:fldCharType="begin"/>
        </w:r>
        <w:r>
          <w:instrText xml:space="preserve"> PAGEREF _Toc28738 \h </w:instrText>
        </w:r>
        <w:r>
          <w:fldChar w:fldCharType="separate"/>
        </w:r>
        <w:r>
          <w:t>35</w:t>
        </w:r>
        <w:r>
          <w:fldChar w:fldCharType="end"/>
        </w:r>
      </w:hyperlink>
    </w:p>
    <w:p>
      <w:pPr>
        <w:pStyle w:val="TOC2"/>
        <w:tabs>
          <w:tab w:val="right" w:leader="dot" w:pos="8306"/>
        </w:tabs>
      </w:pPr>
      <w:hyperlink w:anchor="_Toc13895" w:history="1">
        <w:r>
          <w:rPr>
            <w:rFonts w:ascii="仿宋" w:eastAsia="仿宋" w:hAnsi="仿宋" w:cs="仿宋" w:hint="eastAsia"/>
            <w:lang w:eastAsia="zh-CN"/>
          </w:rPr>
          <w:t>(八)、运输组成</w:t>
        </w:r>
        <w:r>
          <w:tab/>
        </w:r>
        <w:r>
          <w:fldChar w:fldCharType="begin"/>
        </w:r>
        <w:r>
          <w:instrText xml:space="preserve"> PAGEREF _Toc13895 \h </w:instrText>
        </w:r>
        <w:r>
          <w:fldChar w:fldCharType="separate"/>
        </w:r>
        <w:r>
          <w:t>37</w:t>
        </w:r>
        <w:r>
          <w:fldChar w:fldCharType="end"/>
        </w:r>
      </w:hyperlink>
    </w:p>
    <w:p>
      <w:pPr>
        <w:pStyle w:val="TOC2"/>
        <w:tabs>
          <w:tab w:val="right" w:leader="dot" w:pos="8306"/>
        </w:tabs>
      </w:pPr>
      <w:hyperlink w:anchor="_Toc25884" w:history="1">
        <w:r>
          <w:rPr>
            <w:rFonts w:ascii="仿宋" w:eastAsia="仿宋" w:hAnsi="仿宋" w:cs="仿宋" w:hint="eastAsia"/>
            <w:lang w:eastAsia="zh-CN"/>
          </w:rPr>
          <w:t>(九)、选址综合评价</w:t>
        </w:r>
        <w:r>
          <w:tab/>
        </w:r>
        <w:r>
          <w:fldChar w:fldCharType="begin"/>
        </w:r>
        <w:r>
          <w:instrText xml:space="preserve"> PAGEREF _Toc25884 \h </w:instrText>
        </w:r>
        <w:r>
          <w:fldChar w:fldCharType="separate"/>
        </w:r>
        <w:r>
          <w:t>38</w:t>
        </w:r>
        <w:r>
          <w:fldChar w:fldCharType="end"/>
        </w:r>
      </w:hyperlink>
    </w:p>
    <w:p>
      <w:pPr>
        <w:pStyle w:val="TOC1"/>
        <w:tabs>
          <w:tab w:val="right" w:leader="dot" w:pos="8306"/>
        </w:tabs>
      </w:pPr>
      <w:hyperlink w:anchor="_Toc2019" w:history="1">
        <w:r>
          <w:rPr>
            <w:rFonts w:ascii="仿宋" w:eastAsia="仿宋" w:hAnsi="仿宋" w:cs="仿宋" w:hint="eastAsia"/>
            <w:lang w:eastAsia="zh-CN"/>
          </w:rPr>
          <w:t>十、第四十章员工身心健康管理</w:t>
        </w:r>
        <w:r>
          <w:tab/>
        </w:r>
        <w:r>
          <w:fldChar w:fldCharType="begin"/>
        </w:r>
        <w:r>
          <w:instrText xml:space="preserve"> PAGEREF _Toc2019 \h </w:instrText>
        </w:r>
        <w:r>
          <w:fldChar w:fldCharType="separate"/>
        </w:r>
        <w:r>
          <w:t>39</w:t>
        </w:r>
        <w:r>
          <w:fldChar w:fldCharType="end"/>
        </w:r>
      </w:hyperlink>
    </w:p>
    <w:p>
      <w:pPr>
        <w:pStyle w:val="TOC2"/>
        <w:tabs>
          <w:tab w:val="right" w:leader="dot" w:pos="8306"/>
        </w:tabs>
      </w:pPr>
      <w:hyperlink w:anchor="_Toc15343" w:history="1">
        <w:r>
          <w:rPr>
            <w:rFonts w:ascii="仿宋" w:eastAsia="仿宋" w:hAnsi="仿宋" w:cs="仿宋" w:hint="eastAsia"/>
            <w:lang w:eastAsia="zh-CN"/>
          </w:rPr>
          <w:t>(一)、健康促进计划</w:t>
        </w:r>
        <w:r>
          <w:tab/>
        </w:r>
        <w:r>
          <w:fldChar w:fldCharType="begin"/>
        </w:r>
        <w:r>
          <w:instrText xml:space="preserve"> PAGEREF _Toc15343 \h </w:instrText>
        </w:r>
        <w:r>
          <w:fldChar w:fldCharType="separate"/>
        </w:r>
        <w:r>
          <w:t>39</w:t>
        </w:r>
        <w:r>
          <w:fldChar w:fldCharType="end"/>
        </w:r>
      </w:hyperlink>
    </w:p>
    <w:p>
      <w:pPr>
        <w:pStyle w:val="TOC2"/>
        <w:tabs>
          <w:tab w:val="right" w:leader="dot" w:pos="8306"/>
        </w:tabs>
      </w:pPr>
      <w:hyperlink w:anchor="_Toc3093" w:history="1">
        <w:r>
          <w:rPr>
            <w:rFonts w:ascii="仿宋" w:eastAsia="仿宋" w:hAnsi="仿宋" w:cs="仿宋" w:hint="eastAsia"/>
            <w:lang w:eastAsia="zh-CN"/>
          </w:rPr>
          <w:t>(二)、健康饮食与运动计划</w:t>
        </w:r>
        <w:r>
          <w:tab/>
        </w:r>
        <w:r>
          <w:fldChar w:fldCharType="begin"/>
        </w:r>
        <w:r>
          <w:instrText xml:space="preserve"> PAGEREF _Toc3093 \h </w:instrText>
        </w:r>
        <w:r>
          <w:fldChar w:fldCharType="separate"/>
        </w:r>
        <w:r>
          <w:t>40</w:t>
        </w:r>
        <w:r>
          <w:fldChar w:fldCharType="end"/>
        </w:r>
      </w:hyperlink>
    </w:p>
    <w:p>
      <w:pPr>
        <w:pStyle w:val="TOC2"/>
        <w:tabs>
          <w:tab w:val="right" w:leader="dot" w:pos="8306"/>
        </w:tabs>
      </w:pPr>
      <w:hyperlink w:anchor="_Toc21105" w:history="1">
        <w:r>
          <w:rPr>
            <w:rFonts w:ascii="仿宋" w:eastAsia="仿宋" w:hAnsi="仿宋" w:cs="仿宋" w:hint="eastAsia"/>
            <w:lang w:eastAsia="zh-CN"/>
          </w:rPr>
          <w:t>(三)、心理健康服务与支持</w:t>
        </w:r>
        <w:r>
          <w:tab/>
        </w:r>
        <w:r>
          <w:fldChar w:fldCharType="begin"/>
        </w:r>
        <w:r>
          <w:instrText xml:space="preserve"> PAGEREF _Toc21105 \h </w:instrText>
        </w:r>
        <w:r>
          <w:fldChar w:fldCharType="separate"/>
        </w:r>
        <w:r>
          <w:t>40</w:t>
        </w:r>
        <w:r>
          <w:fldChar w:fldCharType="end"/>
        </w:r>
      </w:hyperlink>
    </w:p>
    <w:p>
      <w:pPr>
        <w:pStyle w:val="TOC2"/>
        <w:tabs>
          <w:tab w:val="right" w:leader="dot" w:pos="8306"/>
        </w:tabs>
      </w:pPr>
      <w:hyperlink w:anchor="_Toc10209" w:history="1">
        <w:r>
          <w:rPr>
            <w:rFonts w:ascii="仿宋" w:eastAsia="仿宋" w:hAnsi="仿宋" w:cs="仿宋" w:hint="eastAsia"/>
            <w:lang w:eastAsia="zh-CN"/>
          </w:rPr>
          <w:t>(四)、工作压力管理</w:t>
        </w:r>
        <w:r>
          <w:tab/>
        </w:r>
        <w:r>
          <w:fldChar w:fldCharType="begin"/>
        </w:r>
        <w:r>
          <w:instrText xml:space="preserve"> PAGEREF _Toc10209 \h </w:instrText>
        </w:r>
        <w:r>
          <w:fldChar w:fldCharType="separate"/>
        </w:r>
        <w:r>
          <w:t>41</w:t>
        </w:r>
        <w:r>
          <w:fldChar w:fldCharType="end"/>
        </w:r>
      </w:hyperlink>
    </w:p>
    <w:p>
      <w:pPr>
        <w:pStyle w:val="TOC2"/>
        <w:tabs>
          <w:tab w:val="right" w:leader="dot" w:pos="8306"/>
        </w:tabs>
      </w:pPr>
      <w:hyperlink w:anchor="_Toc1845" w:history="1">
        <w:r>
          <w:rPr>
            <w:rFonts w:ascii="仿宋" w:eastAsia="仿宋" w:hAnsi="仿宋" w:cs="仿宋" w:hint="eastAsia"/>
            <w:lang w:eastAsia="zh-CN"/>
          </w:rPr>
          <w:t>(五)、工作负荷评估与调整</w:t>
        </w:r>
        <w:r>
          <w:tab/>
        </w:r>
        <w:r>
          <w:fldChar w:fldCharType="begin"/>
        </w:r>
        <w:r>
          <w:instrText xml:space="preserve"> PAGEREF _Toc1845 \h </w:instrText>
        </w:r>
        <w:r>
          <w:fldChar w:fldCharType="separate"/>
        </w:r>
        <w:r>
          <w:t>41</w:t>
        </w:r>
        <w:r>
          <w:fldChar w:fldCharType="end"/>
        </w:r>
      </w:hyperlink>
    </w:p>
    <w:p>
      <w:pPr>
        <w:pStyle w:val="TOC2"/>
        <w:tabs>
          <w:tab w:val="right" w:leader="dot" w:pos="8306"/>
        </w:tabs>
      </w:pPr>
      <w:hyperlink w:anchor="_Toc32450" w:history="1">
        <w:r>
          <w:rPr>
            <w:rFonts w:ascii="仿宋" w:eastAsia="仿宋" w:hAnsi="仿宋" w:cs="仿宋" w:hint="eastAsia"/>
            <w:lang w:eastAsia="zh-CN"/>
          </w:rPr>
          <w:t>(六)、员工心理咨询与支持</w:t>
        </w:r>
        <w:r>
          <w:tab/>
        </w:r>
        <w:r>
          <w:fldChar w:fldCharType="begin"/>
        </w:r>
        <w:r>
          <w:instrText xml:space="preserve"> PAGEREF _Toc32450 \h </w:instrText>
        </w:r>
        <w:r>
          <w:fldChar w:fldCharType="separate"/>
        </w:r>
        <w:r>
          <w:t>42</w:t>
        </w:r>
        <w:r>
          <w:fldChar w:fldCharType="end"/>
        </w:r>
      </w:hyperlink>
    </w:p>
    <w:p>
      <w:pPr>
        <w:pStyle w:val="TOC1"/>
        <w:tabs>
          <w:tab w:val="right" w:leader="dot" w:pos="8306"/>
        </w:tabs>
      </w:pPr>
      <w:hyperlink w:anchor="_Toc31281" w:history="1">
        <w:r>
          <w:rPr>
            <w:rFonts w:ascii="仿宋" w:eastAsia="仿宋" w:hAnsi="仿宋" w:cs="仿宋" w:hint="eastAsia"/>
            <w:lang w:eastAsia="zh-CN"/>
          </w:rPr>
          <w:t>十一、制度运行与优化</w:t>
        </w:r>
        <w:r>
          <w:tab/>
        </w:r>
        <w:r>
          <w:fldChar w:fldCharType="begin"/>
        </w:r>
        <w:r>
          <w:instrText xml:space="preserve"> PAGEREF _Toc31281 \h </w:instrText>
        </w:r>
        <w:r>
          <w:fldChar w:fldCharType="separate"/>
        </w:r>
        <w:r>
          <w:t>43</w:t>
        </w:r>
        <w:r>
          <w:fldChar w:fldCharType="end"/>
        </w:r>
      </w:hyperlink>
    </w:p>
    <w:p>
      <w:pPr>
        <w:pStyle w:val="TOC2"/>
        <w:tabs>
          <w:tab w:val="right" w:leader="dot" w:pos="8306"/>
        </w:tabs>
      </w:pPr>
      <w:hyperlink w:anchor="_Toc14739" w:history="1">
        <w:r>
          <w:rPr>
            <w:rFonts w:ascii="仿宋" w:eastAsia="仿宋" w:hAnsi="仿宋" w:cs="仿宋" w:hint="eastAsia"/>
            <w:lang w:eastAsia="zh-CN"/>
          </w:rPr>
          <w:t>(一)、制度执行与监督</w:t>
        </w:r>
        <w:r>
          <w:tab/>
        </w:r>
        <w:r>
          <w:fldChar w:fldCharType="begin"/>
        </w:r>
        <w:r>
          <w:instrText xml:space="preserve"> PAGEREF _Toc14739 \h </w:instrText>
        </w:r>
        <w:r>
          <w:fldChar w:fldCharType="separate"/>
        </w:r>
        <w:r>
          <w:t>43</w:t>
        </w:r>
        <w:r>
          <w:fldChar w:fldCharType="end"/>
        </w:r>
      </w:hyperlink>
    </w:p>
    <w:p>
      <w:pPr>
        <w:pStyle w:val="TOC2"/>
        <w:tabs>
          <w:tab w:val="right" w:leader="dot" w:pos="8306"/>
        </w:tabs>
      </w:pPr>
      <w:hyperlink w:anchor="_Toc7819" w:history="1">
        <w:r>
          <w:rPr>
            <w:rFonts w:ascii="仿宋" w:eastAsia="仿宋" w:hAnsi="仿宋" w:cs="仿宋" w:hint="eastAsia"/>
            <w:lang w:eastAsia="zh-CN"/>
          </w:rPr>
          <w:t>(二)、制度优化与更新</w:t>
        </w:r>
        <w:r>
          <w:tab/>
        </w:r>
        <w:r>
          <w:fldChar w:fldCharType="begin"/>
        </w:r>
        <w:r>
          <w:instrText xml:space="preserve"> PAGEREF _Toc7819 \h </w:instrText>
        </w:r>
        <w:r>
          <w:fldChar w:fldCharType="separate"/>
        </w:r>
        <w:r>
          <w:t>44</w:t>
        </w:r>
        <w:r>
          <w:fldChar w:fldCharType="end"/>
        </w:r>
      </w:hyperlink>
    </w:p>
    <w:p>
      <w:pPr>
        <w:pStyle w:val="TOC1"/>
        <w:tabs>
          <w:tab w:val="right" w:leader="dot" w:pos="8306"/>
        </w:tabs>
      </w:pPr>
      <w:hyperlink w:anchor="_Toc7608" w:history="1">
        <w:r>
          <w:rPr>
            <w:rFonts w:ascii="仿宋" w:eastAsia="仿宋" w:hAnsi="仿宋" w:cs="仿宋" w:hint="eastAsia"/>
            <w:lang w:eastAsia="zh-CN"/>
          </w:rPr>
          <w:t>十二、风险管理策略和内部控制体系</w:t>
        </w:r>
        <w:r>
          <w:tab/>
        </w:r>
        <w:r>
          <w:fldChar w:fldCharType="begin"/>
        </w:r>
        <w:r>
          <w:instrText xml:space="preserve"> PAGEREF _Toc7608 \h </w:instrText>
        </w:r>
        <w:r>
          <w:fldChar w:fldCharType="separate"/>
        </w:r>
        <w:r>
          <w:t>44</w:t>
        </w:r>
        <w:r>
          <w:fldChar w:fldCharType="end"/>
        </w:r>
      </w:hyperlink>
    </w:p>
    <w:p>
      <w:pPr>
        <w:pStyle w:val="TOC2"/>
        <w:tabs>
          <w:tab w:val="right" w:leader="dot" w:pos="8306"/>
        </w:tabs>
      </w:pPr>
      <w:hyperlink w:anchor="_Toc4008" w:history="1">
        <w:r>
          <w:rPr>
            <w:rFonts w:ascii="仿宋" w:eastAsia="仿宋" w:hAnsi="仿宋" w:cs="仿宋" w:hint="eastAsia"/>
            <w:lang w:eastAsia="zh-CN"/>
          </w:rPr>
          <w:t>(一)、主要风险因素及来源分析</w:t>
        </w:r>
        <w:r>
          <w:tab/>
        </w:r>
        <w:r>
          <w:fldChar w:fldCharType="begin"/>
        </w:r>
        <w:r>
          <w:instrText xml:space="preserve"> PAGEREF _Toc4008 \h </w:instrText>
        </w:r>
        <w:r>
          <w:fldChar w:fldCharType="separate"/>
        </w:r>
        <w:r>
          <w:t>44</w:t>
        </w:r>
        <w:r>
          <w:fldChar w:fldCharType="end"/>
        </w:r>
      </w:hyperlink>
    </w:p>
    <w:p>
      <w:pPr>
        <w:pStyle w:val="TOC2"/>
        <w:tabs>
          <w:tab w:val="right" w:leader="dot" w:pos="8306"/>
        </w:tabs>
      </w:pPr>
      <w:hyperlink w:anchor="_Toc15967" w:history="1">
        <w:r>
          <w:rPr>
            <w:rFonts w:ascii="仿宋" w:eastAsia="仿宋" w:hAnsi="仿宋" w:cs="仿宋" w:hint="eastAsia"/>
            <w:lang w:eastAsia="zh-CN"/>
          </w:rPr>
          <w:t>(二)、风险应对策略和措施</w:t>
        </w:r>
        <w:r>
          <w:tab/>
        </w:r>
        <w:r>
          <w:fldChar w:fldCharType="begin"/>
        </w:r>
        <w:r>
          <w:instrText xml:space="preserve"> PAGEREF _Toc15967 \h </w:instrText>
        </w:r>
        <w:r>
          <w:fldChar w:fldCharType="separate"/>
        </w:r>
        <w:r>
          <w:t>46</w:t>
        </w:r>
        <w:r>
          <w:fldChar w:fldCharType="end"/>
        </w:r>
      </w:hyperlink>
    </w:p>
    <w:p>
      <w:pPr>
        <w:pStyle w:val="TOC2"/>
        <w:tabs>
          <w:tab w:val="right" w:leader="dot" w:pos="8306"/>
        </w:tabs>
      </w:pPr>
      <w:hyperlink w:anchor="_Toc27603" w:history="1">
        <w:r>
          <w:rPr>
            <w:rFonts w:ascii="仿宋" w:eastAsia="仿宋" w:hAnsi="仿宋" w:cs="仿宋" w:hint="eastAsia"/>
            <w:lang w:eastAsia="zh-CN"/>
          </w:rPr>
          <w:t>(三)、内部控制与审计体系</w:t>
        </w:r>
        <w:r>
          <w:tab/>
        </w:r>
        <w:r>
          <w:fldChar w:fldCharType="begin"/>
        </w:r>
        <w:r>
          <w:instrText xml:space="preserve"> PAGEREF _Toc27603 \h </w:instrText>
        </w:r>
        <w:r>
          <w:fldChar w:fldCharType="separate"/>
        </w:r>
        <w:r>
          <w:t>48</w:t>
        </w:r>
        <w:r>
          <w:fldChar w:fldCharType="end"/>
        </w:r>
      </w:hyperlink>
    </w:p>
    <w:p>
      <w:pPr>
        <w:pStyle w:val="TOC1"/>
        <w:tabs>
          <w:tab w:val="right" w:leader="dot" w:pos="8306"/>
        </w:tabs>
      </w:pPr>
      <w:hyperlink w:anchor="_Toc8478" w:history="1">
        <w:r>
          <w:rPr>
            <w:rFonts w:ascii="仿宋" w:eastAsia="仿宋" w:hAnsi="仿宋" w:cs="仿宋" w:hint="eastAsia"/>
            <w:lang w:eastAsia="zh-CN"/>
          </w:rPr>
          <w:t>十三、石英玻璃纤维纱行业产品策略</w:t>
        </w:r>
        <w:r>
          <w:tab/>
        </w:r>
        <w:r>
          <w:fldChar w:fldCharType="begin"/>
        </w:r>
        <w:r>
          <w:instrText xml:space="preserve"> PAGEREF _Toc8478 \h </w:instrText>
        </w:r>
        <w:r>
          <w:fldChar w:fldCharType="separate"/>
        </w:r>
        <w:r>
          <w:t>49</w:t>
        </w:r>
        <w:r>
          <w:fldChar w:fldCharType="end"/>
        </w:r>
      </w:hyperlink>
    </w:p>
    <w:p>
      <w:pPr>
        <w:pStyle w:val="TOC2"/>
        <w:tabs>
          <w:tab w:val="right" w:leader="dot" w:pos="8306"/>
        </w:tabs>
      </w:pPr>
      <w:hyperlink w:anchor="_Toc18677" w:history="1">
        <w:r>
          <w:rPr>
            <w:rFonts w:ascii="仿宋" w:eastAsia="仿宋" w:hAnsi="仿宋" w:cs="仿宋" w:hint="eastAsia"/>
            <w:lang w:eastAsia="zh-CN"/>
          </w:rPr>
          <w:t>(一)、产品定位</w:t>
        </w:r>
        <w:r>
          <w:tab/>
        </w:r>
        <w:r>
          <w:fldChar w:fldCharType="begin"/>
        </w:r>
        <w:r>
          <w:instrText xml:space="preserve"> PAGEREF _Toc18677 \h </w:instrText>
        </w:r>
        <w:r>
          <w:fldChar w:fldCharType="separate"/>
        </w:r>
        <w:r>
          <w:t>49</w:t>
        </w:r>
        <w:r>
          <w:fldChar w:fldCharType="end"/>
        </w:r>
      </w:hyperlink>
    </w:p>
    <w:p>
      <w:pPr>
        <w:pStyle w:val="TOC2"/>
        <w:tabs>
          <w:tab w:val="right" w:leader="dot" w:pos="8306"/>
        </w:tabs>
      </w:pPr>
      <w:hyperlink w:anchor="_Toc14396" w:history="1">
        <w:r>
          <w:rPr>
            <w:rFonts w:ascii="仿宋" w:eastAsia="仿宋" w:hAnsi="仿宋" w:cs="仿宋" w:hint="eastAsia"/>
            <w:lang w:eastAsia="zh-CN"/>
          </w:rPr>
          <w:t>(二)、产品种类</w:t>
        </w:r>
        <w:r>
          <w:tab/>
        </w:r>
        <w:r>
          <w:fldChar w:fldCharType="begin"/>
        </w:r>
        <w:r>
          <w:instrText xml:space="preserve"> PAGEREF _Toc14396 \h </w:instrText>
        </w:r>
        <w:r>
          <w:fldChar w:fldCharType="separate"/>
        </w:r>
        <w:r>
          <w:t>49</w:t>
        </w:r>
        <w:r>
          <w:fldChar w:fldCharType="end"/>
        </w:r>
      </w:hyperlink>
    </w:p>
    <w:p>
      <w:pPr>
        <w:pStyle w:val="TOC2"/>
        <w:tabs>
          <w:tab w:val="right" w:leader="dot" w:pos="8306"/>
        </w:tabs>
      </w:pPr>
      <w:hyperlink w:anchor="_Toc15411" w:history="1">
        <w:r>
          <w:rPr>
            <w:rFonts w:ascii="仿宋" w:eastAsia="仿宋" w:hAnsi="仿宋" w:cs="仿宋" w:hint="eastAsia"/>
            <w:lang w:eastAsia="zh-CN"/>
          </w:rPr>
          <w:t>(三)、产品质量</w:t>
        </w:r>
        <w:r>
          <w:tab/>
        </w:r>
        <w:r>
          <w:fldChar w:fldCharType="begin"/>
        </w:r>
        <w:r>
          <w:instrText xml:space="preserve"> PAGEREF _Toc15411 \h </w:instrText>
        </w:r>
        <w:r>
          <w:fldChar w:fldCharType="separate"/>
        </w:r>
        <w:r>
          <w:t>49</w:t>
        </w:r>
        <w:r>
          <w:fldChar w:fldCharType="end"/>
        </w:r>
      </w:hyperlink>
    </w:p>
    <w:p>
      <w:pPr>
        <w:pStyle w:val="TOC2"/>
        <w:tabs>
          <w:tab w:val="right" w:leader="dot" w:pos="8306"/>
        </w:tabs>
      </w:pPr>
      <w:hyperlink w:anchor="_Toc26714" w:history="1">
        <w:r>
          <w:rPr>
            <w:rFonts w:ascii="仿宋" w:eastAsia="仿宋" w:hAnsi="仿宋" w:cs="仿宋" w:hint="eastAsia"/>
            <w:lang w:eastAsia="zh-CN"/>
          </w:rPr>
          <w:t>(四)、创新设计</w:t>
        </w:r>
        <w:r>
          <w:tab/>
        </w:r>
        <w:r>
          <w:fldChar w:fldCharType="begin"/>
        </w:r>
        <w:r>
          <w:instrText xml:space="preserve"> PAGEREF _Toc26714 \h </w:instrText>
        </w:r>
        <w:r>
          <w:fldChar w:fldCharType="separate"/>
        </w:r>
        <w:r>
          <w:t>50</w:t>
        </w:r>
        <w:r>
          <w:fldChar w:fldCharType="end"/>
        </w:r>
      </w:hyperlink>
    </w:p>
    <w:p>
      <w:pPr>
        <w:pStyle w:val="TOC2"/>
        <w:tabs>
          <w:tab w:val="right" w:leader="dot" w:pos="8306"/>
        </w:tabs>
      </w:pPr>
      <w:hyperlink w:anchor="_Toc29557" w:history="1">
        <w:r>
          <w:rPr>
            <w:rFonts w:ascii="仿宋" w:eastAsia="仿宋" w:hAnsi="仿宋" w:cs="仿宋" w:hint="eastAsia"/>
            <w:lang w:eastAsia="zh-CN"/>
          </w:rPr>
          <w:t>(五)、价格策略</w:t>
        </w:r>
        <w:r>
          <w:tab/>
        </w:r>
        <w:r>
          <w:fldChar w:fldCharType="begin"/>
        </w:r>
        <w:r>
          <w:instrText xml:space="preserve"> PAGEREF _Toc29557 \h </w:instrText>
        </w:r>
        <w:r>
          <w:fldChar w:fldCharType="separate"/>
        </w:r>
        <w:r>
          <w:t>50</w:t>
        </w:r>
        <w:r>
          <w:fldChar w:fldCharType="end"/>
        </w:r>
      </w:hyperlink>
    </w:p>
    <w:p>
      <w:pPr>
        <w:pStyle w:val="TOC2"/>
        <w:tabs>
          <w:tab w:val="right" w:leader="dot" w:pos="8306"/>
        </w:tabs>
      </w:pPr>
      <w:hyperlink w:anchor="_Toc15455" w:history="1">
        <w:r>
          <w:rPr>
            <w:rFonts w:ascii="仿宋" w:eastAsia="仿宋" w:hAnsi="仿宋" w:cs="仿宋" w:hint="eastAsia"/>
            <w:lang w:eastAsia="zh-CN"/>
          </w:rPr>
          <w:t>(六)、售后服务</w:t>
        </w:r>
        <w:r>
          <w:tab/>
        </w:r>
        <w:r>
          <w:fldChar w:fldCharType="begin"/>
        </w:r>
        <w:r>
          <w:instrText xml:space="preserve"> PAGEREF _Toc15455 \h </w:instrText>
        </w:r>
        <w:r>
          <w:fldChar w:fldCharType="separate"/>
        </w:r>
        <w:r>
          <w:t>50</w:t>
        </w:r>
        <w:r>
          <w:fldChar w:fldCharType="end"/>
        </w:r>
      </w:hyperlink>
    </w:p>
    <w:p>
      <w:pPr>
        <w:pStyle w:val="TOC1"/>
        <w:tabs>
          <w:tab w:val="right" w:leader="dot" w:pos="8306"/>
        </w:tabs>
      </w:pPr>
      <w:hyperlink w:anchor="_Toc6176" w:history="1">
        <w:r>
          <w:rPr>
            <w:rFonts w:ascii="仿宋" w:eastAsia="仿宋" w:hAnsi="仿宋" w:cs="仿宋" w:hint="eastAsia"/>
            <w:lang w:eastAsia="zh-CN"/>
          </w:rPr>
          <w:t>十四、项目质量与标准</w:t>
        </w:r>
        <w:r>
          <w:tab/>
        </w:r>
        <w:r>
          <w:fldChar w:fldCharType="begin"/>
        </w:r>
        <w:r>
          <w:instrText xml:space="preserve"> PAGEREF _Toc6176 \h </w:instrText>
        </w:r>
        <w:r>
          <w:fldChar w:fldCharType="separate"/>
        </w:r>
        <w:r>
          <w:t>50</w:t>
        </w:r>
        <w:r>
          <w:fldChar w:fldCharType="end"/>
        </w:r>
      </w:hyperlink>
    </w:p>
    <w:p>
      <w:pPr>
        <w:pStyle w:val="TOC2"/>
        <w:tabs>
          <w:tab w:val="right" w:leader="dot" w:pos="8306"/>
        </w:tabs>
      </w:pPr>
      <w:hyperlink w:anchor="_Toc16852" w:history="1">
        <w:r>
          <w:rPr>
            <w:rFonts w:ascii="仿宋" w:eastAsia="仿宋" w:hAnsi="仿宋" w:cs="仿宋" w:hint="eastAsia"/>
            <w:lang w:eastAsia="zh-CN"/>
          </w:rPr>
          <w:t>(一)、质量保障体系</w:t>
        </w:r>
        <w:r>
          <w:tab/>
        </w:r>
        <w:r>
          <w:fldChar w:fldCharType="begin"/>
        </w:r>
        <w:r>
          <w:instrText xml:space="preserve"> PAGEREF _Toc16852 \h </w:instrText>
        </w:r>
        <w:r>
          <w:fldChar w:fldCharType="separate"/>
        </w:r>
        <w:r>
          <w:t>50</w:t>
        </w:r>
        <w:r>
          <w:fldChar w:fldCharType="end"/>
        </w:r>
      </w:hyperlink>
    </w:p>
    <w:p>
      <w:pPr>
        <w:pStyle w:val="TOC2"/>
        <w:tabs>
          <w:tab w:val="right" w:leader="dot" w:pos="8306"/>
        </w:tabs>
      </w:pPr>
      <w:hyperlink w:anchor="_Toc11391" w:history="1">
        <w:r>
          <w:rPr>
            <w:rFonts w:ascii="仿宋" w:eastAsia="仿宋" w:hAnsi="仿宋" w:cs="仿宋" w:hint="eastAsia"/>
            <w:lang w:eastAsia="zh-CN"/>
          </w:rPr>
          <w:t>(二)、标准化作业流程</w:t>
        </w:r>
        <w:r>
          <w:tab/>
        </w:r>
        <w:r>
          <w:fldChar w:fldCharType="begin"/>
        </w:r>
        <w:r>
          <w:instrText xml:space="preserve"> PAGEREF _Toc11391 \h </w:instrText>
        </w:r>
        <w:r>
          <w:fldChar w:fldCharType="separate"/>
        </w:r>
        <w:r>
          <w:t>52</w:t>
        </w:r>
        <w:r>
          <w:fldChar w:fldCharType="end"/>
        </w:r>
      </w:hyperlink>
    </w:p>
    <w:p>
      <w:pPr>
        <w:pStyle w:val="TOC2"/>
        <w:tabs>
          <w:tab w:val="right" w:leader="dot" w:pos="8306"/>
        </w:tabs>
      </w:pPr>
      <w:hyperlink w:anchor="_Toc6422" w:history="1">
        <w:r>
          <w:rPr>
            <w:rFonts w:ascii="仿宋" w:eastAsia="仿宋" w:hAnsi="仿宋" w:cs="仿宋" w:hint="eastAsia"/>
            <w:lang w:eastAsia="zh-CN"/>
          </w:rPr>
          <w:t>(三)、质量监控与评估</w:t>
        </w:r>
        <w:r>
          <w:tab/>
        </w:r>
        <w:r>
          <w:fldChar w:fldCharType="begin"/>
        </w:r>
        <w:r>
          <w:instrText xml:space="preserve"> PAGEREF _Toc6422 \h </w:instrText>
        </w:r>
        <w:r>
          <w:fldChar w:fldCharType="separate"/>
        </w:r>
        <w:r>
          <w:t>53</w:t>
        </w:r>
        <w:r>
          <w:fldChar w:fldCharType="end"/>
        </w:r>
      </w:hyperlink>
    </w:p>
    <w:p>
      <w:pPr>
        <w:pStyle w:val="TOC2"/>
        <w:tabs>
          <w:tab w:val="right" w:leader="dot" w:pos="8306"/>
        </w:tabs>
      </w:pPr>
      <w:hyperlink w:anchor="_Toc25019" w:history="1">
        <w:r>
          <w:rPr>
            <w:rFonts w:ascii="仿宋" w:eastAsia="仿宋" w:hAnsi="仿宋" w:cs="仿宋" w:hint="eastAsia"/>
            <w:lang w:eastAsia="zh-CN"/>
          </w:rPr>
          <w:t>(四)、质量改进计划</w:t>
        </w:r>
        <w:r>
          <w:tab/>
        </w:r>
        <w:r>
          <w:fldChar w:fldCharType="begin"/>
        </w:r>
        <w:r>
          <w:instrText xml:space="preserve"> PAGEREF _Toc25019 \h </w:instrText>
        </w:r>
        <w:r>
          <w:fldChar w:fldCharType="separate"/>
        </w:r>
        <w:r>
          <w:t>54</w:t>
        </w:r>
        <w:r>
          <w:fldChar w:fldCharType="end"/>
        </w:r>
      </w:hyperlink>
    </w:p>
    <w:p>
      <w:pPr>
        <w:pStyle w:val="TOC1"/>
        <w:tabs>
          <w:tab w:val="right" w:leader="dot" w:pos="8306"/>
        </w:tabs>
      </w:pPr>
      <w:hyperlink w:anchor="_Toc24573" w:history="1">
        <w:r>
          <w:rPr>
            <w:rFonts w:ascii="仿宋" w:eastAsia="仿宋" w:hAnsi="仿宋" w:cs="仿宋" w:hint="eastAsia"/>
            <w:lang w:eastAsia="zh-CN"/>
          </w:rPr>
          <w:t>十五、供应链管理</w:t>
        </w:r>
        <w:r>
          <w:tab/>
        </w:r>
        <w:r>
          <w:fldChar w:fldCharType="begin"/>
        </w:r>
        <w:r>
          <w:instrText xml:space="preserve"> PAGEREF _Toc24573 \h </w:instrText>
        </w:r>
        <w:r>
          <w:fldChar w:fldCharType="separate"/>
        </w:r>
        <w:r>
          <w:t>56</w:t>
        </w:r>
        <w:r>
          <w:fldChar w:fldCharType="end"/>
        </w:r>
      </w:hyperlink>
    </w:p>
    <w:p>
      <w:pPr>
        <w:pStyle w:val="TOC2"/>
        <w:tabs>
          <w:tab w:val="right" w:leader="dot" w:pos="8306"/>
        </w:tabs>
      </w:pPr>
      <w:hyperlink w:anchor="_Toc4690" w:history="1">
        <w:r>
          <w:rPr>
            <w:rFonts w:ascii="仿宋" w:eastAsia="仿宋" w:hAnsi="仿宋" w:cs="仿宋" w:hint="eastAsia"/>
            <w:lang w:eastAsia="zh-CN"/>
          </w:rPr>
          <w:t>(一)、供应链战略规划</w:t>
        </w:r>
        <w:r>
          <w:tab/>
        </w:r>
        <w:r>
          <w:fldChar w:fldCharType="begin"/>
        </w:r>
        <w:r>
          <w:instrText xml:space="preserve"> PAGEREF _Toc4690 \h </w:instrText>
        </w:r>
        <w:r>
          <w:fldChar w:fldCharType="separate"/>
        </w:r>
        <w:r>
          <w:t>56</w:t>
        </w:r>
        <w:r>
          <w:fldChar w:fldCharType="end"/>
        </w:r>
      </w:hyperlink>
    </w:p>
    <w:p>
      <w:pPr>
        <w:pStyle w:val="TOC2"/>
        <w:tabs>
          <w:tab w:val="right" w:leader="dot" w:pos="8306"/>
        </w:tabs>
      </w:pPr>
      <w:hyperlink w:anchor="_Toc4852" w:history="1">
        <w:r>
          <w:rPr>
            <w:rFonts w:ascii="仿宋" w:eastAsia="仿宋" w:hAnsi="仿宋" w:cs="仿宋" w:hint="eastAsia"/>
            <w:lang w:eastAsia="zh-CN"/>
          </w:rPr>
          <w:t>(二)、供应商选择与评估</w:t>
        </w:r>
        <w:r>
          <w:tab/>
        </w:r>
        <w:r>
          <w:fldChar w:fldCharType="begin"/>
        </w:r>
        <w:r>
          <w:instrText xml:space="preserve"> PAGEREF _Toc4852 \h </w:instrText>
        </w:r>
        <w:r>
          <w:fldChar w:fldCharType="separate"/>
        </w:r>
        <w:r>
          <w:t>57</w:t>
        </w:r>
        <w:r>
          <w:fldChar w:fldCharType="end"/>
        </w:r>
      </w:hyperlink>
    </w:p>
    <w:p>
      <w:pPr>
        <w:pStyle w:val="TOC2"/>
        <w:tabs>
          <w:tab w:val="right" w:leader="dot" w:pos="8306"/>
        </w:tabs>
      </w:pPr>
      <w:hyperlink w:anchor="_Toc11617" w:history="1">
        <w:r>
          <w:rPr>
            <w:rFonts w:ascii="仿宋" w:eastAsia="仿宋" w:hAnsi="仿宋" w:cs="仿宋" w:hint="eastAsia"/>
            <w:lang w:eastAsia="zh-CN"/>
          </w:rPr>
          <w:t>(三)、物流与库存管理</w:t>
        </w:r>
        <w:r>
          <w:tab/>
        </w:r>
        <w:r>
          <w:fldChar w:fldCharType="begin"/>
        </w:r>
        <w:r>
          <w:instrText xml:space="preserve"> PAGEREF _Toc11617 \h </w:instrText>
        </w:r>
        <w:r>
          <w:fldChar w:fldCharType="separate"/>
        </w:r>
        <w:r>
          <w:t>58</w:t>
        </w:r>
        <w:r>
          <w:fldChar w:fldCharType="end"/>
        </w:r>
      </w:hyperlink>
    </w:p>
    <w:p>
      <w:pPr>
        <w:pStyle w:val="TOC2"/>
        <w:tabs>
          <w:tab w:val="right" w:leader="dot" w:pos="8306"/>
        </w:tabs>
      </w:pPr>
      <w:hyperlink w:anchor="_Toc8081" w:history="1">
        <w:r>
          <w:rPr>
            <w:rFonts w:ascii="仿宋" w:eastAsia="仿宋" w:hAnsi="仿宋" w:cs="仿宋" w:hint="eastAsia"/>
            <w:lang w:eastAsia="zh-CN"/>
          </w:rPr>
          <w:t>(四)、供应链风险管理</w:t>
        </w:r>
        <w:r>
          <w:tab/>
        </w:r>
        <w:r>
          <w:fldChar w:fldCharType="begin"/>
        </w:r>
        <w:r>
          <w:instrText xml:space="preserve"> PAGEREF _Toc8081 \h </w:instrText>
        </w:r>
        <w:r>
          <w:fldChar w:fldCharType="separate"/>
        </w:r>
        <w:r>
          <w:t>59</w:t>
        </w:r>
        <w:r>
          <w:fldChar w:fldCharType="end"/>
        </w:r>
      </w:hyperlink>
    </w:p>
    <w:p>
      <w:pPr>
        <w:pStyle w:val="TOC2"/>
        <w:tabs>
          <w:tab w:val="right" w:leader="dot" w:pos="8306"/>
        </w:tabs>
      </w:pPr>
      <w:hyperlink w:anchor="_Toc331" w:history="1">
        <w:r>
          <w:rPr>
            <w:rFonts w:ascii="仿宋" w:eastAsia="仿宋" w:hAnsi="仿宋" w:cs="仿宋" w:hint="eastAsia"/>
            <w:lang w:eastAsia="zh-CN"/>
          </w:rPr>
          <w:t>(五)、供应链协同与信息共享</w:t>
        </w:r>
        <w:r>
          <w:tab/>
        </w:r>
        <w:r>
          <w:fldChar w:fldCharType="begin"/>
        </w:r>
        <w:r>
          <w:instrText xml:space="preserve"> PAGEREF _Toc331 \h </w:instrText>
        </w:r>
        <w:r>
          <w:fldChar w:fldCharType="separate"/>
        </w:r>
        <w:r>
          <w:t>60</w:t>
        </w:r>
        <w:r>
          <w:fldChar w:fldCharType="end"/>
        </w:r>
      </w:hyperlink>
    </w:p>
    <w:p>
      <w:pPr>
        <w:pStyle w:val="TOC1"/>
        <w:tabs>
          <w:tab w:val="right" w:leader="dot" w:pos="8306"/>
        </w:tabs>
      </w:pPr>
      <w:hyperlink w:anchor="_Toc32046" w:history="1">
        <w:r>
          <w:rPr>
            <w:rFonts w:ascii="仿宋" w:eastAsia="仿宋" w:hAnsi="仿宋" w:cs="仿宋" w:hint="eastAsia"/>
            <w:lang w:eastAsia="zh-CN"/>
          </w:rPr>
          <w:t>十六、市场趋势与竞争分析</w:t>
        </w:r>
        <w:r>
          <w:tab/>
        </w:r>
        <w:r>
          <w:fldChar w:fldCharType="begin"/>
        </w:r>
        <w:r>
          <w:instrText xml:space="preserve"> PAGEREF _Toc32046 \h </w:instrText>
        </w:r>
        <w:r>
          <w:fldChar w:fldCharType="separate"/>
        </w:r>
        <w:r>
          <w:t>61</w:t>
        </w:r>
        <w:r>
          <w:fldChar w:fldCharType="end"/>
        </w:r>
      </w:hyperlink>
    </w:p>
    <w:p>
      <w:pPr>
        <w:pStyle w:val="TOC2"/>
        <w:tabs>
          <w:tab w:val="right" w:leader="dot" w:pos="8306"/>
        </w:tabs>
      </w:pPr>
      <w:hyperlink w:anchor="_Toc2173" w:history="1">
        <w:r>
          <w:rPr>
            <w:rFonts w:ascii="仿宋" w:eastAsia="仿宋" w:hAnsi="仿宋" w:cs="仿宋" w:hint="eastAsia"/>
            <w:lang w:eastAsia="zh-CN"/>
          </w:rPr>
          <w:t>(一)、行业市场趋势分析</w:t>
        </w:r>
        <w:r>
          <w:tab/>
        </w:r>
        <w:r>
          <w:fldChar w:fldCharType="begin"/>
        </w:r>
        <w:r>
          <w:instrText xml:space="preserve"> PAGEREF _Toc2173 \h </w:instrText>
        </w:r>
        <w:r>
          <w:fldChar w:fldCharType="separate"/>
        </w:r>
        <w:r>
          <w:t>61</w:t>
        </w:r>
        <w:r>
          <w:fldChar w:fldCharType="end"/>
        </w:r>
      </w:hyperlink>
    </w:p>
    <w:p>
      <w:pPr>
        <w:pStyle w:val="TOC2"/>
        <w:tabs>
          <w:tab w:val="right" w:leader="dot" w:pos="8306"/>
        </w:tabs>
      </w:pPr>
      <w:hyperlink w:anchor="_Toc793" w:history="1">
        <w:r>
          <w:rPr>
            <w:rFonts w:ascii="仿宋" w:eastAsia="仿宋" w:hAnsi="仿宋" w:cs="仿宋" w:hint="eastAsia"/>
            <w:lang w:eastAsia="zh-CN"/>
          </w:rPr>
          <w:t>(二)、竞争对手动态监测</w:t>
        </w:r>
        <w:r>
          <w:tab/>
        </w:r>
        <w:r>
          <w:fldChar w:fldCharType="begin"/>
        </w:r>
        <w:r>
          <w:instrText xml:space="preserve"> PAGEREF _Toc793 \h </w:instrText>
        </w:r>
        <w:r>
          <w:fldChar w:fldCharType="separate"/>
        </w:r>
        <w:r>
          <w:t>63</w:t>
        </w:r>
        <w:r>
          <w:fldChar w:fldCharType="end"/>
        </w:r>
      </w:hyperlink>
    </w:p>
    <w:p>
      <w:pPr>
        <w:pStyle w:val="TOC2"/>
        <w:tabs>
          <w:tab w:val="right" w:leader="dot" w:pos="8306"/>
        </w:tabs>
      </w:pPr>
      <w:hyperlink w:anchor="_Toc12636" w:history="1">
        <w:r>
          <w:rPr>
            <w:rFonts w:ascii="仿宋" w:eastAsia="仿宋" w:hAnsi="仿宋" w:cs="仿宋" w:hint="eastAsia"/>
            <w:lang w:eastAsia="zh-CN"/>
          </w:rPr>
          <w:t>(三)、新兴技术与创新趋势</w:t>
        </w:r>
        <w:r>
          <w:tab/>
        </w:r>
        <w:r>
          <w:fldChar w:fldCharType="begin"/>
        </w:r>
        <w:r>
          <w:instrText xml:space="preserve"> PAGEREF _Toc12636 \h </w:instrText>
        </w:r>
        <w:r>
          <w:fldChar w:fldCharType="separate"/>
        </w:r>
        <w:r>
          <w:t>65</w:t>
        </w:r>
        <w:r>
          <w:fldChar w:fldCharType="end"/>
        </w:r>
      </w:hyperlink>
    </w:p>
    <w:p>
      <w:pPr>
        <w:pStyle w:val="TOC2"/>
        <w:tabs>
          <w:tab w:val="right" w:leader="dot" w:pos="8306"/>
        </w:tabs>
      </w:pPr>
      <w:hyperlink w:anchor="_Toc12613" w:history="1">
        <w:r>
          <w:rPr>
            <w:rFonts w:ascii="仿宋" w:eastAsia="仿宋" w:hAnsi="仿宋" w:cs="仿宋" w:hint="eastAsia"/>
            <w:lang w:eastAsia="zh-CN"/>
          </w:rPr>
          <w:t>(四)、市场机会与威胁评估</w:t>
        </w:r>
        <w:r>
          <w:tab/>
        </w:r>
        <w:r>
          <w:fldChar w:fldCharType="begin"/>
        </w:r>
        <w:r>
          <w:instrText xml:space="preserve"> PAGEREF _Toc12613 \h </w:instrText>
        </w:r>
        <w:r>
          <w:fldChar w:fldCharType="separate"/>
        </w:r>
        <w:r>
          <w:t>67</w:t>
        </w:r>
        <w:r>
          <w:fldChar w:fldCharType="end"/>
        </w:r>
      </w:hyperlink>
    </w:p>
    <w:p>
      <w:pPr>
        <w:pStyle w:val="TOC1"/>
        <w:tabs>
          <w:tab w:val="right" w:leader="dot" w:pos="8306"/>
        </w:tabs>
      </w:pPr>
      <w:hyperlink w:anchor="_Toc8865" w:history="1">
        <w:r>
          <w:rPr>
            <w:rFonts w:ascii="仿宋" w:eastAsia="仿宋" w:hAnsi="仿宋" w:cs="仿宋" w:hint="eastAsia"/>
            <w:lang w:eastAsia="zh-CN"/>
          </w:rPr>
          <w:t>十七、法律法规与政策遵循</w:t>
        </w:r>
        <w:r>
          <w:tab/>
        </w:r>
        <w:r>
          <w:fldChar w:fldCharType="begin"/>
        </w:r>
        <w:r>
          <w:instrText xml:space="preserve"> PAGEREF _Toc8865 \h </w:instrText>
        </w:r>
        <w:r>
          <w:fldChar w:fldCharType="separate"/>
        </w:r>
        <w:r>
          <w:t>69</w:t>
        </w:r>
        <w:r>
          <w:fldChar w:fldCharType="end"/>
        </w:r>
      </w:hyperlink>
    </w:p>
    <w:p>
      <w:pPr>
        <w:pStyle w:val="TOC2"/>
        <w:tabs>
          <w:tab w:val="right" w:leader="dot" w:pos="8306"/>
        </w:tabs>
      </w:pPr>
      <w:hyperlink w:anchor="_Toc1971" w:history="1">
        <w:r>
          <w:rPr>
            <w:rFonts w:ascii="仿宋" w:eastAsia="仿宋" w:hAnsi="仿宋" w:cs="仿宋" w:hint="eastAsia"/>
            <w:lang w:eastAsia="zh-CN"/>
          </w:rPr>
          <w:t>(一)、法律法规遵守</w:t>
        </w:r>
        <w:r>
          <w:tab/>
        </w:r>
        <w:r>
          <w:fldChar w:fldCharType="begin"/>
        </w:r>
        <w:r>
          <w:instrText xml:space="preserve"> PAGEREF _Toc1971 \h </w:instrText>
        </w:r>
        <w:r>
          <w:fldChar w:fldCharType="separate"/>
        </w:r>
        <w:r>
          <w:t>69</w:t>
        </w:r>
        <w:r>
          <w:fldChar w:fldCharType="end"/>
        </w:r>
      </w:hyperlink>
    </w:p>
    <w:p>
      <w:pPr>
        <w:pStyle w:val="TOC2"/>
        <w:tabs>
          <w:tab w:val="right" w:leader="dot" w:pos="8306"/>
        </w:tabs>
      </w:pPr>
      <w:hyperlink w:anchor="_Toc18361" w:history="1">
        <w:r>
          <w:rPr>
            <w:rFonts w:ascii="仿宋" w:eastAsia="仿宋" w:hAnsi="仿宋" w:cs="仿宋" w:hint="eastAsia"/>
            <w:lang w:eastAsia="zh-CN"/>
          </w:rPr>
          <w:t>(二)、政策导向与利用</w:t>
        </w:r>
        <w:r>
          <w:tab/>
        </w:r>
        <w:r>
          <w:fldChar w:fldCharType="begin"/>
        </w:r>
        <w:r>
          <w:instrText xml:space="preserve"> PAGEREF _Toc18361 \h </w:instrText>
        </w:r>
        <w:r>
          <w:fldChar w:fldCharType="separate"/>
        </w:r>
        <w:r>
          <w:t>70</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725" w:history="1">
        <w:r>
          <w:rPr>
            <w:rFonts w:ascii="仿宋" w:eastAsia="仿宋" w:hAnsi="仿宋" w:cs="仿宋" w:hint="eastAsia"/>
            <w:lang w:eastAsia="zh-CN"/>
          </w:rPr>
          <w:t>十八、第四十七章全球人才流动与交流</w:t>
        </w:r>
        <w:r>
          <w:tab/>
        </w:r>
        <w:r>
          <w:fldChar w:fldCharType="begin"/>
        </w:r>
        <w:r>
          <w:instrText xml:space="preserve"> PAGEREF _Toc10725 \h </w:instrText>
        </w:r>
        <w:r>
          <w:fldChar w:fldCharType="separate"/>
        </w:r>
        <w:r>
          <w:t>71</w:t>
        </w:r>
        <w:r>
          <w:fldChar w:fldCharType="end"/>
        </w:r>
      </w:hyperlink>
    </w:p>
    <w:p>
      <w:pPr>
        <w:pStyle w:val="TOC2"/>
        <w:tabs>
          <w:tab w:val="right" w:leader="dot" w:pos="8306"/>
        </w:tabs>
      </w:pPr>
      <w:hyperlink w:anchor="_Toc3286" w:history="1">
        <w:r>
          <w:rPr>
            <w:rFonts w:ascii="仿宋" w:eastAsia="仿宋" w:hAnsi="仿宋" w:cs="仿宋" w:hint="eastAsia"/>
            <w:lang w:eastAsia="zh-CN"/>
          </w:rPr>
          <w:t>(一)、跨国项目与团队</w:t>
        </w:r>
        <w:r>
          <w:tab/>
        </w:r>
        <w:r>
          <w:fldChar w:fldCharType="begin"/>
        </w:r>
        <w:r>
          <w:instrText xml:space="preserve"> PAGEREF _Toc3286 \h </w:instrText>
        </w:r>
        <w:r>
          <w:fldChar w:fldCharType="separate"/>
        </w:r>
        <w:r>
          <w:t>71</w:t>
        </w:r>
        <w:r>
          <w:fldChar w:fldCharType="end"/>
        </w:r>
      </w:hyperlink>
    </w:p>
    <w:p>
      <w:pPr>
        <w:pStyle w:val="TOC2"/>
        <w:tabs>
          <w:tab w:val="right" w:leader="dot" w:pos="8306"/>
        </w:tabs>
      </w:pPr>
      <w:hyperlink w:anchor="_Toc14101" w:history="1">
        <w:r>
          <w:rPr>
            <w:rFonts w:ascii="仿宋" w:eastAsia="仿宋" w:hAnsi="仿宋" w:cs="仿宋" w:hint="eastAsia"/>
            <w:lang w:eastAsia="zh-CN"/>
          </w:rPr>
          <w:t>(二)、全球项目经验的累积</w:t>
        </w:r>
        <w:r>
          <w:tab/>
        </w:r>
        <w:r>
          <w:fldChar w:fldCharType="begin"/>
        </w:r>
        <w:r>
          <w:instrText xml:space="preserve"> PAGEREF _Toc14101 \h </w:instrText>
        </w:r>
        <w:r>
          <w:fldChar w:fldCharType="separate"/>
        </w:r>
        <w:r>
          <w:t>72</w:t>
        </w:r>
        <w:r>
          <w:fldChar w:fldCharType="end"/>
        </w:r>
      </w:hyperlink>
    </w:p>
    <w:p>
      <w:pPr>
        <w:pStyle w:val="TOC2"/>
        <w:tabs>
          <w:tab w:val="right" w:leader="dot" w:pos="8306"/>
        </w:tabs>
      </w:pPr>
      <w:hyperlink w:anchor="_Toc12500" w:history="1">
        <w:r>
          <w:rPr>
            <w:rFonts w:ascii="仿宋" w:eastAsia="仿宋" w:hAnsi="仿宋" w:cs="仿宋" w:hint="eastAsia"/>
            <w:lang w:eastAsia="zh-CN"/>
          </w:rPr>
          <w:t>(三)、跨文化团队领导与协作</w:t>
        </w:r>
        <w:r>
          <w:tab/>
        </w:r>
        <w:r>
          <w:fldChar w:fldCharType="begin"/>
        </w:r>
        <w:r>
          <w:instrText xml:space="preserve"> PAGEREF _Toc12500 \h </w:instrText>
        </w:r>
        <w:r>
          <w:fldChar w:fldCharType="separate"/>
        </w:r>
        <w:r>
          <w:t>72</w:t>
        </w:r>
        <w:r>
          <w:fldChar w:fldCharType="end"/>
        </w:r>
      </w:hyperlink>
    </w:p>
    <w:p>
      <w:pPr>
        <w:pStyle w:val="TOC2"/>
        <w:tabs>
          <w:tab w:val="right" w:leader="dot" w:pos="8306"/>
        </w:tabs>
      </w:pPr>
      <w:hyperlink w:anchor="_Toc17678" w:history="1">
        <w:r>
          <w:rPr>
            <w:rFonts w:ascii="仿宋" w:eastAsia="仿宋" w:hAnsi="仿宋" w:cs="仿宋" w:hint="eastAsia"/>
            <w:lang w:eastAsia="zh-CN"/>
          </w:rPr>
          <w:t>(四)、跨国交流与人才培养</w:t>
        </w:r>
        <w:r>
          <w:tab/>
        </w:r>
        <w:r>
          <w:fldChar w:fldCharType="begin"/>
        </w:r>
        <w:r>
          <w:instrText xml:space="preserve"> PAGEREF _Toc17678 \h </w:instrText>
        </w:r>
        <w:r>
          <w:fldChar w:fldCharType="separate"/>
        </w:r>
        <w:r>
          <w:t>73</w:t>
        </w:r>
        <w:r>
          <w:fldChar w:fldCharType="end"/>
        </w:r>
      </w:hyperlink>
    </w:p>
    <w:p>
      <w:pPr>
        <w:pStyle w:val="TOC2"/>
        <w:tabs>
          <w:tab w:val="right" w:leader="dot" w:pos="8306"/>
        </w:tabs>
      </w:pPr>
      <w:hyperlink w:anchor="_Toc816" w:history="1">
        <w:r>
          <w:rPr>
            <w:rFonts w:ascii="仿宋" w:eastAsia="仿宋" w:hAnsi="仿宋" w:cs="仿宋" w:hint="eastAsia"/>
            <w:lang w:eastAsia="zh-CN"/>
          </w:rPr>
          <w:t>(五)、跨国交流计划的实施</w:t>
        </w:r>
        <w:r>
          <w:tab/>
        </w:r>
        <w:r>
          <w:fldChar w:fldCharType="begin"/>
        </w:r>
        <w:r>
          <w:instrText xml:space="preserve"> PAGEREF _Toc816 \h </w:instrText>
        </w:r>
        <w:r>
          <w:fldChar w:fldCharType="separate"/>
        </w:r>
        <w:r>
          <w:t>74</w:t>
        </w:r>
        <w:r>
          <w:fldChar w:fldCharType="end"/>
        </w:r>
      </w:hyperlink>
    </w:p>
    <w:p>
      <w:pPr>
        <w:pStyle w:val="TOC2"/>
        <w:tabs>
          <w:tab w:val="right" w:leader="dot" w:pos="8306"/>
        </w:tabs>
      </w:pPr>
      <w:hyperlink w:anchor="_Toc6864" w:history="1">
        <w:r>
          <w:rPr>
            <w:rFonts w:ascii="仿宋" w:eastAsia="仿宋" w:hAnsi="仿宋" w:cs="仿宋" w:hint="eastAsia"/>
            <w:lang w:eastAsia="zh-CN"/>
          </w:rPr>
          <w:t>(六)、跨国培训与知识转移</w:t>
        </w:r>
        <w:r>
          <w:tab/>
        </w:r>
        <w:r>
          <w:fldChar w:fldCharType="begin"/>
        </w:r>
        <w:r>
          <w:instrText xml:space="preserve"> PAGEREF _Toc6864 \h </w:instrText>
        </w:r>
        <w:r>
          <w:fldChar w:fldCharType="separate"/>
        </w:r>
        <w:r>
          <w:t>74</w:t>
        </w:r>
        <w:r>
          <w:fldChar w:fldCharType="end"/>
        </w:r>
      </w:hyperlink>
    </w:p>
    <w:p>
      <w:pPr>
        <w:pStyle w:val="TOC1"/>
        <w:tabs>
          <w:tab w:val="right" w:leader="dot" w:pos="8306"/>
        </w:tabs>
      </w:pPr>
      <w:hyperlink w:anchor="_Toc22156" w:history="1">
        <w:r>
          <w:rPr>
            <w:rFonts w:ascii="仿宋" w:eastAsia="仿宋" w:hAnsi="仿宋" w:cs="仿宋" w:hint="eastAsia"/>
            <w:lang w:eastAsia="zh-CN"/>
          </w:rPr>
          <w:t>十九、战略退出计划</w:t>
        </w:r>
        <w:r>
          <w:tab/>
        </w:r>
        <w:r>
          <w:fldChar w:fldCharType="begin"/>
        </w:r>
        <w:r>
          <w:instrText xml:space="preserve"> PAGEREF _Toc22156 \h </w:instrText>
        </w:r>
        <w:r>
          <w:fldChar w:fldCharType="separate"/>
        </w:r>
        <w:r>
          <w:t>75</w:t>
        </w:r>
        <w:r>
          <w:fldChar w:fldCharType="end"/>
        </w:r>
      </w:hyperlink>
    </w:p>
    <w:p>
      <w:pPr>
        <w:pStyle w:val="TOC2"/>
        <w:tabs>
          <w:tab w:val="right" w:leader="dot" w:pos="8306"/>
        </w:tabs>
      </w:pPr>
      <w:hyperlink w:anchor="_Toc29041" w:history="1">
        <w:r>
          <w:rPr>
            <w:rFonts w:ascii="仿宋" w:eastAsia="仿宋" w:hAnsi="仿宋" w:cs="仿宋" w:hint="eastAsia"/>
            <w:lang w:eastAsia="zh-CN"/>
          </w:rPr>
          <w:t>(一)、石英玻璃纤维纱项目退出战略</w:t>
        </w:r>
        <w:r>
          <w:tab/>
        </w:r>
        <w:r>
          <w:fldChar w:fldCharType="begin"/>
        </w:r>
        <w:r>
          <w:instrText xml:space="preserve"> PAGEREF _Toc29041 \h </w:instrText>
        </w:r>
        <w:r>
          <w:fldChar w:fldCharType="separate"/>
        </w:r>
        <w:r>
          <w:t>75</w:t>
        </w:r>
        <w:r>
          <w:fldChar w:fldCharType="end"/>
        </w:r>
      </w:hyperlink>
    </w:p>
    <w:p>
      <w:pPr>
        <w:pStyle w:val="TOC2"/>
        <w:tabs>
          <w:tab w:val="right" w:leader="dot" w:pos="8306"/>
        </w:tabs>
      </w:pPr>
      <w:hyperlink w:anchor="_Toc29861" w:history="1">
        <w:r>
          <w:rPr>
            <w:rFonts w:ascii="仿宋" w:eastAsia="仿宋" w:hAnsi="仿宋" w:cs="仿宋" w:hint="eastAsia"/>
            <w:lang w:eastAsia="zh-CN"/>
          </w:rPr>
          <w:t>(二)、潜在退出方式</w:t>
        </w:r>
        <w:r>
          <w:tab/>
        </w:r>
        <w:r>
          <w:fldChar w:fldCharType="begin"/>
        </w:r>
        <w:r>
          <w:instrText xml:space="preserve"> PAGEREF _Toc29861 \h </w:instrText>
        </w:r>
        <w:r>
          <w:fldChar w:fldCharType="separate"/>
        </w:r>
        <w:r>
          <w:t>76</w:t>
        </w:r>
        <w:r>
          <w:fldChar w:fldCharType="end"/>
        </w:r>
      </w:hyperlink>
    </w:p>
    <w:p>
      <w:pPr>
        <w:pStyle w:val="TOC2"/>
        <w:tabs>
          <w:tab w:val="right" w:leader="dot" w:pos="8306"/>
        </w:tabs>
      </w:pPr>
      <w:hyperlink w:anchor="_Toc29906" w:history="1">
        <w:r>
          <w:rPr>
            <w:rFonts w:ascii="仿宋" w:eastAsia="仿宋" w:hAnsi="仿宋" w:cs="仿宋" w:hint="eastAsia"/>
            <w:lang w:eastAsia="zh-CN"/>
          </w:rPr>
          <w:t>(三)、退出时机与条件</w:t>
        </w:r>
        <w:r>
          <w:tab/>
        </w:r>
        <w:r>
          <w:fldChar w:fldCharType="begin"/>
        </w:r>
        <w:r>
          <w:instrText xml:space="preserve"> PAGEREF _Toc29906 \h </w:instrText>
        </w:r>
        <w:r>
          <w:fldChar w:fldCharType="separate"/>
        </w:r>
        <w:r>
          <w:t>77</w:t>
        </w:r>
        <w:r>
          <w:fldChar w:fldCharType="end"/>
        </w:r>
      </w:hyperlink>
    </w:p>
    <w:p>
      <w:pPr>
        <w:pStyle w:val="TOC2"/>
        <w:tabs>
          <w:tab w:val="right" w:leader="dot" w:pos="8306"/>
        </w:tabs>
      </w:pPr>
      <w:hyperlink w:anchor="_Toc1697" w:history="1">
        <w:r>
          <w:rPr>
            <w:rFonts w:ascii="仿宋" w:eastAsia="仿宋" w:hAnsi="仿宋" w:cs="仿宋" w:hint="eastAsia"/>
            <w:lang w:eastAsia="zh-CN"/>
          </w:rPr>
          <w:t>(四)、投资者回报与退出</w:t>
        </w:r>
        <w:r>
          <w:tab/>
        </w:r>
        <w:r>
          <w:fldChar w:fldCharType="begin"/>
        </w:r>
        <w:r>
          <w:instrText xml:space="preserve"> PAGEREF _Toc1697 \h </w:instrText>
        </w:r>
        <w:r>
          <w:fldChar w:fldCharType="separate"/>
        </w:r>
        <w:r>
          <w:t>77</w:t>
        </w:r>
        <w:r>
          <w:fldChar w:fldCharType="end"/>
        </w:r>
      </w:hyperlink>
    </w:p>
    <w:p>
      <w:pPr>
        <w:pStyle w:val="TOC1"/>
        <w:tabs>
          <w:tab w:val="right" w:leader="dot" w:pos="8306"/>
        </w:tabs>
      </w:pPr>
      <w:hyperlink w:anchor="_Toc19229" w:history="1">
        <w:r>
          <w:rPr>
            <w:rFonts w:ascii="仿宋" w:eastAsia="仿宋" w:hAnsi="仿宋" w:cs="仿宋" w:hint="eastAsia"/>
            <w:lang w:eastAsia="zh-CN"/>
          </w:rPr>
          <w:t>二十、环境与社会责任</w:t>
        </w:r>
        <w:r>
          <w:tab/>
        </w:r>
        <w:r>
          <w:fldChar w:fldCharType="begin"/>
        </w:r>
        <w:r>
          <w:instrText xml:space="preserve"> PAGEREF _Toc19229 \h </w:instrText>
        </w:r>
        <w:r>
          <w:fldChar w:fldCharType="separate"/>
        </w:r>
        <w:r>
          <w:t>78</w:t>
        </w:r>
        <w:r>
          <w:fldChar w:fldCharType="end"/>
        </w:r>
      </w:hyperlink>
    </w:p>
    <w:p>
      <w:pPr>
        <w:pStyle w:val="TOC2"/>
        <w:tabs>
          <w:tab w:val="right" w:leader="dot" w:pos="8306"/>
        </w:tabs>
      </w:pPr>
      <w:hyperlink w:anchor="_Toc15646" w:history="1">
        <w:r>
          <w:rPr>
            <w:rFonts w:ascii="仿宋" w:eastAsia="仿宋" w:hAnsi="仿宋" w:cs="仿宋" w:hint="eastAsia"/>
            <w:lang w:eastAsia="zh-CN"/>
          </w:rPr>
          <w:t>(一)、环境影响评估</w:t>
        </w:r>
        <w:r>
          <w:tab/>
        </w:r>
        <w:r>
          <w:fldChar w:fldCharType="begin"/>
        </w:r>
        <w:r>
          <w:instrText xml:space="preserve"> PAGEREF _Toc15646 \h </w:instrText>
        </w:r>
        <w:r>
          <w:fldChar w:fldCharType="separate"/>
        </w:r>
        <w:r>
          <w:t>78</w:t>
        </w:r>
        <w:r>
          <w:fldChar w:fldCharType="end"/>
        </w:r>
      </w:hyperlink>
    </w:p>
    <w:p>
      <w:pPr>
        <w:pStyle w:val="TOC2"/>
        <w:tabs>
          <w:tab w:val="right" w:leader="dot" w:pos="8306"/>
        </w:tabs>
      </w:pPr>
      <w:hyperlink w:anchor="_Toc24879" w:history="1">
        <w:r>
          <w:rPr>
            <w:rFonts w:ascii="仿宋" w:eastAsia="仿宋" w:hAnsi="仿宋" w:cs="仿宋" w:hint="eastAsia"/>
            <w:lang w:eastAsia="zh-CN"/>
          </w:rPr>
          <w:t>(二)、社会责任与可持续发展</w:t>
        </w:r>
        <w:r>
          <w:tab/>
        </w:r>
        <w:r>
          <w:fldChar w:fldCharType="begin"/>
        </w:r>
        <w:r>
          <w:instrText xml:space="preserve"> PAGEREF _Toc24879 \h </w:instrText>
        </w:r>
        <w:r>
          <w:fldChar w:fldCharType="separate"/>
        </w:r>
        <w:r>
          <w:t>79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1056"/>
      <w:r>
        <w:rPr>
          <w:rFonts w:ascii="仿宋" w:eastAsia="仿宋" w:hAnsi="仿宋" w:cs="仿宋" w:hint="eastAsia"/>
          <w:sz w:val="28"/>
          <w:lang w:eastAsia="zh-CN"/>
        </w:rPr>
        <w:t>一、项目建设单位基本情况</w:t>
      </w:r>
      <w:bookmarkEnd w:id="2"/>
    </w:p>
    <w:p>
      <w:pPr>
        <w:pStyle w:val="Heading2"/>
        <w:rPr>
          <w:rFonts w:ascii="仿宋" w:eastAsia="仿宋" w:hAnsi="仿宋" w:cs="仿宋" w:hint="eastAsia"/>
          <w:lang w:eastAsia="zh-CN"/>
        </w:rPr>
      </w:pPr>
      <w:bookmarkStart w:id="3" w:name="_Toc21962"/>
      <w:r>
        <w:rPr>
          <w:rFonts w:ascii="仿宋" w:eastAsia="仿宋" w:hAnsi="仿宋" w:cs="仿宋" w:hint="eastAsia"/>
          <w:lang w:eastAsia="zh-CN"/>
        </w:rPr>
        <w:t>(一)、项目承办单位基本情况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公司名称为XXX有限公司，是一家专注于XXX产品研发、生产、销售以及相关技术服务的企业。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成立时间： XXXX年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公司成立于XXXX年，拥有多年的行业经验和稳固的市场地位。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公司注册资本达到XX亿元人民币，为石英玻璃纤维纱项目的充分实施提供了资金保障。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4. 经营范围： XXX产品的研发、生产、销售及相关技术服务。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公司主营业务涵盖XXX产品的全产业链，包括从研发、制造到销售的全方位服务。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https://d.book118.com/837052126033006045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DE6670"/>
    <w:rsid w:val="4593521B"/>
    <w:rsid w:val="75DE6670"/>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37052126033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2024-02-23T04:20:00Z</dcterms:created>
  <dcterms:modified xsi:type="dcterms:W3CDTF">2024-02-23T04:20:45Z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5D3ADE52022F48E097A08FD15C3B53C2_11</vt:lpwstr>
  </property>
  <property fmtid="{D5CDD505-2E9C-101B-9397-08002B2CF9AE}" pid="3" name="KSOProductBuildVer">
    <vt:lpwstr>2052-12.1.0.16250</vt:lpwstr>
  </property>
</Properties>
</file>