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年烟草项目构思建设方案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7" w:history="1">
        <w:r>
          <w:rPr>
            <w:rFonts w:ascii="仿宋" w:eastAsia="仿宋" w:hAnsi="仿宋" w:cs="仿宋" w:hint="eastAsia"/>
            <w:lang w:eastAsia="zh-CN"/>
          </w:rPr>
          <w:t>序言</w:t>
        </w:r>
        <w:r>
          <w:tab/>
        </w:r>
        <w:r>
          <w:fldChar w:fldCharType="begin"/>
        </w:r>
        <w:r>
          <w:instrText xml:space="preserve"> PAGEREF _Toc29827 \h </w:instrText>
        </w:r>
        <w:r>
          <w:fldChar w:fldCharType="separate"/>
        </w:r>
        <w:r>
          <w:t>3</w:t>
        </w:r>
        <w:r>
          <w:fldChar w:fldCharType="end"/>
        </w:r>
      </w:hyperlink>
    </w:p>
    <w:p>
      <w:pPr>
        <w:pStyle w:val="TOC1"/>
        <w:tabs>
          <w:tab w:val="right" w:leader="dot" w:pos="8306"/>
        </w:tabs>
      </w:pPr>
      <w:hyperlink w:anchor="_Toc4919" w:history="1">
        <w:r>
          <w:rPr>
            <w:rFonts w:ascii="仿宋" w:eastAsia="仿宋" w:hAnsi="仿宋" w:cs="仿宋" w:hint="eastAsia"/>
            <w:lang w:eastAsia="zh-CN"/>
          </w:rPr>
          <w:t>一、资源开发及综合利用分析</w:t>
        </w:r>
        <w:r>
          <w:tab/>
        </w:r>
        <w:r>
          <w:fldChar w:fldCharType="begin"/>
        </w:r>
        <w:r>
          <w:instrText xml:space="preserve"> PAGEREF _Toc4919 \h </w:instrText>
        </w:r>
        <w:r>
          <w:fldChar w:fldCharType="separate"/>
        </w:r>
        <w:r>
          <w:t>3</w:t>
        </w:r>
        <w:r>
          <w:fldChar w:fldCharType="end"/>
        </w:r>
      </w:hyperlink>
    </w:p>
    <w:p>
      <w:pPr>
        <w:pStyle w:val="TOC2"/>
        <w:tabs>
          <w:tab w:val="right" w:leader="dot" w:pos="8306"/>
        </w:tabs>
      </w:pPr>
      <w:hyperlink w:anchor="_Toc28868" w:history="1">
        <w:r>
          <w:rPr>
            <w:rFonts w:ascii="仿宋" w:eastAsia="仿宋" w:hAnsi="仿宋" w:cs="仿宋" w:hint="eastAsia"/>
            <w:lang w:eastAsia="zh-CN"/>
          </w:rPr>
          <w:t>(一)、资源开发方案</w:t>
        </w:r>
        <w:r>
          <w:tab/>
        </w:r>
        <w:r>
          <w:fldChar w:fldCharType="begin"/>
        </w:r>
        <w:r>
          <w:instrText xml:space="preserve"> PAGEREF _Toc28868 \h </w:instrText>
        </w:r>
        <w:r>
          <w:fldChar w:fldCharType="separate"/>
        </w:r>
        <w:r>
          <w:t>3</w:t>
        </w:r>
        <w:r>
          <w:fldChar w:fldCharType="end"/>
        </w:r>
      </w:hyperlink>
    </w:p>
    <w:p>
      <w:pPr>
        <w:pStyle w:val="TOC2"/>
        <w:tabs>
          <w:tab w:val="right" w:leader="dot" w:pos="8306"/>
        </w:tabs>
      </w:pPr>
      <w:hyperlink w:anchor="_Toc7890" w:history="1">
        <w:r>
          <w:rPr>
            <w:rFonts w:ascii="仿宋" w:eastAsia="仿宋" w:hAnsi="仿宋" w:cs="仿宋" w:hint="eastAsia"/>
            <w:lang w:eastAsia="zh-CN"/>
          </w:rPr>
          <w:t>(二)、资源利用方案</w:t>
        </w:r>
        <w:r>
          <w:tab/>
        </w:r>
        <w:r>
          <w:fldChar w:fldCharType="begin"/>
        </w:r>
        <w:r>
          <w:instrText xml:space="preserve"> PAGEREF _Toc7890 \h </w:instrText>
        </w:r>
        <w:r>
          <w:fldChar w:fldCharType="separate"/>
        </w:r>
        <w:r>
          <w:t>4</w:t>
        </w:r>
        <w:r>
          <w:fldChar w:fldCharType="end"/>
        </w:r>
      </w:hyperlink>
    </w:p>
    <w:p>
      <w:pPr>
        <w:pStyle w:val="TOC2"/>
        <w:tabs>
          <w:tab w:val="right" w:leader="dot" w:pos="8306"/>
        </w:tabs>
      </w:pPr>
      <w:hyperlink w:anchor="_Toc9594" w:history="1">
        <w:r>
          <w:rPr>
            <w:rFonts w:ascii="仿宋" w:eastAsia="仿宋" w:hAnsi="仿宋" w:cs="仿宋" w:hint="eastAsia"/>
            <w:lang w:eastAsia="zh-CN"/>
          </w:rPr>
          <w:t>(三)、资源节约措施</w:t>
        </w:r>
        <w:r>
          <w:tab/>
        </w:r>
        <w:r>
          <w:fldChar w:fldCharType="begin"/>
        </w:r>
        <w:r>
          <w:instrText xml:space="preserve"> PAGEREF _Toc9594 \h </w:instrText>
        </w:r>
        <w:r>
          <w:fldChar w:fldCharType="separate"/>
        </w:r>
        <w:r>
          <w:t>5</w:t>
        </w:r>
        <w:r>
          <w:fldChar w:fldCharType="end"/>
        </w:r>
      </w:hyperlink>
    </w:p>
    <w:p>
      <w:pPr>
        <w:pStyle w:val="TOC1"/>
        <w:tabs>
          <w:tab w:val="right" w:leader="dot" w:pos="8306"/>
        </w:tabs>
      </w:pPr>
      <w:hyperlink w:anchor="_Toc28730" w:history="1">
        <w:r>
          <w:rPr>
            <w:rFonts w:ascii="仿宋" w:eastAsia="仿宋" w:hAnsi="仿宋" w:cs="仿宋" w:hint="eastAsia"/>
            <w:lang w:eastAsia="zh-CN"/>
          </w:rPr>
          <w:t>二、建设风险评估分析</w:t>
        </w:r>
        <w:r>
          <w:tab/>
        </w:r>
        <w:r>
          <w:fldChar w:fldCharType="begin"/>
        </w:r>
        <w:r>
          <w:instrText xml:space="preserve"> PAGEREF _Toc28730 \h </w:instrText>
        </w:r>
        <w:r>
          <w:fldChar w:fldCharType="separate"/>
        </w:r>
        <w:r>
          <w:t>6</w:t>
        </w:r>
        <w:r>
          <w:fldChar w:fldCharType="end"/>
        </w:r>
      </w:hyperlink>
    </w:p>
    <w:p>
      <w:pPr>
        <w:pStyle w:val="TOC2"/>
        <w:tabs>
          <w:tab w:val="right" w:leader="dot" w:pos="8306"/>
        </w:tabs>
      </w:pPr>
      <w:hyperlink w:anchor="_Toc66" w:history="1">
        <w:r>
          <w:rPr>
            <w:rFonts w:ascii="仿宋" w:eastAsia="仿宋" w:hAnsi="仿宋" w:cs="仿宋" w:hint="eastAsia"/>
            <w:lang w:eastAsia="zh-CN"/>
          </w:rPr>
          <w:t>(一)、政策风险分析</w:t>
        </w:r>
        <w:r>
          <w:tab/>
        </w:r>
        <w:r>
          <w:fldChar w:fldCharType="begin"/>
        </w:r>
        <w:r>
          <w:instrText xml:space="preserve"> PAGEREF _Toc66 \h </w:instrText>
        </w:r>
        <w:r>
          <w:fldChar w:fldCharType="separate"/>
        </w:r>
        <w:r>
          <w:t>6</w:t>
        </w:r>
        <w:r>
          <w:fldChar w:fldCharType="end"/>
        </w:r>
      </w:hyperlink>
    </w:p>
    <w:p>
      <w:pPr>
        <w:pStyle w:val="TOC2"/>
        <w:tabs>
          <w:tab w:val="right" w:leader="dot" w:pos="8306"/>
        </w:tabs>
      </w:pPr>
      <w:hyperlink w:anchor="_Toc6661" w:history="1">
        <w:r>
          <w:rPr>
            <w:rFonts w:ascii="仿宋" w:eastAsia="仿宋" w:hAnsi="仿宋" w:cs="仿宋" w:hint="eastAsia"/>
            <w:lang w:eastAsia="zh-CN"/>
          </w:rPr>
          <w:t>(二)、社会风险分析</w:t>
        </w:r>
        <w:r>
          <w:tab/>
        </w:r>
        <w:r>
          <w:fldChar w:fldCharType="begin"/>
        </w:r>
        <w:r>
          <w:instrText xml:space="preserve"> PAGEREF _Toc6661 \h </w:instrText>
        </w:r>
        <w:r>
          <w:fldChar w:fldCharType="separate"/>
        </w:r>
        <w:r>
          <w:t>7</w:t>
        </w:r>
        <w:r>
          <w:fldChar w:fldCharType="end"/>
        </w:r>
      </w:hyperlink>
    </w:p>
    <w:p>
      <w:pPr>
        <w:pStyle w:val="TOC2"/>
        <w:tabs>
          <w:tab w:val="right" w:leader="dot" w:pos="8306"/>
        </w:tabs>
      </w:pPr>
      <w:hyperlink w:anchor="_Toc24345" w:history="1">
        <w:r>
          <w:rPr>
            <w:rFonts w:ascii="仿宋" w:eastAsia="仿宋" w:hAnsi="仿宋" w:cs="仿宋" w:hint="eastAsia"/>
            <w:lang w:eastAsia="zh-CN"/>
          </w:rPr>
          <w:t>(三)、市场风险分析</w:t>
        </w:r>
        <w:r>
          <w:tab/>
        </w:r>
        <w:r>
          <w:fldChar w:fldCharType="begin"/>
        </w:r>
        <w:r>
          <w:instrText xml:space="preserve"> PAGEREF _Toc24345 \h </w:instrText>
        </w:r>
        <w:r>
          <w:fldChar w:fldCharType="separate"/>
        </w:r>
        <w:r>
          <w:t>9</w:t>
        </w:r>
        <w:r>
          <w:fldChar w:fldCharType="end"/>
        </w:r>
      </w:hyperlink>
    </w:p>
    <w:p>
      <w:pPr>
        <w:pStyle w:val="TOC2"/>
        <w:tabs>
          <w:tab w:val="right" w:leader="dot" w:pos="8306"/>
        </w:tabs>
      </w:pPr>
      <w:hyperlink w:anchor="_Toc18675" w:history="1">
        <w:r>
          <w:rPr>
            <w:rFonts w:ascii="仿宋" w:eastAsia="仿宋" w:hAnsi="仿宋" w:cs="仿宋" w:hint="eastAsia"/>
            <w:lang w:eastAsia="zh-CN"/>
          </w:rPr>
          <w:t>(四)、资金风险分析</w:t>
        </w:r>
        <w:r>
          <w:tab/>
        </w:r>
        <w:r>
          <w:fldChar w:fldCharType="begin"/>
        </w:r>
        <w:r>
          <w:instrText xml:space="preserve"> PAGEREF _Toc18675 \h </w:instrText>
        </w:r>
        <w:r>
          <w:fldChar w:fldCharType="separate"/>
        </w:r>
        <w:r>
          <w:t>10</w:t>
        </w:r>
        <w:r>
          <w:fldChar w:fldCharType="end"/>
        </w:r>
      </w:hyperlink>
    </w:p>
    <w:p>
      <w:pPr>
        <w:pStyle w:val="TOC2"/>
        <w:tabs>
          <w:tab w:val="right" w:leader="dot" w:pos="8306"/>
        </w:tabs>
      </w:pPr>
      <w:hyperlink w:anchor="_Toc20373" w:history="1">
        <w:r>
          <w:rPr>
            <w:rFonts w:ascii="仿宋" w:eastAsia="仿宋" w:hAnsi="仿宋" w:cs="仿宋" w:hint="eastAsia"/>
            <w:lang w:eastAsia="zh-CN"/>
          </w:rPr>
          <w:t>(五)、技术风险分析</w:t>
        </w:r>
        <w:r>
          <w:tab/>
        </w:r>
        <w:r>
          <w:fldChar w:fldCharType="begin"/>
        </w:r>
        <w:r>
          <w:instrText xml:space="preserve"> PAGEREF _Toc20373 \h </w:instrText>
        </w:r>
        <w:r>
          <w:fldChar w:fldCharType="separate"/>
        </w:r>
        <w:r>
          <w:t>11</w:t>
        </w:r>
        <w:r>
          <w:fldChar w:fldCharType="end"/>
        </w:r>
      </w:hyperlink>
    </w:p>
    <w:p>
      <w:pPr>
        <w:pStyle w:val="TOC2"/>
        <w:tabs>
          <w:tab w:val="right" w:leader="dot" w:pos="8306"/>
        </w:tabs>
      </w:pPr>
      <w:hyperlink w:anchor="_Toc24780" w:history="1">
        <w:r>
          <w:rPr>
            <w:rFonts w:ascii="仿宋" w:eastAsia="仿宋" w:hAnsi="仿宋" w:cs="仿宋" w:hint="eastAsia"/>
            <w:lang w:eastAsia="zh-CN"/>
          </w:rPr>
          <w:t>(六)、财务风险分析</w:t>
        </w:r>
        <w:r>
          <w:tab/>
        </w:r>
        <w:r>
          <w:fldChar w:fldCharType="begin"/>
        </w:r>
        <w:r>
          <w:instrText xml:space="preserve"> PAGEREF _Toc24780 \h </w:instrText>
        </w:r>
        <w:r>
          <w:fldChar w:fldCharType="separate"/>
        </w:r>
        <w:r>
          <w:t>12</w:t>
        </w:r>
        <w:r>
          <w:fldChar w:fldCharType="end"/>
        </w:r>
      </w:hyperlink>
    </w:p>
    <w:p>
      <w:pPr>
        <w:pStyle w:val="TOC2"/>
        <w:tabs>
          <w:tab w:val="right" w:leader="dot" w:pos="8306"/>
        </w:tabs>
      </w:pPr>
      <w:hyperlink w:anchor="_Toc10429" w:history="1">
        <w:r>
          <w:rPr>
            <w:rFonts w:ascii="仿宋" w:eastAsia="仿宋" w:hAnsi="仿宋" w:cs="仿宋" w:hint="eastAsia"/>
            <w:lang w:eastAsia="zh-CN"/>
          </w:rPr>
          <w:t>(七)、管理风险分析</w:t>
        </w:r>
        <w:r>
          <w:tab/>
        </w:r>
        <w:r>
          <w:fldChar w:fldCharType="begin"/>
        </w:r>
        <w:r>
          <w:instrText xml:space="preserve"> PAGEREF _Toc10429 \h </w:instrText>
        </w:r>
        <w:r>
          <w:fldChar w:fldCharType="separate"/>
        </w:r>
        <w:r>
          <w:t>14</w:t>
        </w:r>
        <w:r>
          <w:fldChar w:fldCharType="end"/>
        </w:r>
      </w:hyperlink>
    </w:p>
    <w:p>
      <w:pPr>
        <w:pStyle w:val="TOC2"/>
        <w:tabs>
          <w:tab w:val="right" w:leader="dot" w:pos="8306"/>
        </w:tabs>
      </w:pPr>
      <w:hyperlink w:anchor="_Toc23896" w:history="1">
        <w:r>
          <w:rPr>
            <w:rFonts w:ascii="仿宋" w:eastAsia="仿宋" w:hAnsi="仿宋" w:cs="仿宋" w:hint="eastAsia"/>
            <w:lang w:eastAsia="zh-CN"/>
          </w:rPr>
          <w:t>(八)、其它风险分析</w:t>
        </w:r>
        <w:r>
          <w:tab/>
        </w:r>
        <w:r>
          <w:fldChar w:fldCharType="begin"/>
        </w:r>
        <w:r>
          <w:instrText xml:space="preserve"> PAGEREF _Toc23896 \h </w:instrText>
        </w:r>
        <w:r>
          <w:fldChar w:fldCharType="separate"/>
        </w:r>
        <w:r>
          <w:t>15</w:t>
        </w:r>
        <w:r>
          <w:fldChar w:fldCharType="end"/>
        </w:r>
      </w:hyperlink>
    </w:p>
    <w:p>
      <w:pPr>
        <w:pStyle w:val="TOC2"/>
        <w:tabs>
          <w:tab w:val="right" w:leader="dot" w:pos="8306"/>
        </w:tabs>
      </w:pPr>
      <w:hyperlink w:anchor="_Toc23727" w:history="1">
        <w:r>
          <w:rPr>
            <w:rFonts w:ascii="仿宋" w:eastAsia="仿宋" w:hAnsi="仿宋" w:cs="仿宋" w:hint="eastAsia"/>
            <w:lang w:eastAsia="zh-CN"/>
          </w:rPr>
          <w:t>(九)、社会影响评估</w:t>
        </w:r>
        <w:r>
          <w:tab/>
        </w:r>
        <w:r>
          <w:fldChar w:fldCharType="begin"/>
        </w:r>
        <w:r>
          <w:instrText xml:space="preserve"> PAGEREF _Toc23727 \h </w:instrText>
        </w:r>
        <w:r>
          <w:fldChar w:fldCharType="separate"/>
        </w:r>
        <w:r>
          <w:t>17</w:t>
        </w:r>
        <w:r>
          <w:fldChar w:fldCharType="end"/>
        </w:r>
      </w:hyperlink>
    </w:p>
    <w:p>
      <w:pPr>
        <w:pStyle w:val="TOC1"/>
        <w:tabs>
          <w:tab w:val="right" w:leader="dot" w:pos="8306"/>
        </w:tabs>
      </w:pPr>
      <w:hyperlink w:anchor="_Toc32742" w:history="1">
        <w:r>
          <w:rPr>
            <w:rFonts w:ascii="仿宋" w:eastAsia="仿宋" w:hAnsi="仿宋" w:cs="仿宋" w:hint="eastAsia"/>
            <w:lang w:eastAsia="zh-CN"/>
          </w:rPr>
          <w:t>三、财务管理与成本控制</w:t>
        </w:r>
        <w:r>
          <w:tab/>
        </w:r>
        <w:r>
          <w:fldChar w:fldCharType="begin"/>
        </w:r>
        <w:r>
          <w:instrText xml:space="preserve"> PAGEREF _Toc32742 \h </w:instrText>
        </w:r>
        <w:r>
          <w:fldChar w:fldCharType="separate"/>
        </w:r>
        <w:r>
          <w:t>19</w:t>
        </w:r>
        <w:r>
          <w:fldChar w:fldCharType="end"/>
        </w:r>
      </w:hyperlink>
    </w:p>
    <w:p>
      <w:pPr>
        <w:pStyle w:val="TOC2"/>
        <w:tabs>
          <w:tab w:val="right" w:leader="dot" w:pos="8306"/>
        </w:tabs>
      </w:pPr>
      <w:hyperlink w:anchor="_Toc2171" w:history="1">
        <w:r>
          <w:rPr>
            <w:rFonts w:ascii="仿宋" w:eastAsia="仿宋" w:hAnsi="仿宋" w:cs="仿宋" w:hint="eastAsia"/>
            <w:lang w:eastAsia="zh-CN"/>
          </w:rPr>
          <w:t>(一)、财务管理体系建设</w:t>
        </w:r>
        <w:r>
          <w:tab/>
        </w:r>
        <w:r>
          <w:fldChar w:fldCharType="begin"/>
        </w:r>
        <w:r>
          <w:instrText xml:space="preserve"> PAGEREF _Toc2171 \h </w:instrText>
        </w:r>
        <w:r>
          <w:fldChar w:fldCharType="separate"/>
        </w:r>
        <w:r>
          <w:t>19</w:t>
        </w:r>
        <w:r>
          <w:fldChar w:fldCharType="end"/>
        </w:r>
      </w:hyperlink>
    </w:p>
    <w:p>
      <w:pPr>
        <w:pStyle w:val="TOC2"/>
        <w:tabs>
          <w:tab w:val="right" w:leader="dot" w:pos="8306"/>
        </w:tabs>
      </w:pPr>
      <w:hyperlink w:anchor="_Toc22078" w:history="1">
        <w:r>
          <w:rPr>
            <w:rFonts w:ascii="仿宋" w:eastAsia="仿宋" w:hAnsi="仿宋" w:cs="仿宋" w:hint="eastAsia"/>
            <w:lang w:eastAsia="zh-CN"/>
          </w:rPr>
          <w:t>(二)、成本控制措施</w:t>
        </w:r>
        <w:r>
          <w:tab/>
        </w:r>
        <w:r>
          <w:fldChar w:fldCharType="begin"/>
        </w:r>
        <w:r>
          <w:instrText xml:space="preserve"> PAGEREF _Toc22078 \h </w:instrText>
        </w:r>
        <w:r>
          <w:fldChar w:fldCharType="separate"/>
        </w:r>
        <w:r>
          <w:t>20</w:t>
        </w:r>
        <w:r>
          <w:fldChar w:fldCharType="end"/>
        </w:r>
      </w:hyperlink>
    </w:p>
    <w:p>
      <w:pPr>
        <w:pStyle w:val="TOC1"/>
        <w:tabs>
          <w:tab w:val="right" w:leader="dot" w:pos="8306"/>
        </w:tabs>
      </w:pPr>
      <w:hyperlink w:anchor="_Toc15327" w:history="1">
        <w:r>
          <w:rPr>
            <w:rFonts w:ascii="仿宋" w:eastAsia="仿宋" w:hAnsi="仿宋" w:cs="仿宋" w:hint="eastAsia"/>
            <w:lang w:eastAsia="zh-CN"/>
          </w:rPr>
          <w:t>四、项目监理与质量保证</w:t>
        </w:r>
        <w:r>
          <w:tab/>
        </w:r>
        <w:r>
          <w:fldChar w:fldCharType="begin"/>
        </w:r>
        <w:r>
          <w:instrText xml:space="preserve"> PAGEREF _Toc15327 \h </w:instrText>
        </w:r>
        <w:r>
          <w:fldChar w:fldCharType="separate"/>
        </w:r>
        <w:r>
          <w:t>21</w:t>
        </w:r>
        <w:r>
          <w:fldChar w:fldCharType="end"/>
        </w:r>
      </w:hyperlink>
    </w:p>
    <w:p>
      <w:pPr>
        <w:pStyle w:val="TOC2"/>
        <w:tabs>
          <w:tab w:val="right" w:leader="dot" w:pos="8306"/>
        </w:tabs>
      </w:pPr>
      <w:hyperlink w:anchor="_Toc19955" w:history="1">
        <w:r>
          <w:rPr>
            <w:rFonts w:ascii="仿宋" w:eastAsia="仿宋" w:hAnsi="仿宋" w:cs="仿宋" w:hint="eastAsia"/>
            <w:lang w:eastAsia="zh-CN"/>
          </w:rPr>
          <w:t>(一)、监理体系构建</w:t>
        </w:r>
        <w:r>
          <w:tab/>
        </w:r>
        <w:r>
          <w:fldChar w:fldCharType="begin"/>
        </w:r>
        <w:r>
          <w:instrText xml:space="preserve"> PAGEREF _Toc19955 \h </w:instrText>
        </w:r>
        <w:r>
          <w:fldChar w:fldCharType="separate"/>
        </w:r>
        <w:r>
          <w:t>21</w:t>
        </w:r>
        <w:r>
          <w:fldChar w:fldCharType="end"/>
        </w:r>
      </w:hyperlink>
    </w:p>
    <w:p>
      <w:pPr>
        <w:pStyle w:val="TOC2"/>
        <w:tabs>
          <w:tab w:val="right" w:leader="dot" w:pos="8306"/>
        </w:tabs>
      </w:pPr>
      <w:hyperlink w:anchor="_Toc32703" w:history="1">
        <w:r>
          <w:rPr>
            <w:rFonts w:ascii="仿宋" w:eastAsia="仿宋" w:hAnsi="仿宋" w:cs="仿宋" w:hint="eastAsia"/>
            <w:lang w:eastAsia="zh-CN"/>
          </w:rPr>
          <w:t>(二)、质量保证体系实施</w:t>
        </w:r>
        <w:r>
          <w:tab/>
        </w:r>
        <w:r>
          <w:fldChar w:fldCharType="begin"/>
        </w:r>
        <w:r>
          <w:instrText xml:space="preserve"> PAGEREF _Toc32703 \h </w:instrText>
        </w:r>
        <w:r>
          <w:fldChar w:fldCharType="separate"/>
        </w:r>
        <w:r>
          <w:t>22</w:t>
        </w:r>
        <w:r>
          <w:fldChar w:fldCharType="end"/>
        </w:r>
      </w:hyperlink>
    </w:p>
    <w:p>
      <w:pPr>
        <w:pStyle w:val="TOC2"/>
        <w:tabs>
          <w:tab w:val="right" w:leader="dot" w:pos="8306"/>
        </w:tabs>
      </w:pPr>
      <w:hyperlink w:anchor="_Toc24430" w:history="1">
        <w:r>
          <w:rPr>
            <w:rFonts w:ascii="仿宋" w:eastAsia="仿宋" w:hAnsi="仿宋" w:cs="仿宋" w:hint="eastAsia"/>
            <w:lang w:eastAsia="zh-CN"/>
          </w:rPr>
          <w:t>(三)、监理与质量控制流程</w:t>
        </w:r>
        <w:r>
          <w:tab/>
        </w:r>
        <w:r>
          <w:fldChar w:fldCharType="begin"/>
        </w:r>
        <w:r>
          <w:instrText xml:space="preserve"> PAGEREF _Toc24430 \h </w:instrText>
        </w:r>
        <w:r>
          <w:fldChar w:fldCharType="separate"/>
        </w:r>
        <w:r>
          <w:t>23</w:t>
        </w:r>
        <w:r>
          <w:fldChar w:fldCharType="end"/>
        </w:r>
      </w:hyperlink>
    </w:p>
    <w:p>
      <w:pPr>
        <w:pStyle w:val="TOC1"/>
        <w:tabs>
          <w:tab w:val="right" w:leader="dot" w:pos="8306"/>
        </w:tabs>
      </w:pPr>
      <w:hyperlink w:anchor="_Toc6551" w:history="1">
        <w:r>
          <w:rPr>
            <w:rFonts w:ascii="仿宋" w:eastAsia="仿宋" w:hAnsi="仿宋" w:cs="仿宋" w:hint="eastAsia"/>
            <w:lang w:eastAsia="zh-CN"/>
          </w:rPr>
          <w:t>五、社会影响分析</w:t>
        </w:r>
        <w:r>
          <w:tab/>
        </w:r>
        <w:r>
          <w:fldChar w:fldCharType="begin"/>
        </w:r>
        <w:r>
          <w:instrText xml:space="preserve"> PAGEREF _Toc6551 \h </w:instrText>
        </w:r>
        <w:r>
          <w:fldChar w:fldCharType="separate"/>
        </w:r>
        <w:r>
          <w:t>23</w:t>
        </w:r>
        <w:r>
          <w:fldChar w:fldCharType="end"/>
        </w:r>
      </w:hyperlink>
    </w:p>
    <w:p>
      <w:pPr>
        <w:pStyle w:val="TOC2"/>
        <w:tabs>
          <w:tab w:val="right" w:leader="dot" w:pos="8306"/>
        </w:tabs>
      </w:pPr>
      <w:hyperlink w:anchor="_Toc30251" w:history="1">
        <w:r>
          <w:rPr>
            <w:rFonts w:ascii="仿宋" w:eastAsia="仿宋" w:hAnsi="仿宋" w:cs="仿宋" w:hint="eastAsia"/>
            <w:lang w:eastAsia="zh-CN"/>
          </w:rPr>
          <w:t>(一)、社会影响效果分析</w:t>
        </w:r>
        <w:r>
          <w:tab/>
        </w:r>
        <w:r>
          <w:fldChar w:fldCharType="begin"/>
        </w:r>
        <w:r>
          <w:instrText xml:space="preserve"> PAGEREF _Toc30251 \h </w:instrText>
        </w:r>
        <w:r>
          <w:fldChar w:fldCharType="separate"/>
        </w:r>
        <w:r>
          <w:t>23</w:t>
        </w:r>
        <w:r>
          <w:fldChar w:fldCharType="end"/>
        </w:r>
      </w:hyperlink>
    </w:p>
    <w:p>
      <w:pPr>
        <w:pStyle w:val="TOC2"/>
        <w:tabs>
          <w:tab w:val="right" w:leader="dot" w:pos="8306"/>
        </w:tabs>
      </w:pPr>
      <w:hyperlink w:anchor="_Toc15155" w:history="1">
        <w:r>
          <w:rPr>
            <w:rFonts w:ascii="仿宋" w:eastAsia="仿宋" w:hAnsi="仿宋" w:cs="仿宋" w:hint="eastAsia"/>
            <w:lang w:eastAsia="zh-CN"/>
          </w:rPr>
          <w:t>(二)、社会适应性分析</w:t>
        </w:r>
        <w:r>
          <w:tab/>
        </w:r>
        <w:r>
          <w:fldChar w:fldCharType="begin"/>
        </w:r>
        <w:r>
          <w:instrText xml:space="preserve"> PAGEREF _Toc15155 \h </w:instrText>
        </w:r>
        <w:r>
          <w:fldChar w:fldCharType="separate"/>
        </w:r>
        <w:r>
          <w:t>26</w:t>
        </w:r>
        <w:r>
          <w:fldChar w:fldCharType="end"/>
        </w:r>
      </w:hyperlink>
    </w:p>
    <w:p>
      <w:pPr>
        <w:pStyle w:val="TOC2"/>
        <w:tabs>
          <w:tab w:val="right" w:leader="dot" w:pos="8306"/>
        </w:tabs>
      </w:pPr>
      <w:hyperlink w:anchor="_Toc10236" w:history="1">
        <w:r>
          <w:rPr>
            <w:rFonts w:ascii="仿宋" w:eastAsia="仿宋" w:hAnsi="仿宋" w:cs="仿宋" w:hint="eastAsia"/>
            <w:lang w:eastAsia="zh-CN"/>
          </w:rPr>
          <w:t>(三)、社会风险及对策分析</w:t>
        </w:r>
        <w:r>
          <w:tab/>
        </w:r>
        <w:r>
          <w:fldChar w:fldCharType="begin"/>
        </w:r>
        <w:r>
          <w:instrText xml:space="preserve"> PAGEREF _Toc10236 \h </w:instrText>
        </w:r>
        <w:r>
          <w:fldChar w:fldCharType="separate"/>
        </w:r>
        <w:r>
          <w:t>27</w:t>
        </w:r>
        <w:r>
          <w:fldChar w:fldCharType="end"/>
        </w:r>
      </w:hyperlink>
    </w:p>
    <w:p>
      <w:pPr>
        <w:pStyle w:val="TOC1"/>
        <w:tabs>
          <w:tab w:val="right" w:leader="dot" w:pos="8306"/>
        </w:tabs>
      </w:pPr>
      <w:hyperlink w:anchor="_Toc2418" w:history="1">
        <w:r>
          <w:rPr>
            <w:rFonts w:ascii="仿宋" w:eastAsia="仿宋" w:hAnsi="仿宋" w:cs="仿宋" w:hint="eastAsia"/>
            <w:lang w:eastAsia="zh-CN"/>
          </w:rPr>
          <w:t>六、发展规划、产业政策和行业准入分析</w:t>
        </w:r>
        <w:r>
          <w:tab/>
        </w:r>
        <w:r>
          <w:fldChar w:fldCharType="begin"/>
        </w:r>
        <w:r>
          <w:instrText xml:space="preserve"> PAGEREF _Toc2418 \h </w:instrText>
        </w:r>
        <w:r>
          <w:fldChar w:fldCharType="separate"/>
        </w:r>
        <w:r>
          <w:t>31</w:t>
        </w:r>
        <w:r>
          <w:fldChar w:fldCharType="end"/>
        </w:r>
      </w:hyperlink>
    </w:p>
    <w:p>
      <w:pPr>
        <w:pStyle w:val="TOC2"/>
        <w:tabs>
          <w:tab w:val="right" w:leader="dot" w:pos="8306"/>
        </w:tabs>
      </w:pPr>
      <w:hyperlink w:anchor="_Toc6992" w:history="1">
        <w:r>
          <w:rPr>
            <w:rFonts w:ascii="仿宋" w:eastAsia="仿宋" w:hAnsi="仿宋" w:cs="仿宋" w:hint="eastAsia"/>
            <w:lang w:eastAsia="zh-CN"/>
          </w:rPr>
          <w:t>(一)、发展规划分析</w:t>
        </w:r>
        <w:r>
          <w:tab/>
        </w:r>
        <w:r>
          <w:fldChar w:fldCharType="begin"/>
        </w:r>
        <w:r>
          <w:instrText xml:space="preserve"> PAGEREF _Toc6992 \h </w:instrText>
        </w:r>
        <w:r>
          <w:fldChar w:fldCharType="separate"/>
        </w:r>
        <w:r>
          <w:t>31</w:t>
        </w:r>
        <w:r>
          <w:fldChar w:fldCharType="end"/>
        </w:r>
      </w:hyperlink>
    </w:p>
    <w:p>
      <w:pPr>
        <w:pStyle w:val="TOC2"/>
        <w:tabs>
          <w:tab w:val="right" w:leader="dot" w:pos="8306"/>
        </w:tabs>
      </w:pPr>
      <w:hyperlink w:anchor="_Toc31203" w:history="1">
        <w:r>
          <w:rPr>
            <w:rFonts w:ascii="仿宋" w:eastAsia="仿宋" w:hAnsi="仿宋" w:cs="仿宋" w:hint="eastAsia"/>
            <w:lang w:eastAsia="zh-CN"/>
          </w:rPr>
          <w:t>(二)、产业政策分析</w:t>
        </w:r>
        <w:r>
          <w:tab/>
        </w:r>
        <w:r>
          <w:fldChar w:fldCharType="begin"/>
        </w:r>
        <w:r>
          <w:instrText xml:space="preserve"> PAGEREF _Toc31203 \h </w:instrText>
        </w:r>
        <w:r>
          <w:fldChar w:fldCharType="separate"/>
        </w:r>
        <w:r>
          <w:t>32</w:t>
        </w:r>
        <w:r>
          <w:fldChar w:fldCharType="end"/>
        </w:r>
      </w:hyperlink>
    </w:p>
    <w:p>
      <w:pPr>
        <w:pStyle w:val="TOC2"/>
        <w:tabs>
          <w:tab w:val="right" w:leader="dot" w:pos="8306"/>
        </w:tabs>
      </w:pPr>
      <w:hyperlink w:anchor="_Toc15572" w:history="1">
        <w:r>
          <w:rPr>
            <w:rFonts w:ascii="仿宋" w:eastAsia="仿宋" w:hAnsi="仿宋" w:cs="仿宋" w:hint="eastAsia"/>
            <w:lang w:eastAsia="zh-CN"/>
          </w:rPr>
          <w:t>(三)、行业准入分析</w:t>
        </w:r>
        <w:r>
          <w:tab/>
        </w:r>
        <w:r>
          <w:fldChar w:fldCharType="begin"/>
        </w:r>
        <w:r>
          <w:instrText xml:space="preserve"> PAGEREF _Toc15572 \h </w:instrText>
        </w:r>
        <w:r>
          <w:fldChar w:fldCharType="separate"/>
        </w:r>
        <w:r>
          <w:t>34</w:t>
        </w:r>
        <w:r>
          <w:fldChar w:fldCharType="end"/>
        </w:r>
      </w:hyperlink>
    </w:p>
    <w:p>
      <w:pPr>
        <w:pStyle w:val="TOC1"/>
        <w:tabs>
          <w:tab w:val="right" w:leader="dot" w:pos="8306"/>
        </w:tabs>
      </w:pPr>
      <w:hyperlink w:anchor="_Toc18037" w:history="1">
        <w:r>
          <w:rPr>
            <w:rFonts w:ascii="仿宋" w:eastAsia="仿宋" w:hAnsi="仿宋" w:cs="仿宋" w:hint="eastAsia"/>
            <w:lang w:eastAsia="zh-CN"/>
          </w:rPr>
          <w:t>七、资金管理与财务规划</w:t>
        </w:r>
        <w:r>
          <w:tab/>
        </w:r>
        <w:r>
          <w:fldChar w:fldCharType="begin"/>
        </w:r>
        <w:r>
          <w:instrText xml:space="preserve"> PAGEREF _Toc18037 \h </w:instrText>
        </w:r>
        <w:r>
          <w:fldChar w:fldCharType="separate"/>
        </w:r>
        <w:r>
          <w:t>35</w:t>
        </w:r>
        <w:r>
          <w:fldChar w:fldCharType="end"/>
        </w:r>
      </w:hyperlink>
    </w:p>
    <w:p>
      <w:pPr>
        <w:pStyle w:val="TOC2"/>
        <w:tabs>
          <w:tab w:val="right" w:leader="dot" w:pos="8306"/>
        </w:tabs>
      </w:pPr>
      <w:hyperlink w:anchor="_Toc9953" w:history="1">
        <w:r>
          <w:rPr>
            <w:rFonts w:ascii="仿宋" w:eastAsia="仿宋" w:hAnsi="仿宋" w:cs="仿宋" w:hint="eastAsia"/>
            <w:lang w:eastAsia="zh-CN"/>
          </w:rPr>
          <w:t>(一)、项目资金来源与筹措</w:t>
        </w:r>
        <w:r>
          <w:tab/>
        </w:r>
        <w:r>
          <w:fldChar w:fldCharType="begin"/>
        </w:r>
        <w:r>
          <w:instrText xml:space="preserve"> PAGEREF _Toc9953 \h </w:instrText>
        </w:r>
        <w:r>
          <w:fldChar w:fldCharType="separate"/>
        </w:r>
        <w:r>
          <w:t>35</w:t>
        </w:r>
        <w:r>
          <w:fldChar w:fldCharType="end"/>
        </w:r>
      </w:hyperlink>
    </w:p>
    <w:p>
      <w:pPr>
        <w:pStyle w:val="TOC2"/>
        <w:tabs>
          <w:tab w:val="right" w:leader="dot" w:pos="8306"/>
        </w:tabs>
      </w:pPr>
      <w:hyperlink w:anchor="_Toc28574" w:history="1">
        <w:r>
          <w:rPr>
            <w:rFonts w:ascii="仿宋" w:eastAsia="仿宋" w:hAnsi="仿宋" w:cs="仿宋" w:hint="eastAsia"/>
            <w:lang w:eastAsia="zh-CN"/>
          </w:rPr>
          <w:t>(二)、资金使用与监管</w:t>
        </w:r>
        <w:r>
          <w:tab/>
        </w:r>
        <w:r>
          <w:fldChar w:fldCharType="begin"/>
        </w:r>
        <w:r>
          <w:instrText xml:space="preserve"> PAGEREF _Toc28574 \h </w:instrText>
        </w:r>
        <w:r>
          <w:fldChar w:fldCharType="separate"/>
        </w:r>
        <w:r>
          <w:t>37</w:t>
        </w:r>
        <w:r>
          <w:fldChar w:fldCharType="end"/>
        </w:r>
      </w:hyperlink>
    </w:p>
    <w:p>
      <w:pPr>
        <w:pStyle w:val="TOC2"/>
        <w:tabs>
          <w:tab w:val="right" w:leader="dot" w:pos="8306"/>
        </w:tabs>
      </w:pPr>
      <w:hyperlink w:anchor="_Toc29078" w:history="1">
        <w:r>
          <w:rPr>
            <w:rFonts w:ascii="仿宋" w:eastAsia="仿宋" w:hAnsi="仿宋" w:cs="仿宋" w:hint="eastAsia"/>
            <w:lang w:eastAsia="zh-CN"/>
          </w:rPr>
          <w:t>(三)、财务规划与预测</w:t>
        </w:r>
        <w:r>
          <w:tab/>
        </w:r>
        <w:r>
          <w:fldChar w:fldCharType="begin"/>
        </w:r>
        <w:r>
          <w:instrText xml:space="preserve"> PAGEREF _Toc29078 \h </w:instrText>
        </w:r>
        <w:r>
          <w:fldChar w:fldCharType="separate"/>
        </w:r>
        <w:r>
          <w:t>38</w:t>
        </w:r>
        <w:r>
          <w:fldChar w:fldCharType="end"/>
        </w:r>
      </w:hyperlink>
    </w:p>
    <w:p>
      <w:pPr>
        <w:pStyle w:val="TOC1"/>
        <w:tabs>
          <w:tab w:val="right" w:leader="dot" w:pos="8306"/>
        </w:tabs>
      </w:pPr>
      <w:hyperlink w:anchor="_Toc18582" w:history="1">
        <w:r>
          <w:rPr>
            <w:rFonts w:ascii="仿宋" w:eastAsia="仿宋" w:hAnsi="仿宋" w:cs="仿宋" w:hint="eastAsia"/>
            <w:lang w:eastAsia="zh-CN"/>
          </w:rPr>
          <w:t>八、客户关系管理与市场拓展</w:t>
        </w:r>
        <w:r>
          <w:tab/>
        </w:r>
        <w:r>
          <w:fldChar w:fldCharType="begin"/>
        </w:r>
        <w:r>
          <w:instrText xml:space="preserve"> PAGEREF _Toc18582 \h </w:instrText>
        </w:r>
        <w:r>
          <w:fldChar w:fldCharType="separate"/>
        </w:r>
        <w:r>
          <w:t>39</w:t>
        </w:r>
        <w:r>
          <w:fldChar w:fldCharType="end"/>
        </w:r>
      </w:hyperlink>
    </w:p>
    <w:p>
      <w:pPr>
        <w:pStyle w:val="TOC2"/>
        <w:tabs>
          <w:tab w:val="right" w:leader="dot" w:pos="8306"/>
        </w:tabs>
      </w:pPr>
      <w:hyperlink w:anchor="_Toc6289" w:history="1">
        <w:r>
          <w:rPr>
            <w:rFonts w:ascii="仿宋" w:eastAsia="仿宋" w:hAnsi="仿宋" w:cs="仿宋" w:hint="eastAsia"/>
            <w:lang w:eastAsia="zh-CN"/>
          </w:rPr>
          <w:t>(一)、客户关系管理策略</w:t>
        </w:r>
        <w:r>
          <w:tab/>
        </w:r>
        <w:r>
          <w:fldChar w:fldCharType="begin"/>
        </w:r>
        <w:r>
          <w:instrText xml:space="preserve"> PAGEREF _Toc6289 \h </w:instrText>
        </w:r>
        <w:r>
          <w:fldChar w:fldCharType="separate"/>
        </w:r>
        <w:r>
          <w:t>39</w:t>
        </w:r>
        <w:r>
          <w:fldChar w:fldCharType="end"/>
        </w:r>
      </w:hyperlink>
    </w:p>
    <w:p>
      <w:pPr>
        <w:pStyle w:val="TOC2"/>
        <w:tabs>
          <w:tab w:val="right" w:leader="dot" w:pos="8306"/>
        </w:tabs>
      </w:pPr>
      <w:hyperlink w:anchor="_Toc9887" w:history="1">
        <w:r>
          <w:rPr>
            <w:rFonts w:ascii="仿宋" w:eastAsia="仿宋" w:hAnsi="仿宋" w:cs="仿宋" w:hint="eastAsia"/>
            <w:lang w:eastAsia="zh-CN"/>
          </w:rPr>
          <w:t>(二)、市场拓展方案</w:t>
        </w:r>
        <w:r>
          <w:tab/>
        </w:r>
        <w:r>
          <w:fldChar w:fldCharType="begin"/>
        </w:r>
        <w:r>
          <w:instrText xml:space="preserve"> PAGEREF _Toc9887 \h </w:instrText>
        </w:r>
        <w:r>
          <w:fldChar w:fldCharType="separate"/>
        </w:r>
        <w:r>
          <w:t>40</w:t>
        </w:r>
        <w:r>
          <w:fldChar w:fldCharType="end"/>
        </w:r>
      </w:hyperlink>
    </w:p>
    <w:p>
      <w:pPr>
        <w:pStyle w:val="TOC1"/>
        <w:tabs>
          <w:tab w:val="right" w:leader="dot" w:pos="8306"/>
        </w:tabs>
      </w:pPr>
      <w:hyperlink w:anchor="_Toc19364" w:history="1">
        <w:r>
          <w:rPr>
            <w:rFonts w:ascii="仿宋" w:eastAsia="仿宋" w:hAnsi="仿宋" w:cs="仿宋" w:hint="eastAsia"/>
            <w:lang w:eastAsia="zh-CN"/>
          </w:rPr>
          <w:t>九、项目质量与标准</w:t>
        </w:r>
        <w:r>
          <w:tab/>
        </w:r>
        <w:r>
          <w:fldChar w:fldCharType="begin"/>
        </w:r>
        <w:r>
          <w:instrText xml:space="preserve"> PAGEREF _Toc19364 \h </w:instrText>
        </w:r>
        <w:r>
          <w:fldChar w:fldCharType="separate"/>
        </w:r>
        <w:r>
          <w:t>41</w:t>
        </w:r>
        <w:r>
          <w:fldChar w:fldCharType="end"/>
        </w:r>
      </w:hyperlink>
    </w:p>
    <w:p>
      <w:pPr>
        <w:pStyle w:val="TOC2"/>
        <w:tabs>
          <w:tab w:val="right" w:leader="dot" w:pos="8306"/>
        </w:tabs>
      </w:pPr>
      <w:hyperlink w:anchor="_Toc21370" w:history="1">
        <w:r>
          <w:rPr>
            <w:rFonts w:ascii="仿宋" w:eastAsia="仿宋" w:hAnsi="仿宋" w:cs="仿宋" w:hint="eastAsia"/>
            <w:lang w:eastAsia="zh-CN"/>
          </w:rPr>
          <w:t>(一)、质量保障体系</w:t>
        </w:r>
        <w:r>
          <w:tab/>
        </w:r>
        <w:r>
          <w:fldChar w:fldCharType="begin"/>
        </w:r>
        <w:r>
          <w:instrText xml:space="preserve"> PAGEREF _Toc21370 \h </w:instrText>
        </w:r>
        <w:r>
          <w:fldChar w:fldCharType="separate"/>
        </w:r>
        <w:r>
          <w:t>41</w:t>
        </w:r>
        <w:r>
          <w:fldChar w:fldCharType="end"/>
        </w:r>
      </w:hyperlink>
    </w:p>
    <w:p>
      <w:pPr>
        <w:pStyle w:val="TOC2"/>
        <w:tabs>
          <w:tab w:val="right" w:leader="dot" w:pos="8306"/>
        </w:tabs>
      </w:pPr>
      <w:hyperlink w:anchor="_Toc27128" w:history="1">
        <w:r>
          <w:rPr>
            <w:rFonts w:ascii="仿宋" w:eastAsia="仿宋" w:hAnsi="仿宋" w:cs="仿宋" w:hint="eastAsia"/>
            <w:lang w:eastAsia="zh-CN"/>
          </w:rPr>
          <w:t>(二)、标准化作业流程</w:t>
        </w:r>
        <w:r>
          <w:tab/>
        </w:r>
        <w:r>
          <w:fldChar w:fldCharType="begin"/>
        </w:r>
        <w:r>
          <w:instrText xml:space="preserve"> PAGEREF _Toc27128 \h </w:instrText>
        </w:r>
        <w:r>
          <w:fldChar w:fldCharType="separate"/>
        </w:r>
        <w:r>
          <w:t>43</w:t>
        </w:r>
        <w:r>
          <w:fldChar w:fldCharType="end"/>
        </w:r>
      </w:hyperlink>
    </w:p>
    <w:p>
      <w:pPr>
        <w:pStyle w:val="TOC2"/>
        <w:tabs>
          <w:tab w:val="right" w:leader="dot" w:pos="8306"/>
        </w:tabs>
      </w:pPr>
      <w:hyperlink w:anchor="_Toc9325" w:history="1">
        <w:r>
          <w:rPr>
            <w:rFonts w:ascii="仿宋" w:eastAsia="仿宋" w:hAnsi="仿宋" w:cs="仿宋" w:hint="eastAsia"/>
            <w:lang w:eastAsia="zh-CN"/>
          </w:rPr>
          <w:t>(三)、质量监控与评估</w:t>
        </w:r>
        <w:r>
          <w:tab/>
        </w:r>
        <w:r>
          <w:fldChar w:fldCharType="begin"/>
        </w:r>
        <w:r>
          <w:instrText xml:space="preserve"> PAGEREF _Toc9325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1" w:history="1">
        <w:r>
          <w:rPr>
            <w:rFonts w:ascii="仿宋" w:eastAsia="仿宋" w:hAnsi="仿宋" w:cs="仿宋" w:hint="eastAsia"/>
            <w:lang w:eastAsia="zh-CN"/>
          </w:rPr>
          <w:t>(四)、质量改进计划</w:t>
        </w:r>
        <w:r>
          <w:tab/>
        </w:r>
        <w:r>
          <w:fldChar w:fldCharType="begin"/>
        </w:r>
        <w:r>
          <w:instrText xml:space="preserve"> PAGEREF _Toc9081 \h </w:instrText>
        </w:r>
        <w:r>
          <w:fldChar w:fldCharType="separate"/>
        </w:r>
        <w:r>
          <w:t>45</w:t>
        </w:r>
        <w:r>
          <w:fldChar w:fldCharType="end"/>
        </w:r>
      </w:hyperlink>
    </w:p>
    <w:p>
      <w:pPr>
        <w:pStyle w:val="TOC1"/>
        <w:tabs>
          <w:tab w:val="right" w:leader="dot" w:pos="8306"/>
        </w:tabs>
      </w:pPr>
      <w:hyperlink w:anchor="_Toc25219" w:history="1">
        <w:r>
          <w:rPr>
            <w:rFonts w:ascii="仿宋" w:eastAsia="仿宋" w:hAnsi="仿宋" w:cs="仿宋" w:hint="eastAsia"/>
            <w:lang w:eastAsia="zh-CN"/>
          </w:rPr>
          <w:t>十、环境保护与治理方案</w:t>
        </w:r>
        <w:r>
          <w:tab/>
        </w:r>
        <w:r>
          <w:fldChar w:fldCharType="begin"/>
        </w:r>
        <w:r>
          <w:instrText xml:space="preserve"> PAGEREF _Toc25219 \h </w:instrText>
        </w:r>
        <w:r>
          <w:fldChar w:fldCharType="separate"/>
        </w:r>
        <w:r>
          <w:t>47</w:t>
        </w:r>
        <w:r>
          <w:fldChar w:fldCharType="end"/>
        </w:r>
      </w:hyperlink>
    </w:p>
    <w:p>
      <w:pPr>
        <w:pStyle w:val="TOC2"/>
        <w:tabs>
          <w:tab w:val="right" w:leader="dot" w:pos="8306"/>
        </w:tabs>
      </w:pPr>
      <w:hyperlink w:anchor="_Toc23175" w:history="1">
        <w:r>
          <w:rPr>
            <w:rFonts w:ascii="仿宋" w:eastAsia="仿宋" w:hAnsi="仿宋" w:cs="仿宋" w:hint="eastAsia"/>
            <w:lang w:eastAsia="zh-CN"/>
          </w:rPr>
          <w:t>(一)、项目环境影响评估</w:t>
        </w:r>
        <w:r>
          <w:tab/>
        </w:r>
        <w:r>
          <w:fldChar w:fldCharType="begin"/>
        </w:r>
        <w:r>
          <w:instrText xml:space="preserve"> PAGEREF _Toc23175 \h </w:instrText>
        </w:r>
        <w:r>
          <w:fldChar w:fldCharType="separate"/>
        </w:r>
        <w:r>
          <w:t>47</w:t>
        </w:r>
        <w:r>
          <w:fldChar w:fldCharType="end"/>
        </w:r>
      </w:hyperlink>
    </w:p>
    <w:p>
      <w:pPr>
        <w:pStyle w:val="TOC2"/>
        <w:tabs>
          <w:tab w:val="right" w:leader="dot" w:pos="8306"/>
        </w:tabs>
      </w:pPr>
      <w:hyperlink w:anchor="_Toc22015" w:history="1">
        <w:r>
          <w:rPr>
            <w:rFonts w:ascii="仿宋" w:eastAsia="仿宋" w:hAnsi="仿宋" w:cs="仿宋" w:hint="eastAsia"/>
            <w:lang w:eastAsia="zh-CN"/>
          </w:rPr>
          <w:t>(二)、环境保护措施与治理方案</w:t>
        </w:r>
        <w:r>
          <w:tab/>
        </w:r>
        <w:r>
          <w:fldChar w:fldCharType="begin"/>
        </w:r>
        <w:r>
          <w:instrText xml:space="preserve"> PAGEREF _Toc22015 \h </w:instrText>
        </w:r>
        <w:r>
          <w:fldChar w:fldCharType="separate"/>
        </w:r>
        <w:r>
          <w:t>47</w:t>
        </w:r>
        <w:r>
          <w:fldChar w:fldCharType="end"/>
        </w:r>
      </w:hyperlink>
    </w:p>
    <w:p>
      <w:pPr>
        <w:pStyle w:val="TOC1"/>
        <w:tabs>
          <w:tab w:val="right" w:leader="dot" w:pos="8306"/>
        </w:tabs>
      </w:pPr>
      <w:hyperlink w:anchor="_Toc28732" w:history="1">
        <w:r>
          <w:rPr>
            <w:rFonts w:ascii="仿宋" w:eastAsia="仿宋" w:hAnsi="仿宋" w:cs="仿宋" w:hint="eastAsia"/>
            <w:lang w:eastAsia="zh-CN"/>
          </w:rPr>
          <w:t>十一、项目实施与管理方案</w:t>
        </w:r>
        <w:r>
          <w:tab/>
        </w:r>
        <w:r>
          <w:fldChar w:fldCharType="begin"/>
        </w:r>
        <w:r>
          <w:instrText xml:space="preserve"> PAGEREF _Toc28732 \h </w:instrText>
        </w:r>
        <w:r>
          <w:fldChar w:fldCharType="separate"/>
        </w:r>
        <w:r>
          <w:t>48</w:t>
        </w:r>
        <w:r>
          <w:fldChar w:fldCharType="end"/>
        </w:r>
      </w:hyperlink>
    </w:p>
    <w:p>
      <w:pPr>
        <w:pStyle w:val="TOC2"/>
        <w:tabs>
          <w:tab w:val="right" w:leader="dot" w:pos="8306"/>
        </w:tabs>
      </w:pPr>
      <w:hyperlink w:anchor="_Toc5642" w:history="1">
        <w:r>
          <w:rPr>
            <w:rFonts w:ascii="仿宋" w:eastAsia="仿宋" w:hAnsi="仿宋" w:cs="仿宋" w:hint="eastAsia"/>
            <w:lang w:eastAsia="zh-CN"/>
          </w:rPr>
          <w:t>(一)、项目实施计划</w:t>
        </w:r>
        <w:r>
          <w:tab/>
        </w:r>
        <w:r>
          <w:fldChar w:fldCharType="begin"/>
        </w:r>
        <w:r>
          <w:instrText xml:space="preserve"> PAGEREF _Toc5642 \h </w:instrText>
        </w:r>
        <w:r>
          <w:fldChar w:fldCharType="separate"/>
        </w:r>
        <w:r>
          <w:t>48</w:t>
        </w:r>
        <w:r>
          <w:fldChar w:fldCharType="end"/>
        </w:r>
      </w:hyperlink>
    </w:p>
    <w:p>
      <w:pPr>
        <w:pStyle w:val="TOC2"/>
        <w:tabs>
          <w:tab w:val="right" w:leader="dot" w:pos="8306"/>
        </w:tabs>
      </w:pPr>
      <w:hyperlink w:anchor="_Toc14273" w:history="1">
        <w:r>
          <w:rPr>
            <w:rFonts w:ascii="仿宋" w:eastAsia="仿宋" w:hAnsi="仿宋" w:cs="仿宋" w:hint="eastAsia"/>
            <w:lang w:eastAsia="zh-CN"/>
          </w:rPr>
          <w:t>(二)、项目组织机构与职责</w:t>
        </w:r>
        <w:r>
          <w:tab/>
        </w:r>
        <w:r>
          <w:fldChar w:fldCharType="begin"/>
        </w:r>
        <w:r>
          <w:instrText xml:space="preserve"> PAGEREF _Toc14273 \h </w:instrText>
        </w:r>
        <w:r>
          <w:fldChar w:fldCharType="separate"/>
        </w:r>
        <w:r>
          <w:t>49</w:t>
        </w:r>
        <w:r>
          <w:fldChar w:fldCharType="end"/>
        </w:r>
      </w:hyperlink>
    </w:p>
    <w:p>
      <w:pPr>
        <w:pStyle w:val="TOC2"/>
        <w:tabs>
          <w:tab w:val="right" w:leader="dot" w:pos="8306"/>
        </w:tabs>
      </w:pPr>
      <w:hyperlink w:anchor="_Toc1828" w:history="1">
        <w:r>
          <w:rPr>
            <w:rFonts w:ascii="仿宋" w:eastAsia="仿宋" w:hAnsi="仿宋" w:cs="仿宋" w:hint="eastAsia"/>
            <w:lang w:eastAsia="zh-CN"/>
          </w:rPr>
          <w:t>(三)、项目管理与监控体系</w:t>
        </w:r>
        <w:r>
          <w:tab/>
        </w:r>
        <w:r>
          <w:fldChar w:fldCharType="begin"/>
        </w:r>
        <w:r>
          <w:instrText xml:space="preserve"> PAGEREF _Toc1828 \h </w:instrText>
        </w:r>
        <w:r>
          <w:fldChar w:fldCharType="separate"/>
        </w:r>
        <w:r>
          <w:t>52</w:t>
        </w:r>
        <w:r>
          <w:fldChar w:fldCharType="end"/>
        </w:r>
      </w:hyperlink>
    </w:p>
    <w:p>
      <w:pPr>
        <w:pStyle w:val="TOC1"/>
        <w:tabs>
          <w:tab w:val="right" w:leader="dot" w:pos="8306"/>
        </w:tabs>
      </w:pPr>
      <w:hyperlink w:anchor="_Toc29076" w:history="1">
        <w:r>
          <w:rPr>
            <w:rFonts w:ascii="仿宋" w:eastAsia="仿宋" w:hAnsi="仿宋" w:cs="仿宋" w:hint="eastAsia"/>
            <w:lang w:eastAsia="zh-CN"/>
          </w:rPr>
          <w:t>十二、安全与应急管理</w:t>
        </w:r>
        <w:r>
          <w:tab/>
        </w:r>
        <w:r>
          <w:fldChar w:fldCharType="begin"/>
        </w:r>
        <w:r>
          <w:instrText xml:space="preserve"> PAGEREF _Toc29076 \h </w:instrText>
        </w:r>
        <w:r>
          <w:fldChar w:fldCharType="separate"/>
        </w:r>
        <w:r>
          <w:t>53</w:t>
        </w:r>
        <w:r>
          <w:fldChar w:fldCharType="end"/>
        </w:r>
      </w:hyperlink>
    </w:p>
    <w:p>
      <w:pPr>
        <w:pStyle w:val="TOC2"/>
        <w:tabs>
          <w:tab w:val="right" w:leader="dot" w:pos="8306"/>
        </w:tabs>
      </w:pPr>
      <w:hyperlink w:anchor="_Toc1513" w:history="1">
        <w:r>
          <w:rPr>
            <w:rFonts w:ascii="仿宋" w:eastAsia="仿宋" w:hAnsi="仿宋" w:cs="仿宋" w:hint="eastAsia"/>
            <w:lang w:eastAsia="zh-CN"/>
          </w:rPr>
          <w:t>(一)、安全生产管理</w:t>
        </w:r>
        <w:r>
          <w:tab/>
        </w:r>
        <w:r>
          <w:fldChar w:fldCharType="begin"/>
        </w:r>
        <w:r>
          <w:instrText xml:space="preserve"> PAGEREF _Toc1513 \h </w:instrText>
        </w:r>
        <w:r>
          <w:fldChar w:fldCharType="separate"/>
        </w:r>
        <w:r>
          <w:t>53</w:t>
        </w:r>
        <w:r>
          <w:fldChar w:fldCharType="end"/>
        </w:r>
      </w:hyperlink>
    </w:p>
    <w:p>
      <w:pPr>
        <w:pStyle w:val="TOC2"/>
        <w:tabs>
          <w:tab w:val="right" w:leader="dot" w:pos="8306"/>
        </w:tabs>
      </w:pPr>
      <w:hyperlink w:anchor="_Toc30120" w:history="1">
        <w:r>
          <w:rPr>
            <w:rFonts w:ascii="仿宋" w:eastAsia="仿宋" w:hAnsi="仿宋" w:cs="仿宋" w:hint="eastAsia"/>
            <w:lang w:eastAsia="zh-CN"/>
          </w:rPr>
          <w:t>(二)、应急预案与响应</w:t>
        </w:r>
        <w:r>
          <w:tab/>
        </w:r>
        <w:r>
          <w:fldChar w:fldCharType="begin"/>
        </w:r>
        <w:r>
          <w:instrText xml:space="preserve"> PAGEREF _Toc30120 \h </w:instrText>
        </w:r>
        <w:r>
          <w:fldChar w:fldCharType="separate"/>
        </w:r>
        <w:r>
          <w:t>55</w:t>
        </w:r>
        <w:r>
          <w:fldChar w:fldCharType="end"/>
        </w:r>
      </w:hyperlink>
    </w:p>
    <w:p>
      <w:pPr>
        <w:pStyle w:val="TOC1"/>
        <w:tabs>
          <w:tab w:val="right" w:leader="dot" w:pos="8306"/>
        </w:tabs>
      </w:pPr>
      <w:hyperlink w:anchor="_Toc26914" w:history="1">
        <w:r>
          <w:rPr>
            <w:rFonts w:ascii="仿宋" w:eastAsia="仿宋" w:hAnsi="仿宋" w:cs="仿宋" w:hint="eastAsia"/>
            <w:lang w:eastAsia="zh-CN"/>
          </w:rPr>
          <w:t>十三、知识产权管理与保护</w:t>
        </w:r>
        <w:r>
          <w:tab/>
        </w:r>
        <w:r>
          <w:fldChar w:fldCharType="begin"/>
        </w:r>
        <w:r>
          <w:instrText xml:space="preserve"> PAGEREF _Toc26914 \h </w:instrText>
        </w:r>
        <w:r>
          <w:fldChar w:fldCharType="separate"/>
        </w:r>
        <w:r>
          <w:t>57</w:t>
        </w:r>
        <w:r>
          <w:fldChar w:fldCharType="end"/>
        </w:r>
      </w:hyperlink>
    </w:p>
    <w:p>
      <w:pPr>
        <w:pStyle w:val="TOC2"/>
        <w:tabs>
          <w:tab w:val="right" w:leader="dot" w:pos="8306"/>
        </w:tabs>
      </w:pPr>
      <w:hyperlink w:anchor="_Toc11199" w:history="1">
        <w:r>
          <w:rPr>
            <w:rFonts w:ascii="仿宋" w:eastAsia="仿宋" w:hAnsi="仿宋" w:cs="仿宋" w:hint="eastAsia"/>
            <w:lang w:eastAsia="zh-CN"/>
          </w:rPr>
          <w:t>(一)、知识产权管理体系建设</w:t>
        </w:r>
        <w:r>
          <w:tab/>
        </w:r>
        <w:r>
          <w:fldChar w:fldCharType="begin"/>
        </w:r>
        <w:r>
          <w:instrText xml:space="preserve"> PAGEREF _Toc11199 \h </w:instrText>
        </w:r>
        <w:r>
          <w:fldChar w:fldCharType="separate"/>
        </w:r>
        <w:r>
          <w:t>57</w:t>
        </w:r>
        <w:r>
          <w:fldChar w:fldCharType="end"/>
        </w:r>
      </w:hyperlink>
    </w:p>
    <w:p>
      <w:pPr>
        <w:pStyle w:val="TOC2"/>
        <w:tabs>
          <w:tab w:val="right" w:leader="dot" w:pos="8306"/>
        </w:tabs>
      </w:pPr>
      <w:hyperlink w:anchor="_Toc7485" w:history="1">
        <w:r>
          <w:rPr>
            <w:rFonts w:ascii="仿宋" w:eastAsia="仿宋" w:hAnsi="仿宋" w:cs="仿宋" w:hint="eastAsia"/>
            <w:lang w:eastAsia="zh-CN"/>
          </w:rPr>
          <w:t>(二)、知识产权保护措施</w:t>
        </w:r>
        <w:r>
          <w:tab/>
        </w:r>
        <w:r>
          <w:fldChar w:fldCharType="begin"/>
        </w:r>
        <w:r>
          <w:instrText xml:space="preserve"> PAGEREF _Toc7485 \h </w:instrText>
        </w:r>
        <w:r>
          <w:fldChar w:fldCharType="separate"/>
        </w:r>
        <w:r>
          <w:t>57</w:t>
        </w:r>
        <w:r>
          <w:fldChar w:fldCharType="end"/>
        </w:r>
      </w:hyperlink>
    </w:p>
    <w:p>
      <w:pPr>
        <w:pStyle w:val="TOC1"/>
        <w:tabs>
          <w:tab w:val="right" w:leader="dot" w:pos="8306"/>
        </w:tabs>
      </w:pPr>
      <w:hyperlink w:anchor="_Toc11126" w:history="1">
        <w:r>
          <w:rPr>
            <w:rFonts w:ascii="仿宋" w:eastAsia="仿宋" w:hAnsi="仿宋" w:cs="仿宋" w:hint="eastAsia"/>
            <w:lang w:eastAsia="zh-CN"/>
          </w:rPr>
          <w:t>十四、项目施工方案</w:t>
        </w:r>
        <w:r>
          <w:tab/>
        </w:r>
        <w:r>
          <w:fldChar w:fldCharType="begin"/>
        </w:r>
        <w:r>
          <w:instrText xml:space="preserve"> PAGEREF _Toc11126 \h </w:instrText>
        </w:r>
        <w:r>
          <w:fldChar w:fldCharType="separate"/>
        </w:r>
        <w:r>
          <w:t>59</w:t>
        </w:r>
        <w:r>
          <w:fldChar w:fldCharType="end"/>
        </w:r>
      </w:hyperlink>
    </w:p>
    <w:p>
      <w:pPr>
        <w:pStyle w:val="TOC2"/>
        <w:tabs>
          <w:tab w:val="right" w:leader="dot" w:pos="8306"/>
        </w:tabs>
      </w:pPr>
      <w:hyperlink w:anchor="_Toc27805" w:history="1">
        <w:r>
          <w:rPr>
            <w:rFonts w:ascii="仿宋" w:eastAsia="仿宋" w:hAnsi="仿宋" w:cs="仿宋" w:hint="eastAsia"/>
            <w:lang w:eastAsia="zh-CN"/>
          </w:rPr>
          <w:t>(一)、施工组织设计</w:t>
        </w:r>
        <w:r>
          <w:tab/>
        </w:r>
        <w:r>
          <w:fldChar w:fldCharType="begin"/>
        </w:r>
        <w:r>
          <w:instrText xml:space="preserve"> PAGEREF _Toc27805 \h </w:instrText>
        </w:r>
        <w:r>
          <w:fldChar w:fldCharType="separate"/>
        </w:r>
        <w:r>
          <w:t>59</w:t>
        </w:r>
        <w:r>
          <w:fldChar w:fldCharType="end"/>
        </w:r>
      </w:hyperlink>
    </w:p>
    <w:p>
      <w:pPr>
        <w:pStyle w:val="TOC2"/>
        <w:tabs>
          <w:tab w:val="right" w:leader="dot" w:pos="8306"/>
        </w:tabs>
      </w:pPr>
      <w:hyperlink w:anchor="_Toc27102" w:history="1">
        <w:r>
          <w:rPr>
            <w:rFonts w:ascii="仿宋" w:eastAsia="仿宋" w:hAnsi="仿宋" w:cs="仿宋" w:hint="eastAsia"/>
            <w:lang w:eastAsia="zh-CN"/>
          </w:rPr>
          <w:t>(二)、施工工艺与技术路线</w:t>
        </w:r>
        <w:r>
          <w:tab/>
        </w:r>
        <w:r>
          <w:fldChar w:fldCharType="begin"/>
        </w:r>
        <w:r>
          <w:instrText xml:space="preserve"> PAGEREF _Toc27102 \h </w:instrText>
        </w:r>
        <w:r>
          <w:fldChar w:fldCharType="separate"/>
        </w:r>
        <w:r>
          <w:t>61</w:t>
        </w:r>
        <w:r>
          <w:fldChar w:fldCharType="end"/>
        </w:r>
      </w:hyperlink>
    </w:p>
    <w:p>
      <w:pPr>
        <w:pStyle w:val="TOC2"/>
        <w:tabs>
          <w:tab w:val="right" w:leader="dot" w:pos="8306"/>
        </w:tabs>
      </w:pPr>
      <w:hyperlink w:anchor="_Toc25450" w:history="1">
        <w:r>
          <w:rPr>
            <w:rFonts w:ascii="仿宋" w:eastAsia="仿宋" w:hAnsi="仿宋" w:cs="仿宋" w:hint="eastAsia"/>
            <w:lang w:eastAsia="zh-CN"/>
          </w:rPr>
          <w:t>(三)、关键节点施工计划</w:t>
        </w:r>
        <w:r>
          <w:tab/>
        </w:r>
        <w:r>
          <w:fldChar w:fldCharType="begin"/>
        </w:r>
        <w:r>
          <w:instrText xml:space="preserve"> PAGEREF _Toc25450 \h </w:instrText>
        </w:r>
        <w:r>
          <w:fldChar w:fldCharType="separate"/>
        </w:r>
        <w:r>
          <w:t>62</w:t>
        </w:r>
        <w:r>
          <w:fldChar w:fldCharType="end"/>
        </w:r>
      </w:hyperlink>
    </w:p>
    <w:p>
      <w:pPr>
        <w:pStyle w:val="TOC2"/>
        <w:tabs>
          <w:tab w:val="right" w:leader="dot" w:pos="8306"/>
        </w:tabs>
      </w:pPr>
      <w:hyperlink w:anchor="_Toc18574" w:history="1">
        <w:r>
          <w:rPr>
            <w:rFonts w:ascii="仿宋" w:eastAsia="仿宋" w:hAnsi="仿宋" w:cs="仿宋" w:hint="eastAsia"/>
            <w:lang w:eastAsia="zh-CN"/>
          </w:rPr>
          <w:t>(四)、施工现场管理</w:t>
        </w:r>
        <w:r>
          <w:tab/>
        </w:r>
        <w:r>
          <w:fldChar w:fldCharType="begin"/>
        </w:r>
        <w:r>
          <w:instrText xml:space="preserve"> PAGEREF _Toc18574 \h </w:instrText>
        </w:r>
        <w:r>
          <w:fldChar w:fldCharType="separate"/>
        </w:r>
        <w:r>
          <w:t>63</w:t>
        </w:r>
        <w:r>
          <w:fldChar w:fldCharType="end"/>
        </w:r>
      </w:hyperlink>
    </w:p>
    <w:p>
      <w:pPr>
        <w:pStyle w:val="TOC1"/>
        <w:tabs>
          <w:tab w:val="right" w:leader="dot" w:pos="8306"/>
        </w:tabs>
      </w:pPr>
      <w:hyperlink w:anchor="_Toc29371" w:history="1">
        <w:r>
          <w:rPr>
            <w:rFonts w:ascii="仿宋" w:eastAsia="仿宋" w:hAnsi="仿宋" w:cs="仿宋" w:hint="eastAsia"/>
            <w:lang w:eastAsia="zh-CN"/>
          </w:rPr>
          <w:t>十五、成果转化与推广应用</w:t>
        </w:r>
        <w:r>
          <w:tab/>
        </w:r>
        <w:r>
          <w:fldChar w:fldCharType="begin"/>
        </w:r>
        <w:r>
          <w:instrText xml:space="preserve"> PAGEREF _Toc29371 \h </w:instrText>
        </w:r>
        <w:r>
          <w:fldChar w:fldCharType="separate"/>
        </w:r>
        <w:r>
          <w:t>66</w:t>
        </w:r>
        <w:r>
          <w:fldChar w:fldCharType="end"/>
        </w:r>
      </w:hyperlink>
    </w:p>
    <w:p>
      <w:pPr>
        <w:pStyle w:val="TOC2"/>
        <w:tabs>
          <w:tab w:val="right" w:leader="dot" w:pos="8306"/>
        </w:tabs>
      </w:pPr>
      <w:hyperlink w:anchor="_Toc14995" w:history="1">
        <w:r>
          <w:rPr>
            <w:rFonts w:ascii="仿宋" w:eastAsia="仿宋" w:hAnsi="仿宋" w:cs="仿宋" w:hint="eastAsia"/>
            <w:lang w:eastAsia="zh-CN"/>
          </w:rPr>
          <w:t>(一)、成果转化策略制定</w:t>
        </w:r>
        <w:r>
          <w:tab/>
        </w:r>
        <w:r>
          <w:fldChar w:fldCharType="begin"/>
        </w:r>
        <w:r>
          <w:instrText xml:space="preserve"> PAGEREF _Toc14995 \h </w:instrText>
        </w:r>
        <w:r>
          <w:fldChar w:fldCharType="separate"/>
        </w:r>
        <w:r>
          <w:t>66</w:t>
        </w:r>
        <w:r>
          <w:fldChar w:fldCharType="end"/>
        </w:r>
      </w:hyperlink>
    </w:p>
    <w:p>
      <w:pPr>
        <w:pStyle w:val="TOC2"/>
        <w:tabs>
          <w:tab w:val="right" w:leader="dot" w:pos="8306"/>
        </w:tabs>
      </w:pPr>
      <w:hyperlink w:anchor="_Toc22111" w:history="1">
        <w:r>
          <w:rPr>
            <w:rFonts w:ascii="仿宋" w:eastAsia="仿宋" w:hAnsi="仿宋" w:cs="仿宋" w:hint="eastAsia"/>
            <w:lang w:eastAsia="zh-CN"/>
          </w:rPr>
          <w:t>(二)、成果推广应用方案</w:t>
        </w:r>
        <w:r>
          <w:tab/>
        </w:r>
        <w:r>
          <w:fldChar w:fldCharType="begin"/>
        </w:r>
        <w:r>
          <w:instrText xml:space="preserve"> PAGEREF _Toc22111 \h </w:instrText>
        </w:r>
        <w:r>
          <w:fldChar w:fldCharType="separate"/>
        </w:r>
        <w:r>
          <w:t>67</w:t>
        </w:r>
        <w:r>
          <w:fldChar w:fldCharType="end"/>
        </w:r>
      </w:hyperlink>
    </w:p>
    <w:p>
      <w:pPr>
        <w:pStyle w:val="TOC1"/>
        <w:tabs>
          <w:tab w:val="right" w:leader="dot" w:pos="8306"/>
        </w:tabs>
      </w:pPr>
      <w:hyperlink w:anchor="_Toc5554" w:history="1">
        <w:r>
          <w:rPr>
            <w:rFonts w:ascii="仿宋" w:eastAsia="仿宋" w:hAnsi="仿宋" w:cs="仿宋" w:hint="eastAsia"/>
            <w:lang w:eastAsia="zh-CN"/>
          </w:rPr>
          <w:t>十六、产业协同与集群发展</w:t>
        </w:r>
        <w:r>
          <w:tab/>
        </w:r>
        <w:r>
          <w:fldChar w:fldCharType="begin"/>
        </w:r>
        <w:r>
          <w:instrText xml:space="preserve"> PAGEREF _Toc5554 \h </w:instrText>
        </w:r>
        <w:r>
          <w:fldChar w:fldCharType="separate"/>
        </w:r>
        <w:r>
          <w:t>69</w:t>
        </w:r>
        <w:r>
          <w:fldChar w:fldCharType="end"/>
        </w:r>
      </w:hyperlink>
    </w:p>
    <w:p>
      <w:pPr>
        <w:pStyle w:val="TOC2"/>
        <w:tabs>
          <w:tab w:val="right" w:leader="dot" w:pos="8306"/>
        </w:tabs>
      </w:pPr>
      <w:hyperlink w:anchor="_Toc6534" w:history="1">
        <w:r>
          <w:rPr>
            <w:rFonts w:ascii="仿宋" w:eastAsia="仿宋" w:hAnsi="仿宋" w:cs="仿宋" w:hint="eastAsia"/>
            <w:lang w:eastAsia="zh-CN"/>
          </w:rPr>
          <w:t>(一)、产业协同机制建设</w:t>
        </w:r>
        <w:r>
          <w:tab/>
        </w:r>
        <w:r>
          <w:fldChar w:fldCharType="begin"/>
        </w:r>
        <w:r>
          <w:instrText xml:space="preserve"> PAGEREF _Toc6534 \h </w:instrText>
        </w:r>
        <w:r>
          <w:fldChar w:fldCharType="separate"/>
        </w:r>
        <w:r>
          <w:t>69</w:t>
        </w:r>
        <w:r>
          <w:fldChar w:fldCharType="end"/>
        </w:r>
      </w:hyperlink>
    </w:p>
    <w:p>
      <w:pPr>
        <w:pStyle w:val="TOC2"/>
        <w:tabs>
          <w:tab w:val="right" w:leader="dot" w:pos="8306"/>
        </w:tabs>
      </w:pPr>
      <w:hyperlink w:anchor="_Toc6862" w:history="1">
        <w:r>
          <w:rPr>
            <w:rFonts w:ascii="仿宋" w:eastAsia="仿宋" w:hAnsi="仿宋" w:cs="仿宋" w:hint="eastAsia"/>
            <w:lang w:eastAsia="zh-CN"/>
          </w:rPr>
          <w:t>(二)、产业集群培育与发展</w:t>
        </w:r>
        <w:r>
          <w:tab/>
        </w:r>
        <w:r>
          <w:fldChar w:fldCharType="begin"/>
        </w:r>
        <w:r>
          <w:instrText xml:space="preserve"> PAGEREF _Toc6862 \h </w:instrText>
        </w:r>
        <w:r>
          <w:fldChar w:fldCharType="separate"/>
        </w:r>
        <w:r>
          <w:t>70</w:t>
        </w:r>
        <w:r>
          <w:fldChar w:fldCharType="end"/>
        </w:r>
      </w:hyperlink>
    </w:p>
    <w:p>
      <w:pPr>
        <w:pStyle w:val="TOC1"/>
        <w:tabs>
          <w:tab w:val="right" w:leader="dot" w:pos="8306"/>
        </w:tabs>
      </w:pPr>
      <w:hyperlink w:anchor="_Toc14875" w:history="1">
        <w:r>
          <w:rPr>
            <w:rFonts w:ascii="仿宋" w:eastAsia="仿宋" w:hAnsi="仿宋" w:cs="仿宋" w:hint="eastAsia"/>
            <w:lang w:eastAsia="zh-CN"/>
          </w:rPr>
          <w:t>十七、法律法规与政策遵循</w:t>
        </w:r>
        <w:r>
          <w:tab/>
        </w:r>
        <w:r>
          <w:fldChar w:fldCharType="begin"/>
        </w:r>
        <w:r>
          <w:instrText xml:space="preserve"> PAGEREF _Toc14875 \h </w:instrText>
        </w:r>
        <w:r>
          <w:fldChar w:fldCharType="separate"/>
        </w:r>
        <w:r>
          <w:t>71</w:t>
        </w:r>
        <w:r>
          <w:fldChar w:fldCharType="end"/>
        </w:r>
      </w:hyperlink>
    </w:p>
    <w:p>
      <w:pPr>
        <w:pStyle w:val="TOC2"/>
        <w:tabs>
          <w:tab w:val="right" w:leader="dot" w:pos="8306"/>
        </w:tabs>
      </w:pPr>
      <w:hyperlink w:anchor="_Toc22134" w:history="1">
        <w:r>
          <w:rPr>
            <w:rFonts w:ascii="仿宋" w:eastAsia="仿宋" w:hAnsi="仿宋" w:cs="仿宋" w:hint="eastAsia"/>
            <w:lang w:eastAsia="zh-CN"/>
          </w:rPr>
          <w:t>(一)、法律法规遵守</w:t>
        </w:r>
        <w:r>
          <w:tab/>
        </w:r>
        <w:r>
          <w:fldChar w:fldCharType="begin"/>
        </w:r>
        <w:r>
          <w:instrText xml:space="preserve"> PAGEREF _Toc22134 \h </w:instrText>
        </w:r>
        <w:r>
          <w:fldChar w:fldCharType="separate"/>
        </w:r>
        <w:r>
          <w:t>71</w:t>
        </w:r>
        <w:r>
          <w:fldChar w:fldCharType="end"/>
        </w:r>
      </w:hyperlink>
    </w:p>
    <w:p>
      <w:pPr>
        <w:pStyle w:val="TOC2"/>
        <w:tabs>
          <w:tab w:val="right" w:leader="dot" w:pos="8306"/>
        </w:tabs>
      </w:pPr>
      <w:hyperlink w:anchor="_Toc10130" w:history="1">
        <w:r>
          <w:rPr>
            <w:rFonts w:ascii="仿宋" w:eastAsia="仿宋" w:hAnsi="仿宋" w:cs="仿宋" w:hint="eastAsia"/>
            <w:lang w:eastAsia="zh-CN"/>
          </w:rPr>
          <w:t>(二)、政策导向与利用</w:t>
        </w:r>
        <w:r>
          <w:tab/>
        </w:r>
        <w:r>
          <w:fldChar w:fldCharType="begin"/>
        </w:r>
        <w:r>
          <w:instrText xml:space="preserve"> PAGEREF _Toc10130 \h </w:instrText>
        </w:r>
        <w:r>
          <w:fldChar w:fldCharType="separate"/>
        </w:r>
        <w:r>
          <w:t>72</w:t>
        </w:r>
        <w:r>
          <w:fldChar w:fldCharType="end"/>
        </w:r>
      </w:hyperlink>
    </w:p>
    <w:p>
      <w:pPr>
        <w:pStyle w:val="TOC1"/>
        <w:tabs>
          <w:tab w:val="right" w:leader="dot" w:pos="8306"/>
        </w:tabs>
      </w:pPr>
      <w:hyperlink w:anchor="_Toc17124" w:history="1">
        <w:r>
          <w:rPr>
            <w:rFonts w:ascii="仿宋" w:eastAsia="仿宋" w:hAnsi="仿宋" w:cs="仿宋" w:hint="eastAsia"/>
            <w:lang w:eastAsia="zh-CN"/>
          </w:rPr>
          <w:t>十八、人力资源管理与开发</w:t>
        </w:r>
        <w:r>
          <w:tab/>
        </w:r>
        <w:r>
          <w:fldChar w:fldCharType="begin"/>
        </w:r>
        <w:r>
          <w:instrText xml:space="preserve"> PAGEREF _Toc17124 \h </w:instrText>
        </w:r>
        <w:r>
          <w:fldChar w:fldCharType="separate"/>
        </w:r>
        <w:r>
          <w:t>73</w:t>
        </w:r>
        <w:r>
          <w:fldChar w:fldCharType="end"/>
        </w:r>
      </w:hyperlink>
    </w:p>
    <w:p>
      <w:pPr>
        <w:pStyle w:val="TOC2"/>
        <w:tabs>
          <w:tab w:val="right" w:leader="dot" w:pos="8306"/>
        </w:tabs>
      </w:pPr>
      <w:hyperlink w:anchor="_Toc367" w:history="1">
        <w:r>
          <w:rPr>
            <w:rFonts w:ascii="仿宋" w:eastAsia="仿宋" w:hAnsi="仿宋" w:cs="仿宋" w:hint="eastAsia"/>
            <w:lang w:eastAsia="zh-CN"/>
          </w:rPr>
          <w:t>(一)、人力资源规划</w:t>
        </w:r>
        <w:r>
          <w:tab/>
        </w:r>
        <w:r>
          <w:fldChar w:fldCharType="begin"/>
        </w:r>
        <w:r>
          <w:instrText xml:space="preserve"> PAGEREF _Toc367 \h </w:instrText>
        </w:r>
        <w:r>
          <w:fldChar w:fldCharType="separate"/>
        </w:r>
        <w:r>
          <w:t>73</w:t>
        </w:r>
        <w:r>
          <w:fldChar w:fldCharType="end"/>
        </w:r>
      </w:hyperlink>
    </w:p>
    <w:p>
      <w:pPr>
        <w:pStyle w:val="TOC2"/>
        <w:tabs>
          <w:tab w:val="right" w:leader="dot" w:pos="8306"/>
        </w:tabs>
      </w:pPr>
      <w:hyperlink w:anchor="_Toc7925" w:history="1">
        <w:r>
          <w:rPr>
            <w:rFonts w:ascii="仿宋" w:eastAsia="仿宋" w:hAnsi="仿宋" w:cs="仿宋" w:hint="eastAsia"/>
            <w:lang w:eastAsia="zh-CN"/>
          </w:rPr>
          <w:t>(二)、人力资源开发与培训</w:t>
        </w:r>
        <w:r>
          <w:tab/>
        </w:r>
        <w:r>
          <w:fldChar w:fldCharType="begin"/>
        </w:r>
        <w:r>
          <w:instrText xml:space="preserve"> PAGEREF _Toc7925 \h </w:instrText>
        </w:r>
        <w:r>
          <w:fldChar w:fldCharType="separate"/>
        </w:r>
        <w:r>
          <w:t>74</w:t>
        </w:r>
        <w:r>
          <w:fldChar w:fldCharType="end"/>
        </w:r>
      </w:hyperlink>
    </w:p>
    <w:p>
      <w:pPr>
        <w:pStyle w:val="TOC1"/>
        <w:tabs>
          <w:tab w:val="right" w:leader="dot" w:pos="8306"/>
        </w:tabs>
      </w:pPr>
      <w:hyperlink w:anchor="_Toc23263" w:history="1">
        <w:r>
          <w:rPr>
            <w:rFonts w:ascii="仿宋" w:eastAsia="仿宋" w:hAnsi="仿宋" w:cs="仿宋" w:hint="eastAsia"/>
            <w:lang w:eastAsia="zh-CN"/>
          </w:rPr>
          <w:t>十九、设施与设备管理</w:t>
        </w:r>
        <w:r>
          <w:tab/>
        </w:r>
        <w:r>
          <w:fldChar w:fldCharType="begin"/>
        </w:r>
        <w:r>
          <w:instrText xml:space="preserve"> PAGEREF _Toc23263 \h </w:instrText>
        </w:r>
        <w:r>
          <w:fldChar w:fldCharType="separate"/>
        </w:r>
        <w:r>
          <w:t>77</w:t>
        </w:r>
        <w:r>
          <w:fldChar w:fldCharType="end"/>
        </w:r>
      </w:hyperlink>
    </w:p>
    <w:p>
      <w:pPr>
        <w:pStyle w:val="TOC2"/>
        <w:tabs>
          <w:tab w:val="right" w:leader="dot" w:pos="8306"/>
        </w:tabs>
      </w:pPr>
      <w:hyperlink w:anchor="_Toc18914" w:history="1">
        <w:r>
          <w:rPr>
            <w:rFonts w:ascii="仿宋" w:eastAsia="仿宋" w:hAnsi="仿宋" w:cs="仿宋" w:hint="eastAsia"/>
            <w:lang w:eastAsia="zh-CN"/>
          </w:rPr>
          <w:t>(一)、设施规划与配置</w:t>
        </w:r>
        <w:r>
          <w:tab/>
        </w:r>
        <w:r>
          <w:fldChar w:fldCharType="begin"/>
        </w:r>
        <w:r>
          <w:instrText xml:space="preserve"> PAGEREF _Toc18914 \h </w:instrText>
        </w:r>
        <w:r>
          <w:fldChar w:fldCharType="separate"/>
        </w:r>
        <w:r>
          <w:t>77</w:t>
        </w:r>
        <w:r>
          <w:fldChar w:fldCharType="end"/>
        </w:r>
      </w:hyperlink>
    </w:p>
    <w:p>
      <w:pPr>
        <w:pStyle w:val="TOC2"/>
        <w:tabs>
          <w:tab w:val="right" w:leader="dot" w:pos="8306"/>
        </w:tabs>
      </w:pPr>
      <w:hyperlink w:anchor="_Toc13318" w:history="1">
        <w:r>
          <w:rPr>
            <w:rFonts w:ascii="仿宋" w:eastAsia="仿宋" w:hAnsi="仿宋" w:cs="仿宋" w:hint="eastAsia"/>
            <w:lang w:eastAsia="zh-CN"/>
          </w:rPr>
          <w:t>(二)、设备采购与维护管理</w:t>
        </w:r>
        <w:r>
          <w:tab/>
        </w:r>
        <w:r>
          <w:fldChar w:fldCharType="begin"/>
        </w:r>
        <w:r>
          <w:instrText xml:space="preserve"> PAGEREF _Toc13318 \h </w:instrText>
        </w:r>
        <w:r>
          <w:fldChar w:fldCharType="separate"/>
        </w:r>
        <w:r>
          <w:t>78</w:t>
        </w:r>
        <w:r>
          <w:fldChar w:fldCharType="end"/>
        </w:r>
      </w:hyperlink>
    </w:p>
    <w:p>
      <w:pPr>
        <w:pStyle w:val="TOC2"/>
        <w:tabs>
          <w:tab w:val="right" w:leader="dot" w:pos="8306"/>
        </w:tabs>
      </w:pPr>
      <w:hyperlink w:anchor="_Toc12738" w:history="1">
        <w:r>
          <w:rPr>
            <w:rFonts w:ascii="仿宋" w:eastAsia="仿宋" w:hAnsi="仿宋" w:cs="仿宋" w:hint="eastAsia"/>
            <w:lang w:eastAsia="zh-CN"/>
          </w:rPr>
          <w:t>(三)、设施设备升级策略</w:t>
        </w:r>
        <w:r>
          <w:tab/>
        </w:r>
        <w:r>
          <w:fldChar w:fldCharType="begin"/>
        </w:r>
        <w:r>
          <w:instrText xml:space="preserve"> PAGEREF _Toc12738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86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一、年烟草项目的技术资源开发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二、年烟草项目的人力资源管理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烟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三、年烟草项目的资金资源筹措与优化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烟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8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烟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烟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烟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5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烟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烟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智能技术的应用：年烟草项目将利用智能技术，如物联网（IoT）和大数据分析，来监控和优化资源使用。通过实时数据分析，项目可以更有效地管理能源消耗、减少原材料浪费，并提高生产过程的整体效率。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7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66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34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67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037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https://d.book118.com/837060036103006053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60C5B"/>
    <w:rsid w:val="26F60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6003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2024-03-01T19:45:00Z</dcterms:created>
  <dcterms:modified xsi:type="dcterms:W3CDTF">2024-03-01T19:46:17Z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77CA3417F7ED4713AA6F678FD91AA050_11</vt:lpwstr>
  </property>
  <property fmtid="{D5CDD505-2E9C-101B-9397-08002B2CF9AE}" pid="3" name="KSOProductBuildVer">
    <vt:lpwstr>2052-12.1.0.16250</vt:lpwstr>
  </property>
</Properties>
</file>