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PEI项目建设方案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6" w:history="1">
        <w:r>
          <w:rPr>
            <w:rFonts w:ascii="仿宋" w:eastAsia="仿宋" w:hAnsi="仿宋" w:cs="仿宋" w:hint="eastAsia"/>
            <w:lang w:eastAsia="zh-CN"/>
          </w:rPr>
          <w:t>前言</w:t>
        </w:r>
        <w:r>
          <w:tab/>
        </w:r>
        <w:r>
          <w:fldChar w:fldCharType="begin"/>
        </w:r>
        <w:r>
          <w:instrText xml:space="preserve"> PAGEREF _Toc22886 \h </w:instrText>
        </w:r>
        <w:r>
          <w:fldChar w:fldCharType="separate"/>
        </w:r>
        <w:r>
          <w:t>3</w:t>
        </w:r>
        <w:r>
          <w:fldChar w:fldCharType="end"/>
        </w:r>
      </w:hyperlink>
    </w:p>
    <w:p>
      <w:pPr>
        <w:pStyle w:val="TOC1"/>
        <w:tabs>
          <w:tab w:val="right" w:leader="dot" w:pos="8306"/>
        </w:tabs>
      </w:pPr>
      <w:hyperlink w:anchor="_Toc18053" w:history="1">
        <w:r>
          <w:rPr>
            <w:rFonts w:ascii="仿宋" w:eastAsia="仿宋" w:hAnsi="仿宋" w:cs="仿宋" w:hint="eastAsia"/>
            <w:lang w:eastAsia="zh-CN"/>
          </w:rPr>
          <w:t>一、建设风险评估分析</w:t>
        </w:r>
        <w:r>
          <w:tab/>
        </w:r>
        <w:r>
          <w:fldChar w:fldCharType="begin"/>
        </w:r>
        <w:r>
          <w:instrText xml:space="preserve"> PAGEREF _Toc18053 \h </w:instrText>
        </w:r>
        <w:r>
          <w:fldChar w:fldCharType="separate"/>
        </w:r>
        <w:r>
          <w:t>3</w:t>
        </w:r>
        <w:r>
          <w:fldChar w:fldCharType="end"/>
        </w:r>
      </w:hyperlink>
    </w:p>
    <w:p>
      <w:pPr>
        <w:pStyle w:val="TOC2"/>
        <w:tabs>
          <w:tab w:val="right" w:leader="dot" w:pos="8306"/>
        </w:tabs>
      </w:pPr>
      <w:hyperlink w:anchor="_Toc16384" w:history="1">
        <w:r>
          <w:rPr>
            <w:rFonts w:ascii="仿宋" w:eastAsia="仿宋" w:hAnsi="仿宋" w:cs="仿宋" w:hint="eastAsia"/>
            <w:lang w:eastAsia="zh-CN"/>
          </w:rPr>
          <w:t>(一)、政策风险分析</w:t>
        </w:r>
        <w:r>
          <w:tab/>
        </w:r>
        <w:r>
          <w:fldChar w:fldCharType="begin"/>
        </w:r>
        <w:r>
          <w:instrText xml:space="preserve"> PAGEREF _Toc16384 \h </w:instrText>
        </w:r>
        <w:r>
          <w:fldChar w:fldCharType="separate"/>
        </w:r>
        <w:r>
          <w:t>3</w:t>
        </w:r>
        <w:r>
          <w:fldChar w:fldCharType="end"/>
        </w:r>
      </w:hyperlink>
    </w:p>
    <w:p>
      <w:pPr>
        <w:pStyle w:val="TOC2"/>
        <w:tabs>
          <w:tab w:val="right" w:leader="dot" w:pos="8306"/>
        </w:tabs>
      </w:pPr>
      <w:hyperlink w:anchor="_Toc2170" w:history="1">
        <w:r>
          <w:rPr>
            <w:rFonts w:ascii="仿宋" w:eastAsia="仿宋" w:hAnsi="仿宋" w:cs="仿宋" w:hint="eastAsia"/>
            <w:lang w:eastAsia="zh-CN"/>
          </w:rPr>
          <w:t>(二)、社会风险分析</w:t>
        </w:r>
        <w:r>
          <w:tab/>
        </w:r>
        <w:r>
          <w:fldChar w:fldCharType="begin"/>
        </w:r>
        <w:r>
          <w:instrText xml:space="preserve"> PAGEREF _Toc2170 \h </w:instrText>
        </w:r>
        <w:r>
          <w:fldChar w:fldCharType="separate"/>
        </w:r>
        <w:r>
          <w:t>4</w:t>
        </w:r>
        <w:r>
          <w:fldChar w:fldCharType="end"/>
        </w:r>
      </w:hyperlink>
    </w:p>
    <w:p>
      <w:pPr>
        <w:pStyle w:val="TOC2"/>
        <w:tabs>
          <w:tab w:val="right" w:leader="dot" w:pos="8306"/>
        </w:tabs>
      </w:pPr>
      <w:hyperlink w:anchor="_Toc27133" w:history="1">
        <w:r>
          <w:rPr>
            <w:rFonts w:ascii="仿宋" w:eastAsia="仿宋" w:hAnsi="仿宋" w:cs="仿宋" w:hint="eastAsia"/>
            <w:lang w:eastAsia="zh-CN"/>
          </w:rPr>
          <w:t>(三)、市场风险分析</w:t>
        </w:r>
        <w:r>
          <w:tab/>
        </w:r>
        <w:r>
          <w:fldChar w:fldCharType="begin"/>
        </w:r>
        <w:r>
          <w:instrText xml:space="preserve"> PAGEREF _Toc27133 \h </w:instrText>
        </w:r>
        <w:r>
          <w:fldChar w:fldCharType="separate"/>
        </w:r>
        <w:r>
          <w:t>6</w:t>
        </w:r>
        <w:r>
          <w:fldChar w:fldCharType="end"/>
        </w:r>
      </w:hyperlink>
    </w:p>
    <w:p>
      <w:pPr>
        <w:pStyle w:val="TOC2"/>
        <w:tabs>
          <w:tab w:val="right" w:leader="dot" w:pos="8306"/>
        </w:tabs>
      </w:pPr>
      <w:hyperlink w:anchor="_Toc18324" w:history="1">
        <w:r>
          <w:rPr>
            <w:rFonts w:ascii="仿宋" w:eastAsia="仿宋" w:hAnsi="仿宋" w:cs="仿宋" w:hint="eastAsia"/>
            <w:lang w:eastAsia="zh-CN"/>
          </w:rPr>
          <w:t>(四)、资金风险分析</w:t>
        </w:r>
        <w:r>
          <w:tab/>
        </w:r>
        <w:r>
          <w:fldChar w:fldCharType="begin"/>
        </w:r>
        <w:r>
          <w:instrText xml:space="preserve"> PAGEREF _Toc18324 \h </w:instrText>
        </w:r>
        <w:r>
          <w:fldChar w:fldCharType="separate"/>
        </w:r>
        <w:r>
          <w:t>6</w:t>
        </w:r>
        <w:r>
          <w:fldChar w:fldCharType="end"/>
        </w:r>
      </w:hyperlink>
    </w:p>
    <w:p>
      <w:pPr>
        <w:pStyle w:val="TOC2"/>
        <w:tabs>
          <w:tab w:val="right" w:leader="dot" w:pos="8306"/>
        </w:tabs>
      </w:pPr>
      <w:hyperlink w:anchor="_Toc20383" w:history="1">
        <w:r>
          <w:rPr>
            <w:rFonts w:ascii="仿宋" w:eastAsia="仿宋" w:hAnsi="仿宋" w:cs="仿宋" w:hint="eastAsia"/>
            <w:lang w:eastAsia="zh-CN"/>
          </w:rPr>
          <w:t>(五)、技术风险分析</w:t>
        </w:r>
        <w:r>
          <w:tab/>
        </w:r>
        <w:r>
          <w:fldChar w:fldCharType="begin"/>
        </w:r>
        <w:r>
          <w:instrText xml:space="preserve"> PAGEREF _Toc20383 \h </w:instrText>
        </w:r>
        <w:r>
          <w:fldChar w:fldCharType="separate"/>
        </w:r>
        <w:r>
          <w:t>8</w:t>
        </w:r>
        <w:r>
          <w:fldChar w:fldCharType="end"/>
        </w:r>
      </w:hyperlink>
    </w:p>
    <w:p>
      <w:pPr>
        <w:pStyle w:val="TOC2"/>
        <w:tabs>
          <w:tab w:val="right" w:leader="dot" w:pos="8306"/>
        </w:tabs>
      </w:pPr>
      <w:hyperlink w:anchor="_Toc8061" w:history="1">
        <w:r>
          <w:rPr>
            <w:rFonts w:ascii="仿宋" w:eastAsia="仿宋" w:hAnsi="仿宋" w:cs="仿宋" w:hint="eastAsia"/>
            <w:lang w:eastAsia="zh-CN"/>
          </w:rPr>
          <w:t>(六)、财务风险分析</w:t>
        </w:r>
        <w:r>
          <w:tab/>
        </w:r>
        <w:r>
          <w:fldChar w:fldCharType="begin"/>
        </w:r>
        <w:r>
          <w:instrText xml:space="preserve"> PAGEREF _Toc8061 \h </w:instrText>
        </w:r>
        <w:r>
          <w:fldChar w:fldCharType="separate"/>
        </w:r>
        <w:r>
          <w:t>9</w:t>
        </w:r>
        <w:r>
          <w:fldChar w:fldCharType="end"/>
        </w:r>
      </w:hyperlink>
    </w:p>
    <w:p>
      <w:pPr>
        <w:pStyle w:val="TOC2"/>
        <w:tabs>
          <w:tab w:val="right" w:leader="dot" w:pos="8306"/>
        </w:tabs>
      </w:pPr>
      <w:hyperlink w:anchor="_Toc22673" w:history="1">
        <w:r>
          <w:rPr>
            <w:rFonts w:ascii="仿宋" w:eastAsia="仿宋" w:hAnsi="仿宋" w:cs="仿宋" w:hint="eastAsia"/>
            <w:lang w:eastAsia="zh-CN"/>
          </w:rPr>
          <w:t>(七)、管理风险分析</w:t>
        </w:r>
        <w:r>
          <w:tab/>
        </w:r>
        <w:r>
          <w:fldChar w:fldCharType="begin"/>
        </w:r>
        <w:r>
          <w:instrText xml:space="preserve"> PAGEREF _Toc22673 \h </w:instrText>
        </w:r>
        <w:r>
          <w:fldChar w:fldCharType="separate"/>
        </w:r>
        <w:r>
          <w:t>11</w:t>
        </w:r>
        <w:r>
          <w:fldChar w:fldCharType="end"/>
        </w:r>
      </w:hyperlink>
    </w:p>
    <w:p>
      <w:pPr>
        <w:pStyle w:val="TOC2"/>
        <w:tabs>
          <w:tab w:val="right" w:leader="dot" w:pos="8306"/>
        </w:tabs>
      </w:pPr>
      <w:hyperlink w:anchor="_Toc20795" w:history="1">
        <w:r>
          <w:rPr>
            <w:rFonts w:ascii="仿宋" w:eastAsia="仿宋" w:hAnsi="仿宋" w:cs="仿宋" w:hint="eastAsia"/>
            <w:lang w:eastAsia="zh-CN"/>
          </w:rPr>
          <w:t>(八)、其它风险分析</w:t>
        </w:r>
        <w:r>
          <w:tab/>
        </w:r>
        <w:r>
          <w:fldChar w:fldCharType="begin"/>
        </w:r>
        <w:r>
          <w:instrText xml:space="preserve"> PAGEREF _Toc20795 \h </w:instrText>
        </w:r>
        <w:r>
          <w:fldChar w:fldCharType="separate"/>
        </w:r>
        <w:r>
          <w:t>12</w:t>
        </w:r>
        <w:r>
          <w:fldChar w:fldCharType="end"/>
        </w:r>
      </w:hyperlink>
    </w:p>
    <w:p>
      <w:pPr>
        <w:pStyle w:val="TOC2"/>
        <w:tabs>
          <w:tab w:val="right" w:leader="dot" w:pos="8306"/>
        </w:tabs>
      </w:pPr>
      <w:hyperlink w:anchor="_Toc25025" w:history="1">
        <w:r>
          <w:rPr>
            <w:rFonts w:ascii="仿宋" w:eastAsia="仿宋" w:hAnsi="仿宋" w:cs="仿宋" w:hint="eastAsia"/>
            <w:lang w:eastAsia="zh-CN"/>
          </w:rPr>
          <w:t>(九)、社会影响评估</w:t>
        </w:r>
        <w:r>
          <w:tab/>
        </w:r>
        <w:r>
          <w:fldChar w:fldCharType="begin"/>
        </w:r>
        <w:r>
          <w:instrText xml:space="preserve"> PAGEREF _Toc25025 \h </w:instrText>
        </w:r>
        <w:r>
          <w:fldChar w:fldCharType="separate"/>
        </w:r>
        <w:r>
          <w:t>13</w:t>
        </w:r>
        <w:r>
          <w:fldChar w:fldCharType="end"/>
        </w:r>
      </w:hyperlink>
    </w:p>
    <w:p>
      <w:pPr>
        <w:pStyle w:val="TOC1"/>
        <w:tabs>
          <w:tab w:val="right" w:leader="dot" w:pos="8306"/>
        </w:tabs>
      </w:pPr>
      <w:hyperlink w:anchor="_Toc19985" w:history="1">
        <w:r>
          <w:rPr>
            <w:rFonts w:ascii="仿宋" w:eastAsia="仿宋" w:hAnsi="仿宋" w:cs="仿宋" w:hint="eastAsia"/>
            <w:lang w:eastAsia="zh-CN"/>
          </w:rPr>
          <w:t>二、财务管理与成本控制</w:t>
        </w:r>
        <w:r>
          <w:tab/>
        </w:r>
        <w:r>
          <w:fldChar w:fldCharType="begin"/>
        </w:r>
        <w:r>
          <w:instrText xml:space="preserve"> PAGEREF _Toc19985 \h </w:instrText>
        </w:r>
        <w:r>
          <w:fldChar w:fldCharType="separate"/>
        </w:r>
        <w:r>
          <w:t>15</w:t>
        </w:r>
        <w:r>
          <w:fldChar w:fldCharType="end"/>
        </w:r>
      </w:hyperlink>
    </w:p>
    <w:p>
      <w:pPr>
        <w:pStyle w:val="TOC2"/>
        <w:tabs>
          <w:tab w:val="right" w:leader="dot" w:pos="8306"/>
        </w:tabs>
      </w:pPr>
      <w:hyperlink w:anchor="_Toc18217" w:history="1">
        <w:r>
          <w:rPr>
            <w:rFonts w:ascii="仿宋" w:eastAsia="仿宋" w:hAnsi="仿宋" w:cs="仿宋" w:hint="eastAsia"/>
            <w:lang w:eastAsia="zh-CN"/>
          </w:rPr>
          <w:t>(一)、财务管理体系建设</w:t>
        </w:r>
        <w:r>
          <w:tab/>
        </w:r>
        <w:r>
          <w:fldChar w:fldCharType="begin"/>
        </w:r>
        <w:r>
          <w:instrText xml:space="preserve"> PAGEREF _Toc18217 \h </w:instrText>
        </w:r>
        <w:r>
          <w:fldChar w:fldCharType="separate"/>
        </w:r>
        <w:r>
          <w:t>15</w:t>
        </w:r>
        <w:r>
          <w:fldChar w:fldCharType="end"/>
        </w:r>
      </w:hyperlink>
    </w:p>
    <w:p>
      <w:pPr>
        <w:pStyle w:val="TOC2"/>
        <w:tabs>
          <w:tab w:val="right" w:leader="dot" w:pos="8306"/>
        </w:tabs>
      </w:pPr>
      <w:hyperlink w:anchor="_Toc6838" w:history="1">
        <w:r>
          <w:rPr>
            <w:rFonts w:ascii="仿宋" w:eastAsia="仿宋" w:hAnsi="仿宋" w:cs="仿宋" w:hint="eastAsia"/>
            <w:lang w:eastAsia="zh-CN"/>
          </w:rPr>
          <w:t>(二)、成本控制措施</w:t>
        </w:r>
        <w:r>
          <w:tab/>
        </w:r>
        <w:r>
          <w:fldChar w:fldCharType="begin"/>
        </w:r>
        <w:r>
          <w:instrText xml:space="preserve"> PAGEREF _Toc6838 \h </w:instrText>
        </w:r>
        <w:r>
          <w:fldChar w:fldCharType="separate"/>
        </w:r>
        <w:r>
          <w:t>17</w:t>
        </w:r>
        <w:r>
          <w:fldChar w:fldCharType="end"/>
        </w:r>
      </w:hyperlink>
    </w:p>
    <w:p>
      <w:pPr>
        <w:pStyle w:val="TOC1"/>
        <w:tabs>
          <w:tab w:val="right" w:leader="dot" w:pos="8306"/>
        </w:tabs>
      </w:pPr>
      <w:hyperlink w:anchor="_Toc14533" w:history="1">
        <w:r>
          <w:rPr>
            <w:rFonts w:ascii="仿宋" w:eastAsia="仿宋" w:hAnsi="仿宋" w:cs="仿宋" w:hint="eastAsia"/>
            <w:lang w:eastAsia="zh-CN"/>
          </w:rPr>
          <w:t>三、背景、必要性分析</w:t>
        </w:r>
        <w:r>
          <w:tab/>
        </w:r>
        <w:r>
          <w:fldChar w:fldCharType="begin"/>
        </w:r>
        <w:r>
          <w:instrText xml:space="preserve"> PAGEREF _Toc14533 \h </w:instrText>
        </w:r>
        <w:r>
          <w:fldChar w:fldCharType="separate"/>
        </w:r>
        <w:r>
          <w:t>18</w:t>
        </w:r>
        <w:r>
          <w:fldChar w:fldCharType="end"/>
        </w:r>
      </w:hyperlink>
    </w:p>
    <w:p>
      <w:pPr>
        <w:pStyle w:val="TOC2"/>
        <w:tabs>
          <w:tab w:val="right" w:leader="dot" w:pos="8306"/>
        </w:tabs>
      </w:pPr>
      <w:hyperlink w:anchor="_Toc21734" w:history="1">
        <w:r>
          <w:rPr>
            <w:rFonts w:ascii="仿宋" w:eastAsia="仿宋" w:hAnsi="仿宋" w:cs="仿宋" w:hint="eastAsia"/>
            <w:lang w:eastAsia="zh-CN"/>
          </w:rPr>
          <w:t>(一)、项目建设背景</w:t>
        </w:r>
        <w:r>
          <w:tab/>
        </w:r>
        <w:r>
          <w:fldChar w:fldCharType="begin"/>
        </w:r>
        <w:r>
          <w:instrText xml:space="preserve"> PAGEREF _Toc21734 \h </w:instrText>
        </w:r>
        <w:r>
          <w:fldChar w:fldCharType="separate"/>
        </w:r>
        <w:r>
          <w:t>18</w:t>
        </w:r>
        <w:r>
          <w:fldChar w:fldCharType="end"/>
        </w:r>
      </w:hyperlink>
    </w:p>
    <w:p>
      <w:pPr>
        <w:pStyle w:val="TOC2"/>
        <w:tabs>
          <w:tab w:val="right" w:leader="dot" w:pos="8306"/>
        </w:tabs>
      </w:pPr>
      <w:hyperlink w:anchor="_Toc7235" w:history="1">
        <w:r>
          <w:rPr>
            <w:rFonts w:ascii="仿宋" w:eastAsia="仿宋" w:hAnsi="仿宋" w:cs="仿宋" w:hint="eastAsia"/>
            <w:lang w:eastAsia="zh-CN"/>
          </w:rPr>
          <w:t>(二)、必要性分析</w:t>
        </w:r>
        <w:r>
          <w:tab/>
        </w:r>
        <w:r>
          <w:fldChar w:fldCharType="begin"/>
        </w:r>
        <w:r>
          <w:instrText xml:space="preserve"> PAGEREF _Toc7235 \h </w:instrText>
        </w:r>
        <w:r>
          <w:fldChar w:fldCharType="separate"/>
        </w:r>
        <w:r>
          <w:t>19</w:t>
        </w:r>
        <w:r>
          <w:fldChar w:fldCharType="end"/>
        </w:r>
      </w:hyperlink>
    </w:p>
    <w:p>
      <w:pPr>
        <w:pStyle w:val="TOC2"/>
        <w:tabs>
          <w:tab w:val="right" w:leader="dot" w:pos="8306"/>
        </w:tabs>
      </w:pPr>
      <w:hyperlink w:anchor="_Toc14044" w:history="1">
        <w:r>
          <w:rPr>
            <w:rFonts w:ascii="仿宋" w:eastAsia="仿宋" w:hAnsi="仿宋" w:cs="仿宋" w:hint="eastAsia"/>
            <w:lang w:eastAsia="zh-CN"/>
          </w:rPr>
          <w:t>(三)、项目建设有利条件</w:t>
        </w:r>
        <w:r>
          <w:tab/>
        </w:r>
        <w:r>
          <w:fldChar w:fldCharType="begin"/>
        </w:r>
        <w:r>
          <w:instrText xml:space="preserve"> PAGEREF _Toc14044 \h </w:instrText>
        </w:r>
        <w:r>
          <w:fldChar w:fldCharType="separate"/>
        </w:r>
        <w:r>
          <w:t>20</w:t>
        </w:r>
        <w:r>
          <w:fldChar w:fldCharType="end"/>
        </w:r>
      </w:hyperlink>
    </w:p>
    <w:p>
      <w:pPr>
        <w:pStyle w:val="TOC1"/>
        <w:tabs>
          <w:tab w:val="right" w:leader="dot" w:pos="8306"/>
        </w:tabs>
      </w:pPr>
      <w:hyperlink w:anchor="_Toc2356" w:history="1">
        <w:r>
          <w:rPr>
            <w:rFonts w:ascii="仿宋" w:eastAsia="仿宋" w:hAnsi="仿宋" w:cs="仿宋" w:hint="eastAsia"/>
            <w:lang w:eastAsia="zh-CN"/>
          </w:rPr>
          <w:t>四、社会影响分析</w:t>
        </w:r>
        <w:r>
          <w:tab/>
        </w:r>
        <w:r>
          <w:fldChar w:fldCharType="begin"/>
        </w:r>
        <w:r>
          <w:instrText xml:space="preserve"> PAGEREF _Toc2356 \h </w:instrText>
        </w:r>
        <w:r>
          <w:fldChar w:fldCharType="separate"/>
        </w:r>
        <w:r>
          <w:t>22</w:t>
        </w:r>
        <w:r>
          <w:fldChar w:fldCharType="end"/>
        </w:r>
      </w:hyperlink>
    </w:p>
    <w:p>
      <w:pPr>
        <w:pStyle w:val="TOC2"/>
        <w:tabs>
          <w:tab w:val="right" w:leader="dot" w:pos="8306"/>
        </w:tabs>
      </w:pPr>
      <w:hyperlink w:anchor="_Toc3892" w:history="1">
        <w:r>
          <w:rPr>
            <w:rFonts w:ascii="仿宋" w:eastAsia="仿宋" w:hAnsi="仿宋" w:cs="仿宋" w:hint="eastAsia"/>
            <w:lang w:eastAsia="zh-CN"/>
          </w:rPr>
          <w:t>(一)、社会影响效果分析</w:t>
        </w:r>
        <w:r>
          <w:tab/>
        </w:r>
        <w:r>
          <w:fldChar w:fldCharType="begin"/>
        </w:r>
        <w:r>
          <w:instrText xml:space="preserve"> PAGEREF _Toc3892 \h </w:instrText>
        </w:r>
        <w:r>
          <w:fldChar w:fldCharType="separate"/>
        </w:r>
        <w:r>
          <w:t>22</w:t>
        </w:r>
        <w:r>
          <w:fldChar w:fldCharType="end"/>
        </w:r>
      </w:hyperlink>
    </w:p>
    <w:p>
      <w:pPr>
        <w:pStyle w:val="TOC2"/>
        <w:tabs>
          <w:tab w:val="right" w:leader="dot" w:pos="8306"/>
        </w:tabs>
      </w:pPr>
      <w:hyperlink w:anchor="_Toc7111" w:history="1">
        <w:r>
          <w:rPr>
            <w:rFonts w:ascii="仿宋" w:eastAsia="仿宋" w:hAnsi="仿宋" w:cs="仿宋" w:hint="eastAsia"/>
            <w:lang w:eastAsia="zh-CN"/>
          </w:rPr>
          <w:t>(二)、社会适应性分析</w:t>
        </w:r>
        <w:r>
          <w:tab/>
        </w:r>
        <w:r>
          <w:fldChar w:fldCharType="begin"/>
        </w:r>
        <w:r>
          <w:instrText xml:space="preserve"> PAGEREF _Toc7111 \h </w:instrText>
        </w:r>
        <w:r>
          <w:fldChar w:fldCharType="separate"/>
        </w:r>
        <w:r>
          <w:t>24</w:t>
        </w:r>
        <w:r>
          <w:fldChar w:fldCharType="end"/>
        </w:r>
      </w:hyperlink>
    </w:p>
    <w:p>
      <w:pPr>
        <w:pStyle w:val="TOC2"/>
        <w:tabs>
          <w:tab w:val="right" w:leader="dot" w:pos="8306"/>
        </w:tabs>
      </w:pPr>
      <w:hyperlink w:anchor="_Toc6471" w:history="1">
        <w:r>
          <w:rPr>
            <w:rFonts w:ascii="仿宋" w:eastAsia="仿宋" w:hAnsi="仿宋" w:cs="仿宋" w:hint="eastAsia"/>
            <w:lang w:eastAsia="zh-CN"/>
          </w:rPr>
          <w:t>(三)、社会风险及对策分析</w:t>
        </w:r>
        <w:r>
          <w:tab/>
        </w:r>
        <w:r>
          <w:fldChar w:fldCharType="begin"/>
        </w:r>
        <w:r>
          <w:instrText xml:space="preserve"> PAGEREF _Toc6471 \h </w:instrText>
        </w:r>
        <w:r>
          <w:fldChar w:fldCharType="separate"/>
        </w:r>
        <w:r>
          <w:t>26</w:t>
        </w:r>
        <w:r>
          <w:fldChar w:fldCharType="end"/>
        </w:r>
      </w:hyperlink>
    </w:p>
    <w:p>
      <w:pPr>
        <w:pStyle w:val="TOC1"/>
        <w:tabs>
          <w:tab w:val="right" w:leader="dot" w:pos="8306"/>
        </w:tabs>
      </w:pPr>
      <w:hyperlink w:anchor="_Toc31314" w:history="1">
        <w:r>
          <w:rPr>
            <w:rFonts w:ascii="仿宋" w:eastAsia="仿宋" w:hAnsi="仿宋" w:cs="仿宋" w:hint="eastAsia"/>
            <w:lang w:eastAsia="zh-CN"/>
          </w:rPr>
          <w:t>五、发展规划、产业政策和行业准入分析</w:t>
        </w:r>
        <w:r>
          <w:tab/>
        </w:r>
        <w:r>
          <w:fldChar w:fldCharType="begin"/>
        </w:r>
        <w:r>
          <w:instrText xml:space="preserve"> PAGEREF _Toc31314 \h </w:instrText>
        </w:r>
        <w:r>
          <w:fldChar w:fldCharType="separate"/>
        </w:r>
        <w:r>
          <w:t>29</w:t>
        </w:r>
        <w:r>
          <w:fldChar w:fldCharType="end"/>
        </w:r>
      </w:hyperlink>
    </w:p>
    <w:p>
      <w:pPr>
        <w:pStyle w:val="TOC2"/>
        <w:tabs>
          <w:tab w:val="right" w:leader="dot" w:pos="8306"/>
        </w:tabs>
      </w:pPr>
      <w:hyperlink w:anchor="_Toc16639" w:history="1">
        <w:r>
          <w:rPr>
            <w:rFonts w:ascii="仿宋" w:eastAsia="仿宋" w:hAnsi="仿宋" w:cs="仿宋" w:hint="eastAsia"/>
            <w:lang w:eastAsia="zh-CN"/>
          </w:rPr>
          <w:t>(一)、发展规划分析</w:t>
        </w:r>
        <w:r>
          <w:tab/>
        </w:r>
        <w:r>
          <w:fldChar w:fldCharType="begin"/>
        </w:r>
        <w:r>
          <w:instrText xml:space="preserve"> PAGEREF _Toc16639 \h </w:instrText>
        </w:r>
        <w:r>
          <w:fldChar w:fldCharType="separate"/>
        </w:r>
        <w:r>
          <w:t>29</w:t>
        </w:r>
        <w:r>
          <w:fldChar w:fldCharType="end"/>
        </w:r>
      </w:hyperlink>
    </w:p>
    <w:p>
      <w:pPr>
        <w:pStyle w:val="TOC2"/>
        <w:tabs>
          <w:tab w:val="right" w:leader="dot" w:pos="8306"/>
        </w:tabs>
      </w:pPr>
      <w:hyperlink w:anchor="_Toc3130" w:history="1">
        <w:r>
          <w:rPr>
            <w:rFonts w:ascii="仿宋" w:eastAsia="仿宋" w:hAnsi="仿宋" w:cs="仿宋" w:hint="eastAsia"/>
            <w:lang w:eastAsia="zh-CN"/>
          </w:rPr>
          <w:t>(二)、产业政策分析</w:t>
        </w:r>
        <w:r>
          <w:tab/>
        </w:r>
        <w:r>
          <w:fldChar w:fldCharType="begin"/>
        </w:r>
        <w:r>
          <w:instrText xml:space="preserve"> PAGEREF _Toc3130 \h </w:instrText>
        </w:r>
        <w:r>
          <w:fldChar w:fldCharType="separate"/>
        </w:r>
        <w:r>
          <w:t>31</w:t>
        </w:r>
        <w:r>
          <w:fldChar w:fldCharType="end"/>
        </w:r>
      </w:hyperlink>
    </w:p>
    <w:p>
      <w:pPr>
        <w:pStyle w:val="TOC2"/>
        <w:tabs>
          <w:tab w:val="right" w:leader="dot" w:pos="8306"/>
        </w:tabs>
      </w:pPr>
      <w:hyperlink w:anchor="_Toc30389" w:history="1">
        <w:r>
          <w:rPr>
            <w:rFonts w:ascii="仿宋" w:eastAsia="仿宋" w:hAnsi="仿宋" w:cs="仿宋" w:hint="eastAsia"/>
            <w:lang w:eastAsia="zh-CN"/>
          </w:rPr>
          <w:t>(三)、行业准入分析</w:t>
        </w:r>
        <w:r>
          <w:tab/>
        </w:r>
        <w:r>
          <w:fldChar w:fldCharType="begin"/>
        </w:r>
        <w:r>
          <w:instrText xml:space="preserve"> PAGEREF _Toc30389 \h </w:instrText>
        </w:r>
        <w:r>
          <w:fldChar w:fldCharType="separate"/>
        </w:r>
        <w:r>
          <w:t>32</w:t>
        </w:r>
        <w:r>
          <w:fldChar w:fldCharType="end"/>
        </w:r>
      </w:hyperlink>
    </w:p>
    <w:p>
      <w:pPr>
        <w:pStyle w:val="TOC1"/>
        <w:tabs>
          <w:tab w:val="right" w:leader="dot" w:pos="8306"/>
        </w:tabs>
      </w:pPr>
      <w:hyperlink w:anchor="_Toc5363" w:history="1">
        <w:r>
          <w:rPr>
            <w:rFonts w:ascii="仿宋" w:eastAsia="仿宋" w:hAnsi="仿宋" w:cs="仿宋" w:hint="eastAsia"/>
            <w:lang w:eastAsia="zh-CN"/>
          </w:rPr>
          <w:t>六、环境和生态影响分析</w:t>
        </w:r>
        <w:r>
          <w:tab/>
        </w:r>
        <w:r>
          <w:fldChar w:fldCharType="begin"/>
        </w:r>
        <w:r>
          <w:instrText xml:space="preserve"> PAGEREF _Toc5363 \h </w:instrText>
        </w:r>
        <w:r>
          <w:fldChar w:fldCharType="separate"/>
        </w:r>
        <w:r>
          <w:t>34</w:t>
        </w:r>
        <w:r>
          <w:fldChar w:fldCharType="end"/>
        </w:r>
      </w:hyperlink>
    </w:p>
    <w:p>
      <w:pPr>
        <w:pStyle w:val="TOC2"/>
        <w:tabs>
          <w:tab w:val="right" w:leader="dot" w:pos="8306"/>
        </w:tabs>
      </w:pPr>
      <w:hyperlink w:anchor="_Toc6809" w:history="1">
        <w:r>
          <w:rPr>
            <w:rFonts w:ascii="仿宋" w:eastAsia="仿宋" w:hAnsi="仿宋" w:cs="仿宋" w:hint="eastAsia"/>
            <w:lang w:eastAsia="zh-CN"/>
          </w:rPr>
          <w:t>(一)、环境和生态现状</w:t>
        </w:r>
        <w:r>
          <w:tab/>
        </w:r>
        <w:r>
          <w:fldChar w:fldCharType="begin"/>
        </w:r>
        <w:r>
          <w:instrText xml:space="preserve"> PAGEREF _Toc6809 \h </w:instrText>
        </w:r>
        <w:r>
          <w:fldChar w:fldCharType="separate"/>
        </w:r>
        <w:r>
          <w:t>34</w:t>
        </w:r>
        <w:r>
          <w:fldChar w:fldCharType="end"/>
        </w:r>
      </w:hyperlink>
    </w:p>
    <w:p>
      <w:pPr>
        <w:pStyle w:val="TOC2"/>
        <w:tabs>
          <w:tab w:val="right" w:leader="dot" w:pos="8306"/>
        </w:tabs>
      </w:pPr>
      <w:hyperlink w:anchor="_Toc15412" w:history="1">
        <w:r>
          <w:rPr>
            <w:rFonts w:ascii="仿宋" w:eastAsia="仿宋" w:hAnsi="仿宋" w:cs="仿宋" w:hint="eastAsia"/>
            <w:lang w:eastAsia="zh-CN"/>
          </w:rPr>
          <w:t>(二)、生态环境影响分析</w:t>
        </w:r>
        <w:r>
          <w:tab/>
        </w:r>
        <w:r>
          <w:fldChar w:fldCharType="begin"/>
        </w:r>
        <w:r>
          <w:instrText xml:space="preserve"> PAGEREF _Toc15412 \h </w:instrText>
        </w:r>
        <w:r>
          <w:fldChar w:fldCharType="separate"/>
        </w:r>
        <w:r>
          <w:t>35</w:t>
        </w:r>
        <w:r>
          <w:fldChar w:fldCharType="end"/>
        </w:r>
      </w:hyperlink>
    </w:p>
    <w:p>
      <w:pPr>
        <w:pStyle w:val="TOC2"/>
        <w:tabs>
          <w:tab w:val="right" w:leader="dot" w:pos="8306"/>
        </w:tabs>
      </w:pPr>
      <w:hyperlink w:anchor="_Toc1198" w:history="1">
        <w:r>
          <w:rPr>
            <w:rFonts w:ascii="仿宋" w:eastAsia="仿宋" w:hAnsi="仿宋" w:cs="仿宋" w:hint="eastAsia"/>
            <w:lang w:eastAsia="zh-CN"/>
          </w:rPr>
          <w:t>(三)、生态环境保护措施</w:t>
        </w:r>
        <w:r>
          <w:tab/>
        </w:r>
        <w:r>
          <w:fldChar w:fldCharType="begin"/>
        </w:r>
        <w:r>
          <w:instrText xml:space="preserve"> PAGEREF _Toc1198 \h </w:instrText>
        </w:r>
        <w:r>
          <w:fldChar w:fldCharType="separate"/>
        </w:r>
        <w:r>
          <w:t>36</w:t>
        </w:r>
        <w:r>
          <w:fldChar w:fldCharType="end"/>
        </w:r>
      </w:hyperlink>
    </w:p>
    <w:p>
      <w:pPr>
        <w:pStyle w:val="TOC2"/>
        <w:tabs>
          <w:tab w:val="right" w:leader="dot" w:pos="8306"/>
        </w:tabs>
      </w:pPr>
      <w:hyperlink w:anchor="_Toc5264" w:history="1">
        <w:r>
          <w:rPr>
            <w:rFonts w:ascii="仿宋" w:eastAsia="仿宋" w:hAnsi="仿宋" w:cs="仿宋" w:hint="eastAsia"/>
            <w:lang w:eastAsia="zh-CN"/>
          </w:rPr>
          <w:t>(四)、地质灾害影响分析</w:t>
        </w:r>
        <w:r>
          <w:tab/>
        </w:r>
        <w:r>
          <w:fldChar w:fldCharType="begin"/>
        </w:r>
        <w:r>
          <w:instrText xml:space="preserve"> PAGEREF _Toc5264 \h </w:instrText>
        </w:r>
        <w:r>
          <w:fldChar w:fldCharType="separate"/>
        </w:r>
        <w:r>
          <w:t>38</w:t>
        </w:r>
        <w:r>
          <w:fldChar w:fldCharType="end"/>
        </w:r>
      </w:hyperlink>
    </w:p>
    <w:p>
      <w:pPr>
        <w:pStyle w:val="TOC2"/>
        <w:tabs>
          <w:tab w:val="right" w:leader="dot" w:pos="8306"/>
        </w:tabs>
      </w:pPr>
      <w:hyperlink w:anchor="_Toc5480" w:history="1">
        <w:r>
          <w:rPr>
            <w:rFonts w:ascii="仿宋" w:eastAsia="仿宋" w:hAnsi="仿宋" w:cs="仿宋" w:hint="eastAsia"/>
            <w:lang w:eastAsia="zh-CN"/>
          </w:rPr>
          <w:t>(五)、特殊环境影响</w:t>
        </w:r>
        <w:r>
          <w:tab/>
        </w:r>
        <w:r>
          <w:fldChar w:fldCharType="begin"/>
        </w:r>
        <w:r>
          <w:instrText xml:space="preserve"> PAGEREF _Toc5480 \h </w:instrText>
        </w:r>
        <w:r>
          <w:fldChar w:fldCharType="separate"/>
        </w:r>
        <w:r>
          <w:t>40</w:t>
        </w:r>
        <w:r>
          <w:fldChar w:fldCharType="end"/>
        </w:r>
      </w:hyperlink>
    </w:p>
    <w:p>
      <w:pPr>
        <w:pStyle w:val="TOC1"/>
        <w:tabs>
          <w:tab w:val="right" w:leader="dot" w:pos="8306"/>
        </w:tabs>
      </w:pPr>
      <w:hyperlink w:anchor="_Toc31764" w:history="1">
        <w:r>
          <w:rPr>
            <w:rFonts w:ascii="仿宋" w:eastAsia="仿宋" w:hAnsi="仿宋" w:cs="仿宋" w:hint="eastAsia"/>
            <w:lang w:eastAsia="zh-CN"/>
          </w:rPr>
          <w:t>七、项目实施与管理方案</w:t>
        </w:r>
        <w:r>
          <w:tab/>
        </w:r>
        <w:r>
          <w:fldChar w:fldCharType="begin"/>
        </w:r>
        <w:r>
          <w:instrText xml:space="preserve"> PAGEREF _Toc31764 \h </w:instrText>
        </w:r>
        <w:r>
          <w:fldChar w:fldCharType="separate"/>
        </w:r>
        <w:r>
          <w:t>41</w:t>
        </w:r>
        <w:r>
          <w:fldChar w:fldCharType="end"/>
        </w:r>
      </w:hyperlink>
    </w:p>
    <w:p>
      <w:pPr>
        <w:pStyle w:val="TOC2"/>
        <w:tabs>
          <w:tab w:val="right" w:leader="dot" w:pos="8306"/>
        </w:tabs>
      </w:pPr>
      <w:hyperlink w:anchor="_Toc23655" w:history="1">
        <w:r>
          <w:rPr>
            <w:rFonts w:ascii="仿宋" w:eastAsia="仿宋" w:hAnsi="仿宋" w:cs="仿宋" w:hint="eastAsia"/>
            <w:lang w:eastAsia="zh-CN"/>
          </w:rPr>
          <w:t>(一)、项目实施计划</w:t>
        </w:r>
        <w:r>
          <w:tab/>
        </w:r>
        <w:r>
          <w:fldChar w:fldCharType="begin"/>
        </w:r>
        <w:r>
          <w:instrText xml:space="preserve"> PAGEREF _Toc23655 \h </w:instrText>
        </w:r>
        <w:r>
          <w:fldChar w:fldCharType="separate"/>
        </w:r>
        <w:r>
          <w:t>41</w:t>
        </w:r>
        <w:r>
          <w:fldChar w:fldCharType="end"/>
        </w:r>
      </w:hyperlink>
    </w:p>
    <w:p>
      <w:pPr>
        <w:pStyle w:val="TOC2"/>
        <w:tabs>
          <w:tab w:val="right" w:leader="dot" w:pos="8306"/>
        </w:tabs>
      </w:pPr>
      <w:hyperlink w:anchor="_Toc20122" w:history="1">
        <w:r>
          <w:rPr>
            <w:rFonts w:ascii="仿宋" w:eastAsia="仿宋" w:hAnsi="仿宋" w:cs="仿宋" w:hint="eastAsia"/>
            <w:lang w:eastAsia="zh-CN"/>
          </w:rPr>
          <w:t>(二)、项目组织机构与职责</w:t>
        </w:r>
        <w:r>
          <w:tab/>
        </w:r>
        <w:r>
          <w:fldChar w:fldCharType="begin"/>
        </w:r>
        <w:r>
          <w:instrText xml:space="preserve"> PAGEREF _Toc20122 \h </w:instrText>
        </w:r>
        <w:r>
          <w:fldChar w:fldCharType="separate"/>
        </w:r>
        <w:r>
          <w:t>42</w:t>
        </w:r>
        <w:r>
          <w:fldChar w:fldCharType="end"/>
        </w:r>
      </w:hyperlink>
    </w:p>
    <w:p>
      <w:pPr>
        <w:pStyle w:val="TOC2"/>
        <w:tabs>
          <w:tab w:val="right" w:leader="dot" w:pos="8306"/>
        </w:tabs>
      </w:pPr>
      <w:hyperlink w:anchor="_Toc3561" w:history="1">
        <w:r>
          <w:rPr>
            <w:rFonts w:ascii="仿宋" w:eastAsia="仿宋" w:hAnsi="仿宋" w:cs="仿宋" w:hint="eastAsia"/>
            <w:lang w:eastAsia="zh-CN"/>
          </w:rPr>
          <w:t>(三)、项目管理与监控体系</w:t>
        </w:r>
        <w:r>
          <w:tab/>
        </w:r>
        <w:r>
          <w:fldChar w:fldCharType="begin"/>
        </w:r>
        <w:r>
          <w:instrText xml:space="preserve"> PAGEREF _Toc3561 \h </w:instrText>
        </w:r>
        <w:r>
          <w:fldChar w:fldCharType="separate"/>
        </w:r>
        <w:r>
          <w:t>45</w:t>
        </w:r>
        <w:r>
          <w:fldChar w:fldCharType="end"/>
        </w:r>
      </w:hyperlink>
    </w:p>
    <w:p>
      <w:pPr>
        <w:pStyle w:val="TOC1"/>
        <w:tabs>
          <w:tab w:val="right" w:leader="dot" w:pos="8306"/>
        </w:tabs>
      </w:pPr>
      <w:hyperlink w:anchor="_Toc24562" w:history="1">
        <w:r>
          <w:rPr>
            <w:rFonts w:ascii="仿宋" w:eastAsia="仿宋" w:hAnsi="仿宋" w:cs="仿宋" w:hint="eastAsia"/>
            <w:lang w:eastAsia="zh-CN"/>
          </w:rPr>
          <w:t>八、环境保护与治理方案</w:t>
        </w:r>
        <w:r>
          <w:tab/>
        </w:r>
        <w:r>
          <w:fldChar w:fldCharType="begin"/>
        </w:r>
        <w:r>
          <w:instrText xml:space="preserve"> PAGEREF _Toc24562 \h </w:instrText>
        </w:r>
        <w:r>
          <w:fldChar w:fldCharType="separate"/>
        </w:r>
        <w:r>
          <w:t>46</w:t>
        </w:r>
        <w:r>
          <w:fldChar w:fldCharType="end"/>
        </w:r>
      </w:hyperlink>
    </w:p>
    <w:p>
      <w:pPr>
        <w:pStyle w:val="TOC2"/>
        <w:tabs>
          <w:tab w:val="right" w:leader="dot" w:pos="8306"/>
        </w:tabs>
      </w:pPr>
      <w:hyperlink w:anchor="_Toc1255" w:history="1">
        <w:r>
          <w:rPr>
            <w:rFonts w:ascii="仿宋" w:eastAsia="仿宋" w:hAnsi="仿宋" w:cs="仿宋" w:hint="eastAsia"/>
            <w:lang w:eastAsia="zh-CN"/>
          </w:rPr>
          <w:t>(一)、项目环境影响评估</w:t>
        </w:r>
        <w:r>
          <w:tab/>
        </w:r>
        <w:r>
          <w:fldChar w:fldCharType="begin"/>
        </w:r>
        <w:r>
          <w:instrText xml:space="preserve"> PAGEREF _Toc1255 \h </w:instrText>
        </w:r>
        <w:r>
          <w:fldChar w:fldCharType="separate"/>
        </w:r>
        <w:r>
          <w:t>46</w:t>
        </w:r>
        <w:r>
          <w:fldChar w:fldCharType="end"/>
        </w:r>
      </w:hyperlink>
    </w:p>
    <w:p>
      <w:pPr>
        <w:pStyle w:val="TOC2"/>
        <w:tabs>
          <w:tab w:val="right" w:leader="dot" w:pos="8306"/>
        </w:tabs>
      </w:pPr>
      <w:hyperlink w:anchor="_Toc9230" w:history="1">
        <w:r>
          <w:rPr>
            <w:rFonts w:ascii="仿宋" w:eastAsia="仿宋" w:hAnsi="仿宋" w:cs="仿宋" w:hint="eastAsia"/>
            <w:lang w:eastAsia="zh-CN"/>
          </w:rPr>
          <w:t>(二)、环境保护措施与治理方案</w:t>
        </w:r>
        <w:r>
          <w:tab/>
        </w:r>
        <w:r>
          <w:fldChar w:fldCharType="begin"/>
        </w:r>
        <w:r>
          <w:instrText xml:space="preserve"> PAGEREF _Toc9230 \h </w:instrText>
        </w:r>
        <w:r>
          <w:fldChar w:fldCharType="separate"/>
        </w:r>
        <w:r>
          <w:t>47</w:t>
        </w:r>
        <w:r>
          <w:fldChar w:fldCharType="end"/>
        </w:r>
      </w:hyperlink>
    </w:p>
    <w:p>
      <w:pPr>
        <w:pStyle w:val="TOC1"/>
        <w:tabs>
          <w:tab w:val="right" w:leader="dot" w:pos="8306"/>
        </w:tabs>
      </w:pPr>
      <w:hyperlink w:anchor="_Toc16117" w:history="1">
        <w:r>
          <w:rPr>
            <w:rFonts w:ascii="仿宋" w:eastAsia="仿宋" w:hAnsi="仿宋" w:cs="仿宋" w:hint="eastAsia"/>
            <w:lang w:eastAsia="zh-CN"/>
          </w:rPr>
          <w:t>九、经济效益与社会效益优化</w:t>
        </w:r>
        <w:r>
          <w:tab/>
        </w:r>
        <w:r>
          <w:fldChar w:fldCharType="begin"/>
        </w:r>
        <w:r>
          <w:instrText xml:space="preserve"> PAGEREF _Toc16117 \h </w:instrText>
        </w:r>
        <w:r>
          <w:fldChar w:fldCharType="separate"/>
        </w:r>
        <w:r>
          <w:t>47</w:t>
        </w:r>
        <w:r>
          <w:fldChar w:fldCharType="end"/>
        </w:r>
      </w:hyperlink>
    </w:p>
    <w:p>
      <w:pPr>
        <w:pStyle w:val="TOC2"/>
        <w:tabs>
          <w:tab w:val="right" w:leader="dot" w:pos="8306"/>
        </w:tabs>
      </w:pPr>
      <w:hyperlink w:anchor="_Toc24021" w:history="1">
        <w:r>
          <w:rPr>
            <w:rFonts w:ascii="仿宋" w:eastAsia="仿宋" w:hAnsi="仿宋" w:cs="仿宋" w:hint="eastAsia"/>
            <w:lang w:eastAsia="zh-CN"/>
          </w:rPr>
          <w:t>(一)、经济效益提升策略</w:t>
        </w:r>
        <w:r>
          <w:tab/>
        </w:r>
        <w:r>
          <w:fldChar w:fldCharType="begin"/>
        </w:r>
        <w:r>
          <w:instrText xml:space="preserve"> PAGEREF _Toc24021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8" w:history="1">
        <w:r>
          <w:rPr>
            <w:rFonts w:ascii="仿宋" w:eastAsia="仿宋" w:hAnsi="仿宋" w:cs="仿宋" w:hint="eastAsia"/>
            <w:lang w:eastAsia="zh-CN"/>
          </w:rPr>
          <w:t>(二)、社会效益增强方案</w:t>
        </w:r>
        <w:r>
          <w:tab/>
        </w:r>
        <w:r>
          <w:fldChar w:fldCharType="begin"/>
        </w:r>
        <w:r>
          <w:instrText xml:space="preserve"> PAGEREF _Toc26728 \h </w:instrText>
        </w:r>
        <w:r>
          <w:fldChar w:fldCharType="separate"/>
        </w:r>
        <w:r>
          <w:t>49</w:t>
        </w:r>
        <w:r>
          <w:fldChar w:fldCharType="end"/>
        </w:r>
      </w:hyperlink>
    </w:p>
    <w:p>
      <w:pPr>
        <w:pStyle w:val="TOC1"/>
        <w:tabs>
          <w:tab w:val="right" w:leader="dot" w:pos="8306"/>
        </w:tabs>
      </w:pPr>
      <w:hyperlink w:anchor="_Toc12618" w:history="1">
        <w:r>
          <w:rPr>
            <w:rFonts w:ascii="仿宋" w:eastAsia="仿宋" w:hAnsi="仿宋" w:cs="仿宋" w:hint="eastAsia"/>
            <w:lang w:eastAsia="zh-CN"/>
          </w:rPr>
          <w:t>十、安全与应急管理</w:t>
        </w:r>
        <w:r>
          <w:tab/>
        </w:r>
        <w:r>
          <w:fldChar w:fldCharType="begin"/>
        </w:r>
        <w:r>
          <w:instrText xml:space="preserve"> PAGEREF _Toc12618 \h </w:instrText>
        </w:r>
        <w:r>
          <w:fldChar w:fldCharType="separate"/>
        </w:r>
        <w:r>
          <w:t>49</w:t>
        </w:r>
        <w:r>
          <w:fldChar w:fldCharType="end"/>
        </w:r>
      </w:hyperlink>
    </w:p>
    <w:p>
      <w:pPr>
        <w:pStyle w:val="TOC2"/>
        <w:tabs>
          <w:tab w:val="right" w:leader="dot" w:pos="8306"/>
        </w:tabs>
      </w:pPr>
      <w:hyperlink w:anchor="_Toc580" w:history="1">
        <w:r>
          <w:rPr>
            <w:rFonts w:ascii="仿宋" w:eastAsia="仿宋" w:hAnsi="仿宋" w:cs="仿宋" w:hint="eastAsia"/>
            <w:lang w:eastAsia="zh-CN"/>
          </w:rPr>
          <w:t>(一)、安全生产管理</w:t>
        </w:r>
        <w:r>
          <w:tab/>
        </w:r>
        <w:r>
          <w:fldChar w:fldCharType="begin"/>
        </w:r>
        <w:r>
          <w:instrText xml:space="preserve"> PAGEREF _Toc580 \h </w:instrText>
        </w:r>
        <w:r>
          <w:fldChar w:fldCharType="separate"/>
        </w:r>
        <w:r>
          <w:t>49</w:t>
        </w:r>
        <w:r>
          <w:fldChar w:fldCharType="end"/>
        </w:r>
      </w:hyperlink>
    </w:p>
    <w:p>
      <w:pPr>
        <w:pStyle w:val="TOC2"/>
        <w:tabs>
          <w:tab w:val="right" w:leader="dot" w:pos="8306"/>
        </w:tabs>
      </w:pPr>
      <w:hyperlink w:anchor="_Toc7206" w:history="1">
        <w:r>
          <w:rPr>
            <w:rFonts w:ascii="仿宋" w:eastAsia="仿宋" w:hAnsi="仿宋" w:cs="仿宋" w:hint="eastAsia"/>
            <w:lang w:eastAsia="zh-CN"/>
          </w:rPr>
          <w:t>(二)、应急预案与响应</w:t>
        </w:r>
        <w:r>
          <w:tab/>
        </w:r>
        <w:r>
          <w:fldChar w:fldCharType="begin"/>
        </w:r>
        <w:r>
          <w:instrText xml:space="preserve"> PAGEREF _Toc7206 \h </w:instrText>
        </w:r>
        <w:r>
          <w:fldChar w:fldCharType="separate"/>
        </w:r>
        <w:r>
          <w:t>51</w:t>
        </w:r>
        <w:r>
          <w:fldChar w:fldCharType="end"/>
        </w:r>
      </w:hyperlink>
    </w:p>
    <w:p>
      <w:pPr>
        <w:pStyle w:val="TOC1"/>
        <w:tabs>
          <w:tab w:val="right" w:leader="dot" w:pos="8306"/>
        </w:tabs>
      </w:pPr>
      <w:hyperlink w:anchor="_Toc14592" w:history="1">
        <w:r>
          <w:rPr>
            <w:rFonts w:ascii="仿宋" w:eastAsia="仿宋" w:hAnsi="仿宋" w:cs="仿宋" w:hint="eastAsia"/>
            <w:lang w:eastAsia="zh-CN"/>
          </w:rPr>
          <w:t>十一、项目质量与标准</w:t>
        </w:r>
        <w:r>
          <w:tab/>
        </w:r>
        <w:r>
          <w:fldChar w:fldCharType="begin"/>
        </w:r>
        <w:r>
          <w:instrText xml:space="preserve"> PAGEREF _Toc14592 \h </w:instrText>
        </w:r>
        <w:r>
          <w:fldChar w:fldCharType="separate"/>
        </w:r>
        <w:r>
          <w:t>53</w:t>
        </w:r>
        <w:r>
          <w:fldChar w:fldCharType="end"/>
        </w:r>
      </w:hyperlink>
    </w:p>
    <w:p>
      <w:pPr>
        <w:pStyle w:val="TOC2"/>
        <w:tabs>
          <w:tab w:val="right" w:leader="dot" w:pos="8306"/>
        </w:tabs>
      </w:pPr>
      <w:hyperlink w:anchor="_Toc12319" w:history="1">
        <w:r>
          <w:rPr>
            <w:rFonts w:ascii="仿宋" w:eastAsia="仿宋" w:hAnsi="仿宋" w:cs="仿宋" w:hint="eastAsia"/>
            <w:lang w:eastAsia="zh-CN"/>
          </w:rPr>
          <w:t>(一)、质量保障体系</w:t>
        </w:r>
        <w:r>
          <w:tab/>
        </w:r>
        <w:r>
          <w:fldChar w:fldCharType="begin"/>
        </w:r>
        <w:r>
          <w:instrText xml:space="preserve"> PAGEREF _Toc12319 \h </w:instrText>
        </w:r>
        <w:r>
          <w:fldChar w:fldCharType="separate"/>
        </w:r>
        <w:r>
          <w:t>53</w:t>
        </w:r>
        <w:r>
          <w:fldChar w:fldCharType="end"/>
        </w:r>
      </w:hyperlink>
    </w:p>
    <w:p>
      <w:pPr>
        <w:pStyle w:val="TOC2"/>
        <w:tabs>
          <w:tab w:val="right" w:leader="dot" w:pos="8306"/>
        </w:tabs>
      </w:pPr>
      <w:hyperlink w:anchor="_Toc31279" w:history="1">
        <w:r>
          <w:rPr>
            <w:rFonts w:ascii="仿宋" w:eastAsia="仿宋" w:hAnsi="仿宋" w:cs="仿宋" w:hint="eastAsia"/>
            <w:lang w:eastAsia="zh-CN"/>
          </w:rPr>
          <w:t>(二)、标准化作业流程</w:t>
        </w:r>
        <w:r>
          <w:tab/>
        </w:r>
        <w:r>
          <w:fldChar w:fldCharType="begin"/>
        </w:r>
        <w:r>
          <w:instrText xml:space="preserve"> PAGEREF _Toc31279 \h </w:instrText>
        </w:r>
        <w:r>
          <w:fldChar w:fldCharType="separate"/>
        </w:r>
        <w:r>
          <w:t>54</w:t>
        </w:r>
        <w:r>
          <w:fldChar w:fldCharType="end"/>
        </w:r>
      </w:hyperlink>
    </w:p>
    <w:p>
      <w:pPr>
        <w:pStyle w:val="TOC2"/>
        <w:tabs>
          <w:tab w:val="right" w:leader="dot" w:pos="8306"/>
        </w:tabs>
      </w:pPr>
      <w:hyperlink w:anchor="_Toc1125" w:history="1">
        <w:r>
          <w:rPr>
            <w:rFonts w:ascii="仿宋" w:eastAsia="仿宋" w:hAnsi="仿宋" w:cs="仿宋" w:hint="eastAsia"/>
            <w:lang w:eastAsia="zh-CN"/>
          </w:rPr>
          <w:t>(三)、质量监控与评估</w:t>
        </w:r>
        <w:r>
          <w:tab/>
        </w:r>
        <w:r>
          <w:fldChar w:fldCharType="begin"/>
        </w:r>
        <w:r>
          <w:instrText xml:space="preserve"> PAGEREF _Toc1125 \h </w:instrText>
        </w:r>
        <w:r>
          <w:fldChar w:fldCharType="separate"/>
        </w:r>
        <w:r>
          <w:t>56</w:t>
        </w:r>
        <w:r>
          <w:fldChar w:fldCharType="end"/>
        </w:r>
      </w:hyperlink>
    </w:p>
    <w:p>
      <w:pPr>
        <w:pStyle w:val="TOC2"/>
        <w:tabs>
          <w:tab w:val="right" w:leader="dot" w:pos="8306"/>
        </w:tabs>
      </w:pPr>
      <w:hyperlink w:anchor="_Toc2176" w:history="1">
        <w:r>
          <w:rPr>
            <w:rFonts w:ascii="仿宋" w:eastAsia="仿宋" w:hAnsi="仿宋" w:cs="仿宋" w:hint="eastAsia"/>
            <w:lang w:eastAsia="zh-CN"/>
          </w:rPr>
          <w:t>(四)、质量改进计划</w:t>
        </w:r>
        <w:r>
          <w:tab/>
        </w:r>
        <w:r>
          <w:fldChar w:fldCharType="begin"/>
        </w:r>
        <w:r>
          <w:instrText xml:space="preserve"> PAGEREF _Toc2176 \h </w:instrText>
        </w:r>
        <w:r>
          <w:fldChar w:fldCharType="separate"/>
        </w:r>
        <w:r>
          <w:t>57</w:t>
        </w:r>
        <w:r>
          <w:fldChar w:fldCharType="end"/>
        </w:r>
      </w:hyperlink>
    </w:p>
    <w:p>
      <w:pPr>
        <w:pStyle w:val="TOC1"/>
        <w:tabs>
          <w:tab w:val="right" w:leader="dot" w:pos="8306"/>
        </w:tabs>
      </w:pPr>
      <w:hyperlink w:anchor="_Toc16423" w:history="1">
        <w:r>
          <w:rPr>
            <w:rFonts w:ascii="仿宋" w:eastAsia="仿宋" w:hAnsi="仿宋" w:cs="仿宋" w:hint="eastAsia"/>
            <w:lang w:eastAsia="zh-CN"/>
          </w:rPr>
          <w:t>十二、土地利用与规划方案</w:t>
        </w:r>
        <w:r>
          <w:tab/>
        </w:r>
        <w:r>
          <w:fldChar w:fldCharType="begin"/>
        </w:r>
        <w:r>
          <w:instrText xml:space="preserve"> PAGEREF _Toc16423 \h </w:instrText>
        </w:r>
        <w:r>
          <w:fldChar w:fldCharType="separate"/>
        </w:r>
        <w:r>
          <w:t>58</w:t>
        </w:r>
        <w:r>
          <w:fldChar w:fldCharType="end"/>
        </w:r>
      </w:hyperlink>
    </w:p>
    <w:p>
      <w:pPr>
        <w:pStyle w:val="TOC2"/>
        <w:tabs>
          <w:tab w:val="right" w:leader="dot" w:pos="8306"/>
        </w:tabs>
      </w:pPr>
      <w:hyperlink w:anchor="_Toc2234" w:history="1">
        <w:r>
          <w:rPr>
            <w:rFonts w:ascii="仿宋" w:eastAsia="仿宋" w:hAnsi="仿宋" w:cs="仿宋" w:hint="eastAsia"/>
            <w:lang w:eastAsia="zh-CN"/>
          </w:rPr>
          <w:t>(一)、项目用地情况分析</w:t>
        </w:r>
        <w:r>
          <w:tab/>
        </w:r>
        <w:r>
          <w:fldChar w:fldCharType="begin"/>
        </w:r>
        <w:r>
          <w:instrText xml:space="preserve"> PAGEREF _Toc2234 \h </w:instrText>
        </w:r>
        <w:r>
          <w:fldChar w:fldCharType="separate"/>
        </w:r>
        <w:r>
          <w:t>58</w:t>
        </w:r>
        <w:r>
          <w:fldChar w:fldCharType="end"/>
        </w:r>
      </w:hyperlink>
    </w:p>
    <w:p>
      <w:pPr>
        <w:pStyle w:val="TOC2"/>
        <w:tabs>
          <w:tab w:val="right" w:leader="dot" w:pos="8306"/>
        </w:tabs>
      </w:pPr>
      <w:hyperlink w:anchor="_Toc28187" w:history="1">
        <w:r>
          <w:rPr>
            <w:rFonts w:ascii="仿宋" w:eastAsia="仿宋" w:hAnsi="仿宋" w:cs="仿宋" w:hint="eastAsia"/>
            <w:lang w:eastAsia="zh-CN"/>
          </w:rPr>
          <w:t>(二)、土地利用规划方案</w:t>
        </w:r>
        <w:r>
          <w:tab/>
        </w:r>
        <w:r>
          <w:fldChar w:fldCharType="begin"/>
        </w:r>
        <w:r>
          <w:instrText xml:space="preserve"> PAGEREF _Toc28187 \h </w:instrText>
        </w:r>
        <w:r>
          <w:fldChar w:fldCharType="separate"/>
        </w:r>
        <w:r>
          <w:t>59</w:t>
        </w:r>
        <w:r>
          <w:fldChar w:fldCharType="end"/>
        </w:r>
      </w:hyperlink>
    </w:p>
    <w:p>
      <w:pPr>
        <w:pStyle w:val="TOC1"/>
        <w:tabs>
          <w:tab w:val="right" w:leader="dot" w:pos="8306"/>
        </w:tabs>
      </w:pPr>
      <w:hyperlink w:anchor="_Toc6045" w:history="1">
        <w:r>
          <w:rPr>
            <w:rFonts w:ascii="仿宋" w:eastAsia="仿宋" w:hAnsi="仿宋" w:cs="仿宋" w:hint="eastAsia"/>
            <w:lang w:eastAsia="zh-CN"/>
          </w:rPr>
          <w:t>十三、产业协同与集群发展</w:t>
        </w:r>
        <w:r>
          <w:tab/>
        </w:r>
        <w:r>
          <w:fldChar w:fldCharType="begin"/>
        </w:r>
        <w:r>
          <w:instrText xml:space="preserve"> PAGEREF _Toc6045 \h </w:instrText>
        </w:r>
        <w:r>
          <w:fldChar w:fldCharType="separate"/>
        </w:r>
        <w:r>
          <w:t>60</w:t>
        </w:r>
        <w:r>
          <w:fldChar w:fldCharType="end"/>
        </w:r>
      </w:hyperlink>
    </w:p>
    <w:p>
      <w:pPr>
        <w:pStyle w:val="TOC2"/>
        <w:tabs>
          <w:tab w:val="right" w:leader="dot" w:pos="8306"/>
        </w:tabs>
      </w:pPr>
      <w:hyperlink w:anchor="_Toc2393" w:history="1">
        <w:r>
          <w:rPr>
            <w:rFonts w:ascii="仿宋" w:eastAsia="仿宋" w:hAnsi="仿宋" w:cs="仿宋" w:hint="eastAsia"/>
            <w:lang w:eastAsia="zh-CN"/>
          </w:rPr>
          <w:t>(一)、产业协同机制建设</w:t>
        </w:r>
        <w:r>
          <w:tab/>
        </w:r>
        <w:r>
          <w:fldChar w:fldCharType="begin"/>
        </w:r>
        <w:r>
          <w:instrText xml:space="preserve"> PAGEREF _Toc2393 \h </w:instrText>
        </w:r>
        <w:r>
          <w:fldChar w:fldCharType="separate"/>
        </w:r>
        <w:r>
          <w:t>60</w:t>
        </w:r>
        <w:r>
          <w:fldChar w:fldCharType="end"/>
        </w:r>
      </w:hyperlink>
    </w:p>
    <w:p>
      <w:pPr>
        <w:pStyle w:val="TOC2"/>
        <w:tabs>
          <w:tab w:val="right" w:leader="dot" w:pos="8306"/>
        </w:tabs>
      </w:pPr>
      <w:hyperlink w:anchor="_Toc14289" w:history="1">
        <w:r>
          <w:rPr>
            <w:rFonts w:ascii="仿宋" w:eastAsia="仿宋" w:hAnsi="仿宋" w:cs="仿宋" w:hint="eastAsia"/>
            <w:lang w:eastAsia="zh-CN"/>
          </w:rPr>
          <w:t>(二)、产业集群培育与发展</w:t>
        </w:r>
        <w:r>
          <w:tab/>
        </w:r>
        <w:r>
          <w:fldChar w:fldCharType="begin"/>
        </w:r>
        <w:r>
          <w:instrText xml:space="preserve"> PAGEREF _Toc14289 \h </w:instrText>
        </w:r>
        <w:r>
          <w:fldChar w:fldCharType="separate"/>
        </w:r>
        <w:r>
          <w:t>61</w:t>
        </w:r>
        <w:r>
          <w:fldChar w:fldCharType="end"/>
        </w:r>
      </w:hyperlink>
    </w:p>
    <w:p>
      <w:pPr>
        <w:pStyle w:val="TOC1"/>
        <w:tabs>
          <w:tab w:val="right" w:leader="dot" w:pos="8306"/>
        </w:tabs>
      </w:pPr>
      <w:hyperlink w:anchor="_Toc30224" w:history="1">
        <w:r>
          <w:rPr>
            <w:rFonts w:ascii="仿宋" w:eastAsia="仿宋" w:hAnsi="仿宋" w:cs="仿宋" w:hint="eastAsia"/>
            <w:lang w:eastAsia="zh-CN"/>
          </w:rPr>
          <w:t>十四、设施与设备管理</w:t>
        </w:r>
        <w:r>
          <w:tab/>
        </w:r>
        <w:r>
          <w:fldChar w:fldCharType="begin"/>
        </w:r>
        <w:r>
          <w:instrText xml:space="preserve"> PAGEREF _Toc30224 \h </w:instrText>
        </w:r>
        <w:r>
          <w:fldChar w:fldCharType="separate"/>
        </w:r>
        <w:r>
          <w:t>62</w:t>
        </w:r>
        <w:r>
          <w:fldChar w:fldCharType="end"/>
        </w:r>
      </w:hyperlink>
    </w:p>
    <w:p>
      <w:pPr>
        <w:pStyle w:val="TOC2"/>
        <w:tabs>
          <w:tab w:val="right" w:leader="dot" w:pos="8306"/>
        </w:tabs>
      </w:pPr>
      <w:hyperlink w:anchor="_Toc8269" w:history="1">
        <w:r>
          <w:rPr>
            <w:rFonts w:ascii="仿宋" w:eastAsia="仿宋" w:hAnsi="仿宋" w:cs="仿宋" w:hint="eastAsia"/>
            <w:lang w:eastAsia="zh-CN"/>
          </w:rPr>
          <w:t>(一)、设施规划与配置</w:t>
        </w:r>
        <w:r>
          <w:tab/>
        </w:r>
        <w:r>
          <w:fldChar w:fldCharType="begin"/>
        </w:r>
        <w:r>
          <w:instrText xml:space="preserve"> PAGEREF _Toc8269 \h </w:instrText>
        </w:r>
        <w:r>
          <w:fldChar w:fldCharType="separate"/>
        </w:r>
        <w:r>
          <w:t>62</w:t>
        </w:r>
        <w:r>
          <w:fldChar w:fldCharType="end"/>
        </w:r>
      </w:hyperlink>
    </w:p>
    <w:p>
      <w:pPr>
        <w:pStyle w:val="TOC2"/>
        <w:tabs>
          <w:tab w:val="right" w:leader="dot" w:pos="8306"/>
        </w:tabs>
      </w:pPr>
      <w:hyperlink w:anchor="_Toc27866" w:history="1">
        <w:r>
          <w:rPr>
            <w:rFonts w:ascii="仿宋" w:eastAsia="仿宋" w:hAnsi="仿宋" w:cs="仿宋" w:hint="eastAsia"/>
            <w:lang w:eastAsia="zh-CN"/>
          </w:rPr>
          <w:t>(二)、设备采购与维护管理</w:t>
        </w:r>
        <w:r>
          <w:tab/>
        </w:r>
        <w:r>
          <w:fldChar w:fldCharType="begin"/>
        </w:r>
        <w:r>
          <w:instrText xml:space="preserve"> PAGEREF _Toc27866 \h </w:instrText>
        </w:r>
        <w:r>
          <w:fldChar w:fldCharType="separate"/>
        </w:r>
        <w:r>
          <w:t>63</w:t>
        </w:r>
        <w:r>
          <w:fldChar w:fldCharType="end"/>
        </w:r>
      </w:hyperlink>
    </w:p>
    <w:p>
      <w:pPr>
        <w:pStyle w:val="TOC2"/>
        <w:tabs>
          <w:tab w:val="right" w:leader="dot" w:pos="8306"/>
        </w:tabs>
      </w:pPr>
      <w:hyperlink w:anchor="_Toc30418" w:history="1">
        <w:r>
          <w:rPr>
            <w:rFonts w:ascii="仿宋" w:eastAsia="仿宋" w:hAnsi="仿宋" w:cs="仿宋" w:hint="eastAsia"/>
            <w:lang w:eastAsia="zh-CN"/>
          </w:rPr>
          <w:t>(三)、设施设备升级策略</w:t>
        </w:r>
        <w:r>
          <w:tab/>
        </w:r>
        <w:r>
          <w:fldChar w:fldCharType="begin"/>
        </w:r>
        <w:r>
          <w:instrText xml:space="preserve"> PAGEREF _Toc30418 \h </w:instrText>
        </w:r>
        <w:r>
          <w:fldChar w:fldCharType="separate"/>
        </w:r>
        <w:r>
          <w:t>63</w:t>
        </w:r>
        <w:r>
          <w:fldChar w:fldCharType="end"/>
        </w:r>
      </w:hyperlink>
    </w:p>
    <w:p>
      <w:pPr>
        <w:pStyle w:val="TOC1"/>
        <w:tabs>
          <w:tab w:val="right" w:leader="dot" w:pos="8306"/>
        </w:tabs>
      </w:pPr>
      <w:hyperlink w:anchor="_Toc21949" w:history="1">
        <w:r>
          <w:rPr>
            <w:rFonts w:ascii="仿宋" w:eastAsia="仿宋" w:hAnsi="仿宋" w:cs="仿宋" w:hint="eastAsia"/>
            <w:lang w:eastAsia="zh-CN"/>
          </w:rPr>
          <w:t>十五、项目施工方案</w:t>
        </w:r>
        <w:r>
          <w:tab/>
        </w:r>
        <w:r>
          <w:fldChar w:fldCharType="begin"/>
        </w:r>
        <w:r>
          <w:instrText xml:space="preserve"> PAGEREF _Toc21949 \h </w:instrText>
        </w:r>
        <w:r>
          <w:fldChar w:fldCharType="separate"/>
        </w:r>
        <w:r>
          <w:t>64</w:t>
        </w:r>
        <w:r>
          <w:fldChar w:fldCharType="end"/>
        </w:r>
      </w:hyperlink>
    </w:p>
    <w:p>
      <w:pPr>
        <w:pStyle w:val="TOC2"/>
        <w:tabs>
          <w:tab w:val="right" w:leader="dot" w:pos="8306"/>
        </w:tabs>
      </w:pPr>
      <w:hyperlink w:anchor="_Toc8052" w:history="1">
        <w:r>
          <w:rPr>
            <w:rFonts w:ascii="仿宋" w:eastAsia="仿宋" w:hAnsi="仿宋" w:cs="仿宋" w:hint="eastAsia"/>
            <w:lang w:eastAsia="zh-CN"/>
          </w:rPr>
          <w:t>(一)、施工组织设计</w:t>
        </w:r>
        <w:r>
          <w:tab/>
        </w:r>
        <w:r>
          <w:fldChar w:fldCharType="begin"/>
        </w:r>
        <w:r>
          <w:instrText xml:space="preserve"> PAGEREF _Toc8052 \h </w:instrText>
        </w:r>
        <w:r>
          <w:fldChar w:fldCharType="separate"/>
        </w:r>
        <w:r>
          <w:t>64</w:t>
        </w:r>
        <w:r>
          <w:fldChar w:fldCharType="end"/>
        </w:r>
      </w:hyperlink>
    </w:p>
    <w:p>
      <w:pPr>
        <w:pStyle w:val="TOC2"/>
        <w:tabs>
          <w:tab w:val="right" w:leader="dot" w:pos="8306"/>
        </w:tabs>
      </w:pPr>
      <w:hyperlink w:anchor="_Toc14358" w:history="1">
        <w:r>
          <w:rPr>
            <w:rFonts w:ascii="仿宋" w:eastAsia="仿宋" w:hAnsi="仿宋" w:cs="仿宋" w:hint="eastAsia"/>
            <w:lang w:eastAsia="zh-CN"/>
          </w:rPr>
          <w:t>(二)、施工工艺与技术路线</w:t>
        </w:r>
        <w:r>
          <w:tab/>
        </w:r>
        <w:r>
          <w:fldChar w:fldCharType="begin"/>
        </w:r>
        <w:r>
          <w:instrText xml:space="preserve"> PAGEREF _Toc14358 \h </w:instrText>
        </w:r>
        <w:r>
          <w:fldChar w:fldCharType="separate"/>
        </w:r>
        <w:r>
          <w:t>66</w:t>
        </w:r>
        <w:r>
          <w:fldChar w:fldCharType="end"/>
        </w:r>
      </w:hyperlink>
    </w:p>
    <w:p>
      <w:pPr>
        <w:pStyle w:val="TOC2"/>
        <w:tabs>
          <w:tab w:val="right" w:leader="dot" w:pos="8306"/>
        </w:tabs>
      </w:pPr>
      <w:hyperlink w:anchor="_Toc20812" w:history="1">
        <w:r>
          <w:rPr>
            <w:rFonts w:ascii="仿宋" w:eastAsia="仿宋" w:hAnsi="仿宋" w:cs="仿宋" w:hint="eastAsia"/>
            <w:lang w:eastAsia="zh-CN"/>
          </w:rPr>
          <w:t>(三)、关键节点施工计划</w:t>
        </w:r>
        <w:r>
          <w:tab/>
        </w:r>
        <w:r>
          <w:fldChar w:fldCharType="begin"/>
        </w:r>
        <w:r>
          <w:instrText xml:space="preserve"> PAGEREF _Toc20812 \h </w:instrText>
        </w:r>
        <w:r>
          <w:fldChar w:fldCharType="separate"/>
        </w:r>
        <w:r>
          <w:t>67</w:t>
        </w:r>
        <w:r>
          <w:fldChar w:fldCharType="end"/>
        </w:r>
      </w:hyperlink>
    </w:p>
    <w:p>
      <w:pPr>
        <w:pStyle w:val="TOC2"/>
        <w:tabs>
          <w:tab w:val="right" w:leader="dot" w:pos="8306"/>
        </w:tabs>
      </w:pPr>
      <w:hyperlink w:anchor="_Toc20228" w:history="1">
        <w:r>
          <w:rPr>
            <w:rFonts w:ascii="仿宋" w:eastAsia="仿宋" w:hAnsi="仿宋" w:cs="仿宋" w:hint="eastAsia"/>
            <w:lang w:eastAsia="zh-CN"/>
          </w:rPr>
          <w:t>(四)、施工现场管理</w:t>
        </w:r>
        <w:r>
          <w:tab/>
        </w:r>
        <w:r>
          <w:fldChar w:fldCharType="begin"/>
        </w:r>
        <w:r>
          <w:instrText xml:space="preserve"> PAGEREF _Toc20228 \h </w:instrText>
        </w:r>
        <w:r>
          <w:fldChar w:fldCharType="separate"/>
        </w:r>
        <w:r>
          <w:t>69</w:t>
        </w:r>
        <w:r>
          <w:fldChar w:fldCharType="end"/>
        </w:r>
      </w:hyperlink>
    </w:p>
    <w:p>
      <w:pPr>
        <w:pStyle w:val="TOC1"/>
        <w:tabs>
          <w:tab w:val="right" w:leader="dot" w:pos="8306"/>
        </w:tabs>
      </w:pPr>
      <w:hyperlink w:anchor="_Toc25024" w:history="1">
        <w:r>
          <w:rPr>
            <w:rFonts w:ascii="仿宋" w:eastAsia="仿宋" w:hAnsi="仿宋" w:cs="仿宋" w:hint="eastAsia"/>
            <w:lang w:eastAsia="zh-CN"/>
          </w:rPr>
          <w:t>十六、知识产权管理与保护</w:t>
        </w:r>
        <w:r>
          <w:tab/>
        </w:r>
        <w:r>
          <w:fldChar w:fldCharType="begin"/>
        </w:r>
        <w:r>
          <w:instrText xml:space="preserve"> PAGEREF _Toc25024 \h </w:instrText>
        </w:r>
        <w:r>
          <w:fldChar w:fldCharType="separate"/>
        </w:r>
        <w:r>
          <w:t>71</w:t>
        </w:r>
        <w:r>
          <w:fldChar w:fldCharType="end"/>
        </w:r>
      </w:hyperlink>
    </w:p>
    <w:p>
      <w:pPr>
        <w:pStyle w:val="TOC2"/>
        <w:tabs>
          <w:tab w:val="right" w:leader="dot" w:pos="8306"/>
        </w:tabs>
      </w:pPr>
      <w:hyperlink w:anchor="_Toc3600" w:history="1">
        <w:r>
          <w:rPr>
            <w:rFonts w:ascii="仿宋" w:eastAsia="仿宋" w:hAnsi="仿宋" w:cs="仿宋" w:hint="eastAsia"/>
            <w:lang w:eastAsia="zh-CN"/>
          </w:rPr>
          <w:t>(一)、知识产权管理体系建设</w:t>
        </w:r>
        <w:r>
          <w:tab/>
        </w:r>
        <w:r>
          <w:fldChar w:fldCharType="begin"/>
        </w:r>
        <w:r>
          <w:instrText xml:space="preserve"> PAGEREF _Toc3600 \h </w:instrText>
        </w:r>
        <w:r>
          <w:fldChar w:fldCharType="separate"/>
        </w:r>
        <w:r>
          <w:t>71</w:t>
        </w:r>
        <w:r>
          <w:fldChar w:fldCharType="end"/>
        </w:r>
      </w:hyperlink>
    </w:p>
    <w:p>
      <w:pPr>
        <w:pStyle w:val="TOC2"/>
        <w:tabs>
          <w:tab w:val="right" w:leader="dot" w:pos="8306"/>
        </w:tabs>
      </w:pPr>
      <w:hyperlink w:anchor="_Toc775" w:history="1">
        <w:r>
          <w:rPr>
            <w:rFonts w:ascii="仿宋" w:eastAsia="仿宋" w:hAnsi="仿宋" w:cs="仿宋" w:hint="eastAsia"/>
            <w:lang w:eastAsia="zh-CN"/>
          </w:rPr>
          <w:t>(二)、知识产权保护措施</w:t>
        </w:r>
        <w:r>
          <w:tab/>
        </w:r>
        <w:r>
          <w:fldChar w:fldCharType="begin"/>
        </w:r>
        <w:r>
          <w:instrText xml:space="preserve"> PAGEREF _Toc775 \h </w:instrText>
        </w:r>
        <w:r>
          <w:fldChar w:fldCharType="separate"/>
        </w:r>
        <w:r>
          <w:t>71</w:t>
        </w:r>
        <w:r>
          <w:fldChar w:fldCharType="end"/>
        </w:r>
      </w:hyperlink>
    </w:p>
    <w:p>
      <w:pPr>
        <w:pStyle w:val="TOC1"/>
        <w:tabs>
          <w:tab w:val="right" w:leader="dot" w:pos="8306"/>
        </w:tabs>
      </w:pPr>
      <w:hyperlink w:anchor="_Toc31" w:history="1">
        <w:r>
          <w:rPr>
            <w:rFonts w:ascii="仿宋" w:eastAsia="仿宋" w:hAnsi="仿宋" w:cs="仿宋" w:hint="eastAsia"/>
            <w:lang w:eastAsia="zh-CN"/>
          </w:rPr>
          <w:t>十七、法律法规与政策遵循</w:t>
        </w:r>
        <w:r>
          <w:tab/>
        </w:r>
        <w:r>
          <w:fldChar w:fldCharType="begin"/>
        </w:r>
        <w:r>
          <w:instrText xml:space="preserve"> PAGEREF _Toc31 \h </w:instrText>
        </w:r>
        <w:r>
          <w:fldChar w:fldCharType="separate"/>
        </w:r>
        <w:r>
          <w:t>73</w:t>
        </w:r>
        <w:r>
          <w:fldChar w:fldCharType="end"/>
        </w:r>
      </w:hyperlink>
    </w:p>
    <w:p>
      <w:pPr>
        <w:pStyle w:val="TOC2"/>
        <w:tabs>
          <w:tab w:val="right" w:leader="dot" w:pos="8306"/>
        </w:tabs>
      </w:pPr>
      <w:hyperlink w:anchor="_Toc22481" w:history="1">
        <w:r>
          <w:rPr>
            <w:rFonts w:ascii="仿宋" w:eastAsia="仿宋" w:hAnsi="仿宋" w:cs="仿宋" w:hint="eastAsia"/>
            <w:lang w:eastAsia="zh-CN"/>
          </w:rPr>
          <w:t>(一)、法律法规遵守</w:t>
        </w:r>
        <w:r>
          <w:tab/>
        </w:r>
        <w:r>
          <w:fldChar w:fldCharType="begin"/>
        </w:r>
        <w:r>
          <w:instrText xml:space="preserve"> PAGEREF _Toc22481 \h </w:instrText>
        </w:r>
        <w:r>
          <w:fldChar w:fldCharType="separate"/>
        </w:r>
        <w:r>
          <w:t>73</w:t>
        </w:r>
        <w:r>
          <w:fldChar w:fldCharType="end"/>
        </w:r>
      </w:hyperlink>
    </w:p>
    <w:p>
      <w:pPr>
        <w:pStyle w:val="TOC2"/>
        <w:tabs>
          <w:tab w:val="right" w:leader="dot" w:pos="8306"/>
        </w:tabs>
      </w:pPr>
      <w:hyperlink w:anchor="_Toc31478" w:history="1">
        <w:r>
          <w:rPr>
            <w:rFonts w:ascii="仿宋" w:eastAsia="仿宋" w:hAnsi="仿宋" w:cs="仿宋" w:hint="eastAsia"/>
            <w:lang w:eastAsia="zh-CN"/>
          </w:rPr>
          <w:t>(二)、政策导向与利用</w:t>
        </w:r>
        <w:r>
          <w:tab/>
        </w:r>
        <w:r>
          <w:fldChar w:fldCharType="begin"/>
        </w:r>
        <w:r>
          <w:instrText xml:space="preserve"> PAGEREF _Toc31478 \h </w:instrText>
        </w:r>
        <w:r>
          <w:fldChar w:fldCharType="separate"/>
        </w:r>
        <w:r>
          <w:t>74</w:t>
        </w:r>
        <w:r>
          <w:fldChar w:fldCharType="end"/>
        </w:r>
      </w:hyperlink>
    </w:p>
    <w:p>
      <w:pPr>
        <w:pStyle w:val="TOC1"/>
        <w:tabs>
          <w:tab w:val="right" w:leader="dot" w:pos="8306"/>
        </w:tabs>
      </w:pPr>
      <w:hyperlink w:anchor="_Toc3396" w:history="1">
        <w:r>
          <w:rPr>
            <w:rFonts w:ascii="仿宋" w:eastAsia="仿宋" w:hAnsi="仿宋" w:cs="仿宋" w:hint="eastAsia"/>
            <w:lang w:eastAsia="zh-CN"/>
          </w:rPr>
          <w:t>十八、合作与交流机制建立</w:t>
        </w:r>
        <w:r>
          <w:tab/>
        </w:r>
        <w:r>
          <w:fldChar w:fldCharType="begin"/>
        </w:r>
        <w:r>
          <w:instrText xml:space="preserve"> PAGEREF _Toc3396 \h </w:instrText>
        </w:r>
        <w:r>
          <w:fldChar w:fldCharType="separate"/>
        </w:r>
        <w:r>
          <w:t>75</w:t>
        </w:r>
        <w:r>
          <w:fldChar w:fldCharType="end"/>
        </w:r>
      </w:hyperlink>
    </w:p>
    <w:p>
      <w:pPr>
        <w:pStyle w:val="TOC2"/>
        <w:tabs>
          <w:tab w:val="right" w:leader="dot" w:pos="8306"/>
        </w:tabs>
      </w:pPr>
      <w:hyperlink w:anchor="_Toc13271" w:history="1">
        <w:r>
          <w:rPr>
            <w:rFonts w:ascii="仿宋" w:eastAsia="仿宋" w:hAnsi="仿宋" w:cs="仿宋" w:hint="eastAsia"/>
            <w:lang w:eastAsia="zh-CN"/>
          </w:rPr>
          <w:t>(一)、合作伙伴选择与合作方式</w:t>
        </w:r>
        <w:r>
          <w:tab/>
        </w:r>
        <w:r>
          <w:fldChar w:fldCharType="begin"/>
        </w:r>
        <w:r>
          <w:instrText xml:space="preserve"> PAGEREF _Toc13271 \h </w:instrText>
        </w:r>
        <w:r>
          <w:fldChar w:fldCharType="separate"/>
        </w:r>
        <w:r>
          <w:t>75</w:t>
        </w:r>
        <w:r>
          <w:fldChar w:fldCharType="end"/>
        </w:r>
      </w:hyperlink>
    </w:p>
    <w:p>
      <w:pPr>
        <w:pStyle w:val="TOC2"/>
        <w:tabs>
          <w:tab w:val="right" w:leader="dot" w:pos="8306"/>
        </w:tabs>
      </w:pPr>
      <w:hyperlink w:anchor="_Toc30110" w:history="1">
        <w:r>
          <w:rPr>
            <w:rFonts w:ascii="仿宋" w:eastAsia="仿宋" w:hAnsi="仿宋" w:cs="仿宋" w:hint="eastAsia"/>
            <w:lang w:eastAsia="zh-CN"/>
          </w:rPr>
          <w:t>(二)、交流与合作平台搭建</w:t>
        </w:r>
        <w:r>
          <w:tab/>
        </w:r>
        <w:r>
          <w:fldChar w:fldCharType="begin"/>
        </w:r>
        <w:r>
          <w:instrText xml:space="preserve"> PAGEREF _Toc30110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1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3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3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0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6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https://d.book118.com/837062046134006046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4617A"/>
    <w:rsid w:val="2AF46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620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2024-02-23T19:55:00Z</dcterms:created>
  <dcterms:modified xsi:type="dcterms:W3CDTF">2024-02-23T19:56:23Z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ADBBED91652D4A25B385D76E4E9F0918_11</vt:lpwstr>
  </property>
  <property fmtid="{D5CDD505-2E9C-101B-9397-08002B2CF9AE}" pid="3" name="KSOProductBuildVer">
    <vt:lpwstr>2052-12.1.0.16250</vt:lpwstr>
  </property>
</Properties>
</file>