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铬系铁合金项目规划设计方案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28" w:history="1">
        <w:r>
          <w:rPr>
            <w:rFonts w:ascii="仿宋" w:eastAsia="仿宋" w:hAnsi="仿宋" w:cs="仿宋" w:hint="eastAsia"/>
            <w:lang w:eastAsia="zh-CN"/>
          </w:rPr>
          <w:t>概论</w:t>
        </w:r>
        <w:r>
          <w:tab/>
        </w:r>
        <w:r>
          <w:fldChar w:fldCharType="begin"/>
        </w:r>
        <w:r>
          <w:instrText xml:space="preserve"> PAGEREF _Toc29328 \h </w:instrText>
        </w:r>
        <w:r>
          <w:fldChar w:fldCharType="separate"/>
        </w:r>
        <w:r>
          <w:t>3</w:t>
        </w:r>
        <w:r>
          <w:fldChar w:fldCharType="end"/>
        </w:r>
      </w:hyperlink>
    </w:p>
    <w:p>
      <w:pPr>
        <w:pStyle w:val="TOC1"/>
        <w:tabs>
          <w:tab w:val="right" w:leader="dot" w:pos="8306"/>
        </w:tabs>
      </w:pPr>
      <w:hyperlink w:anchor="_Toc32167" w:history="1">
        <w:r>
          <w:rPr>
            <w:rFonts w:ascii="仿宋" w:eastAsia="仿宋" w:hAnsi="仿宋" w:cs="仿宋" w:hint="eastAsia"/>
            <w:lang w:eastAsia="zh-CN"/>
          </w:rPr>
          <w:t>一、铬系铁合金项目建设背景及必要性分析</w:t>
        </w:r>
        <w:r>
          <w:tab/>
        </w:r>
        <w:r>
          <w:fldChar w:fldCharType="begin"/>
        </w:r>
        <w:r>
          <w:instrText xml:space="preserve"> PAGEREF _Toc32167 \h </w:instrText>
        </w:r>
        <w:r>
          <w:fldChar w:fldCharType="separate"/>
        </w:r>
        <w:r>
          <w:t>3</w:t>
        </w:r>
        <w:r>
          <w:fldChar w:fldCharType="end"/>
        </w:r>
      </w:hyperlink>
    </w:p>
    <w:p>
      <w:pPr>
        <w:pStyle w:val="TOC2"/>
        <w:tabs>
          <w:tab w:val="right" w:leader="dot" w:pos="8306"/>
        </w:tabs>
      </w:pPr>
      <w:hyperlink w:anchor="_Toc10139" w:history="1">
        <w:r>
          <w:rPr>
            <w:rFonts w:ascii="仿宋" w:eastAsia="仿宋" w:hAnsi="仿宋" w:cs="仿宋" w:hint="eastAsia"/>
            <w:lang w:eastAsia="zh-CN"/>
          </w:rPr>
          <w:t>(一)、铬系铁合金项目背景分析</w:t>
        </w:r>
        <w:r>
          <w:tab/>
        </w:r>
        <w:r>
          <w:fldChar w:fldCharType="begin"/>
        </w:r>
        <w:r>
          <w:instrText xml:space="preserve"> PAGEREF _Toc10139 \h </w:instrText>
        </w:r>
        <w:r>
          <w:fldChar w:fldCharType="separate"/>
        </w:r>
        <w:r>
          <w:t>3</w:t>
        </w:r>
        <w:r>
          <w:fldChar w:fldCharType="end"/>
        </w:r>
      </w:hyperlink>
    </w:p>
    <w:p>
      <w:pPr>
        <w:pStyle w:val="TOC2"/>
        <w:tabs>
          <w:tab w:val="right" w:leader="dot" w:pos="8306"/>
        </w:tabs>
      </w:pPr>
      <w:hyperlink w:anchor="_Toc27653" w:history="1">
        <w:r>
          <w:rPr>
            <w:rFonts w:ascii="仿宋" w:eastAsia="仿宋" w:hAnsi="仿宋" w:cs="仿宋" w:hint="eastAsia"/>
            <w:lang w:eastAsia="zh-CN"/>
          </w:rPr>
          <w:t>(二)、铬系铁合金项目建设必要性分析</w:t>
        </w:r>
        <w:r>
          <w:tab/>
        </w:r>
        <w:r>
          <w:fldChar w:fldCharType="begin"/>
        </w:r>
        <w:r>
          <w:instrText xml:space="preserve"> PAGEREF _Toc27653 \h </w:instrText>
        </w:r>
        <w:r>
          <w:fldChar w:fldCharType="separate"/>
        </w:r>
        <w:r>
          <w:t>5</w:t>
        </w:r>
        <w:r>
          <w:fldChar w:fldCharType="end"/>
        </w:r>
      </w:hyperlink>
    </w:p>
    <w:p>
      <w:pPr>
        <w:pStyle w:val="TOC1"/>
        <w:tabs>
          <w:tab w:val="right" w:leader="dot" w:pos="8306"/>
        </w:tabs>
      </w:pPr>
      <w:hyperlink w:anchor="_Toc11298" w:history="1">
        <w:r>
          <w:rPr>
            <w:rFonts w:ascii="仿宋" w:eastAsia="仿宋" w:hAnsi="仿宋" w:cs="仿宋" w:hint="eastAsia"/>
            <w:lang w:eastAsia="zh-CN"/>
          </w:rPr>
          <w:t>二、市场分析、调研</w:t>
        </w:r>
        <w:r>
          <w:tab/>
        </w:r>
        <w:r>
          <w:fldChar w:fldCharType="begin"/>
        </w:r>
        <w:r>
          <w:instrText xml:space="preserve"> PAGEREF _Toc11298 \h </w:instrText>
        </w:r>
        <w:r>
          <w:fldChar w:fldCharType="separate"/>
        </w:r>
        <w:r>
          <w:t>6</w:t>
        </w:r>
        <w:r>
          <w:fldChar w:fldCharType="end"/>
        </w:r>
      </w:hyperlink>
    </w:p>
    <w:p>
      <w:pPr>
        <w:pStyle w:val="TOC2"/>
        <w:tabs>
          <w:tab w:val="right" w:leader="dot" w:pos="8306"/>
        </w:tabs>
      </w:pPr>
      <w:hyperlink w:anchor="_Toc1839" w:history="1">
        <w:r>
          <w:rPr>
            <w:rFonts w:ascii="仿宋" w:eastAsia="仿宋" w:hAnsi="仿宋" w:cs="仿宋" w:hint="eastAsia"/>
            <w:lang w:eastAsia="zh-CN"/>
          </w:rPr>
          <w:t>(一)、铬系铁合金行业分析</w:t>
        </w:r>
        <w:r>
          <w:tab/>
        </w:r>
        <w:r>
          <w:fldChar w:fldCharType="begin"/>
        </w:r>
        <w:r>
          <w:instrText xml:space="preserve"> PAGEREF _Toc1839 \h </w:instrText>
        </w:r>
        <w:r>
          <w:fldChar w:fldCharType="separate"/>
        </w:r>
        <w:r>
          <w:t>6</w:t>
        </w:r>
        <w:r>
          <w:fldChar w:fldCharType="end"/>
        </w:r>
      </w:hyperlink>
    </w:p>
    <w:p>
      <w:pPr>
        <w:pStyle w:val="TOC2"/>
        <w:tabs>
          <w:tab w:val="right" w:leader="dot" w:pos="8306"/>
        </w:tabs>
      </w:pPr>
      <w:hyperlink w:anchor="_Toc6546" w:history="1">
        <w:r>
          <w:rPr>
            <w:rFonts w:ascii="仿宋" w:eastAsia="仿宋" w:hAnsi="仿宋" w:cs="仿宋" w:hint="eastAsia"/>
            <w:lang w:eastAsia="zh-CN"/>
          </w:rPr>
          <w:t>(二)、铬系铁合金市场分析预测</w:t>
        </w:r>
        <w:r>
          <w:tab/>
        </w:r>
        <w:r>
          <w:fldChar w:fldCharType="begin"/>
        </w:r>
        <w:r>
          <w:instrText xml:space="preserve"> PAGEREF _Toc6546 \h </w:instrText>
        </w:r>
        <w:r>
          <w:fldChar w:fldCharType="separate"/>
        </w:r>
        <w:r>
          <w:t>7</w:t>
        </w:r>
        <w:r>
          <w:fldChar w:fldCharType="end"/>
        </w:r>
      </w:hyperlink>
    </w:p>
    <w:p>
      <w:pPr>
        <w:pStyle w:val="TOC1"/>
        <w:tabs>
          <w:tab w:val="right" w:leader="dot" w:pos="8306"/>
        </w:tabs>
      </w:pPr>
      <w:hyperlink w:anchor="_Toc22198" w:history="1">
        <w:r>
          <w:rPr>
            <w:rFonts w:ascii="仿宋" w:eastAsia="仿宋" w:hAnsi="仿宋" w:cs="仿宋" w:hint="eastAsia"/>
            <w:lang w:eastAsia="zh-CN"/>
          </w:rPr>
          <w:t>三、铬系铁合金项目危机管理</w:t>
        </w:r>
        <w:r>
          <w:tab/>
        </w:r>
        <w:r>
          <w:fldChar w:fldCharType="begin"/>
        </w:r>
        <w:r>
          <w:instrText xml:space="preserve"> PAGEREF _Toc22198 \h </w:instrText>
        </w:r>
        <w:r>
          <w:fldChar w:fldCharType="separate"/>
        </w:r>
        <w:r>
          <w:t>8</w:t>
        </w:r>
        <w:r>
          <w:fldChar w:fldCharType="end"/>
        </w:r>
      </w:hyperlink>
    </w:p>
    <w:p>
      <w:pPr>
        <w:pStyle w:val="TOC2"/>
        <w:tabs>
          <w:tab w:val="right" w:leader="dot" w:pos="8306"/>
        </w:tabs>
      </w:pPr>
      <w:hyperlink w:anchor="_Toc25998" w:history="1">
        <w:r>
          <w:rPr>
            <w:rFonts w:ascii="仿宋" w:eastAsia="仿宋" w:hAnsi="仿宋" w:cs="仿宋" w:hint="eastAsia"/>
            <w:lang w:eastAsia="zh-CN"/>
          </w:rPr>
          <w:t>(一)、危机预警与识别</w:t>
        </w:r>
        <w:r>
          <w:tab/>
        </w:r>
        <w:r>
          <w:fldChar w:fldCharType="begin"/>
        </w:r>
        <w:r>
          <w:instrText xml:space="preserve"> PAGEREF _Toc25998 \h </w:instrText>
        </w:r>
        <w:r>
          <w:fldChar w:fldCharType="separate"/>
        </w:r>
        <w:r>
          <w:t>8</w:t>
        </w:r>
        <w:r>
          <w:fldChar w:fldCharType="end"/>
        </w:r>
      </w:hyperlink>
    </w:p>
    <w:p>
      <w:pPr>
        <w:pStyle w:val="TOC2"/>
        <w:tabs>
          <w:tab w:val="right" w:leader="dot" w:pos="8306"/>
        </w:tabs>
      </w:pPr>
      <w:hyperlink w:anchor="_Toc15533" w:history="1">
        <w:r>
          <w:rPr>
            <w:rFonts w:ascii="仿宋" w:eastAsia="仿宋" w:hAnsi="仿宋" w:cs="仿宋" w:hint="eastAsia"/>
            <w:lang w:eastAsia="zh-CN"/>
          </w:rPr>
          <w:t>(二)、危机应对与恢复</w:t>
        </w:r>
        <w:r>
          <w:tab/>
        </w:r>
        <w:r>
          <w:fldChar w:fldCharType="begin"/>
        </w:r>
        <w:r>
          <w:instrText xml:space="preserve"> PAGEREF _Toc15533 \h </w:instrText>
        </w:r>
        <w:r>
          <w:fldChar w:fldCharType="separate"/>
        </w:r>
        <w:r>
          <w:t>9</w:t>
        </w:r>
        <w:r>
          <w:fldChar w:fldCharType="end"/>
        </w:r>
      </w:hyperlink>
    </w:p>
    <w:p>
      <w:pPr>
        <w:pStyle w:val="TOC1"/>
        <w:tabs>
          <w:tab w:val="right" w:leader="dot" w:pos="8306"/>
        </w:tabs>
      </w:pPr>
      <w:hyperlink w:anchor="_Toc26889" w:history="1">
        <w:r>
          <w:rPr>
            <w:rFonts w:ascii="仿宋" w:eastAsia="仿宋" w:hAnsi="仿宋" w:cs="仿宋" w:hint="eastAsia"/>
            <w:lang w:eastAsia="zh-CN"/>
          </w:rPr>
          <w:t>四、铬系铁合金项目概论</w:t>
        </w:r>
        <w:r>
          <w:tab/>
        </w:r>
        <w:r>
          <w:fldChar w:fldCharType="begin"/>
        </w:r>
        <w:r>
          <w:instrText xml:space="preserve"> PAGEREF _Toc26889 \h </w:instrText>
        </w:r>
        <w:r>
          <w:fldChar w:fldCharType="separate"/>
        </w:r>
        <w:r>
          <w:t>10</w:t>
        </w:r>
        <w:r>
          <w:fldChar w:fldCharType="end"/>
        </w:r>
      </w:hyperlink>
    </w:p>
    <w:p>
      <w:pPr>
        <w:pStyle w:val="TOC2"/>
        <w:tabs>
          <w:tab w:val="right" w:leader="dot" w:pos="8306"/>
        </w:tabs>
      </w:pPr>
      <w:hyperlink w:anchor="_Toc22712" w:history="1">
        <w:r>
          <w:rPr>
            <w:rFonts w:ascii="仿宋" w:eastAsia="仿宋" w:hAnsi="仿宋" w:cs="仿宋" w:hint="eastAsia"/>
            <w:lang w:eastAsia="zh-CN"/>
          </w:rPr>
          <w:t>(一)、铬系铁合金项目概况</w:t>
        </w:r>
        <w:r>
          <w:tab/>
        </w:r>
        <w:r>
          <w:fldChar w:fldCharType="begin"/>
        </w:r>
        <w:r>
          <w:instrText xml:space="preserve"> PAGEREF _Toc22712 \h </w:instrText>
        </w:r>
        <w:r>
          <w:fldChar w:fldCharType="separate"/>
        </w:r>
        <w:r>
          <w:t>10</w:t>
        </w:r>
        <w:r>
          <w:fldChar w:fldCharType="end"/>
        </w:r>
      </w:hyperlink>
    </w:p>
    <w:p>
      <w:pPr>
        <w:pStyle w:val="TOC2"/>
        <w:tabs>
          <w:tab w:val="right" w:leader="dot" w:pos="8306"/>
        </w:tabs>
      </w:pPr>
      <w:hyperlink w:anchor="_Toc19858" w:history="1">
        <w:r>
          <w:rPr>
            <w:rFonts w:ascii="仿宋" w:eastAsia="仿宋" w:hAnsi="仿宋" w:cs="仿宋" w:hint="eastAsia"/>
            <w:lang w:eastAsia="zh-CN"/>
          </w:rPr>
          <w:t>(二)、铬系铁合金项目目标</w:t>
        </w:r>
        <w:r>
          <w:tab/>
        </w:r>
        <w:r>
          <w:fldChar w:fldCharType="begin"/>
        </w:r>
        <w:r>
          <w:instrText xml:space="preserve"> PAGEREF _Toc19858 \h </w:instrText>
        </w:r>
        <w:r>
          <w:fldChar w:fldCharType="separate"/>
        </w:r>
        <w:r>
          <w:t>12</w:t>
        </w:r>
        <w:r>
          <w:fldChar w:fldCharType="end"/>
        </w:r>
      </w:hyperlink>
    </w:p>
    <w:p>
      <w:pPr>
        <w:pStyle w:val="TOC2"/>
        <w:tabs>
          <w:tab w:val="right" w:leader="dot" w:pos="8306"/>
        </w:tabs>
      </w:pPr>
      <w:hyperlink w:anchor="_Toc31934" w:history="1">
        <w:r>
          <w:rPr>
            <w:rFonts w:ascii="仿宋" w:eastAsia="仿宋" w:hAnsi="仿宋" w:cs="仿宋" w:hint="eastAsia"/>
            <w:lang w:eastAsia="zh-CN"/>
          </w:rPr>
          <w:t>(三)、铬系铁合金项目提出的理由</w:t>
        </w:r>
        <w:r>
          <w:tab/>
        </w:r>
        <w:r>
          <w:fldChar w:fldCharType="begin"/>
        </w:r>
        <w:r>
          <w:instrText xml:space="preserve"> PAGEREF _Toc31934 \h </w:instrText>
        </w:r>
        <w:r>
          <w:fldChar w:fldCharType="separate"/>
        </w:r>
        <w:r>
          <w:t>13</w:t>
        </w:r>
        <w:r>
          <w:fldChar w:fldCharType="end"/>
        </w:r>
      </w:hyperlink>
    </w:p>
    <w:p>
      <w:pPr>
        <w:pStyle w:val="TOC2"/>
        <w:tabs>
          <w:tab w:val="right" w:leader="dot" w:pos="8306"/>
        </w:tabs>
      </w:pPr>
      <w:hyperlink w:anchor="_Toc31168" w:history="1">
        <w:r>
          <w:rPr>
            <w:rFonts w:ascii="仿宋" w:eastAsia="仿宋" w:hAnsi="仿宋" w:cs="仿宋" w:hint="eastAsia"/>
            <w:lang w:eastAsia="zh-CN"/>
          </w:rPr>
          <w:t>(四)、铬系铁合金项目意义</w:t>
        </w:r>
        <w:r>
          <w:tab/>
        </w:r>
        <w:r>
          <w:fldChar w:fldCharType="begin"/>
        </w:r>
        <w:r>
          <w:instrText xml:space="preserve"> PAGEREF _Toc31168 \h </w:instrText>
        </w:r>
        <w:r>
          <w:fldChar w:fldCharType="separate"/>
        </w:r>
        <w:r>
          <w:t>15</w:t>
        </w:r>
        <w:r>
          <w:fldChar w:fldCharType="end"/>
        </w:r>
      </w:hyperlink>
    </w:p>
    <w:p>
      <w:pPr>
        <w:pStyle w:val="TOC2"/>
        <w:tabs>
          <w:tab w:val="right" w:leader="dot" w:pos="8306"/>
        </w:tabs>
      </w:pPr>
      <w:hyperlink w:anchor="_Toc2076" w:history="1">
        <w:r>
          <w:rPr>
            <w:rFonts w:ascii="仿宋" w:eastAsia="仿宋" w:hAnsi="仿宋" w:cs="仿宋" w:hint="eastAsia"/>
            <w:lang w:eastAsia="zh-CN"/>
          </w:rPr>
          <w:t>(五)、铬系铁合金项目背景</w:t>
        </w:r>
        <w:r>
          <w:tab/>
        </w:r>
        <w:r>
          <w:fldChar w:fldCharType="begin"/>
        </w:r>
        <w:r>
          <w:instrText xml:space="preserve"> PAGEREF _Toc2076 \h </w:instrText>
        </w:r>
        <w:r>
          <w:fldChar w:fldCharType="separate"/>
        </w:r>
        <w:r>
          <w:t>16</w:t>
        </w:r>
        <w:r>
          <w:fldChar w:fldCharType="end"/>
        </w:r>
      </w:hyperlink>
    </w:p>
    <w:p>
      <w:pPr>
        <w:pStyle w:val="TOC1"/>
        <w:tabs>
          <w:tab w:val="right" w:leader="dot" w:pos="8306"/>
        </w:tabs>
      </w:pPr>
      <w:hyperlink w:anchor="_Toc7695" w:history="1">
        <w:r>
          <w:rPr>
            <w:rFonts w:ascii="仿宋" w:eastAsia="仿宋" w:hAnsi="仿宋" w:cs="仿宋" w:hint="eastAsia"/>
            <w:lang w:eastAsia="zh-CN"/>
          </w:rPr>
          <w:t>五、铬系铁合金项目土建工程</w:t>
        </w:r>
        <w:r>
          <w:tab/>
        </w:r>
        <w:r>
          <w:fldChar w:fldCharType="begin"/>
        </w:r>
        <w:r>
          <w:instrText xml:space="preserve"> PAGEREF _Toc7695 \h </w:instrText>
        </w:r>
        <w:r>
          <w:fldChar w:fldCharType="separate"/>
        </w:r>
        <w:r>
          <w:t>17</w:t>
        </w:r>
        <w:r>
          <w:fldChar w:fldCharType="end"/>
        </w:r>
      </w:hyperlink>
    </w:p>
    <w:p>
      <w:pPr>
        <w:pStyle w:val="TOC2"/>
        <w:tabs>
          <w:tab w:val="right" w:leader="dot" w:pos="8306"/>
        </w:tabs>
      </w:pPr>
      <w:hyperlink w:anchor="_Toc19901" w:history="1">
        <w:r>
          <w:rPr>
            <w:rFonts w:ascii="仿宋" w:eastAsia="仿宋" w:hAnsi="仿宋" w:cs="仿宋" w:hint="eastAsia"/>
            <w:lang w:eastAsia="zh-CN"/>
          </w:rPr>
          <w:t>(一)、建筑工程设计原则</w:t>
        </w:r>
        <w:r>
          <w:tab/>
        </w:r>
        <w:r>
          <w:fldChar w:fldCharType="begin"/>
        </w:r>
        <w:r>
          <w:instrText xml:space="preserve"> PAGEREF _Toc19901 \h </w:instrText>
        </w:r>
        <w:r>
          <w:fldChar w:fldCharType="separate"/>
        </w:r>
        <w:r>
          <w:t>17</w:t>
        </w:r>
        <w:r>
          <w:fldChar w:fldCharType="end"/>
        </w:r>
      </w:hyperlink>
    </w:p>
    <w:p>
      <w:pPr>
        <w:pStyle w:val="TOC2"/>
        <w:tabs>
          <w:tab w:val="right" w:leader="dot" w:pos="8306"/>
        </w:tabs>
      </w:pPr>
      <w:hyperlink w:anchor="_Toc2335" w:history="1">
        <w:r>
          <w:rPr>
            <w:rFonts w:ascii="仿宋" w:eastAsia="仿宋" w:hAnsi="仿宋" w:cs="仿宋" w:hint="eastAsia"/>
            <w:lang w:eastAsia="zh-CN"/>
          </w:rPr>
          <w:t>(二)、土建工程设计年限及安全等级</w:t>
        </w:r>
        <w:r>
          <w:tab/>
        </w:r>
        <w:r>
          <w:fldChar w:fldCharType="begin"/>
        </w:r>
        <w:r>
          <w:instrText xml:space="preserve"> PAGEREF _Toc2335 \h </w:instrText>
        </w:r>
        <w:r>
          <w:fldChar w:fldCharType="separate"/>
        </w:r>
        <w:r>
          <w:t>18</w:t>
        </w:r>
        <w:r>
          <w:fldChar w:fldCharType="end"/>
        </w:r>
      </w:hyperlink>
    </w:p>
    <w:p>
      <w:pPr>
        <w:pStyle w:val="TOC2"/>
        <w:tabs>
          <w:tab w:val="right" w:leader="dot" w:pos="8306"/>
        </w:tabs>
      </w:pPr>
      <w:hyperlink w:anchor="_Toc11101" w:history="1">
        <w:r>
          <w:rPr>
            <w:rFonts w:ascii="仿宋" w:eastAsia="仿宋" w:hAnsi="仿宋" w:cs="仿宋" w:hint="eastAsia"/>
            <w:lang w:eastAsia="zh-CN"/>
          </w:rPr>
          <w:t>(三)、建筑工程设计总体要求</w:t>
        </w:r>
        <w:r>
          <w:tab/>
        </w:r>
        <w:r>
          <w:fldChar w:fldCharType="begin"/>
        </w:r>
        <w:r>
          <w:instrText xml:space="preserve"> PAGEREF _Toc11101 \h </w:instrText>
        </w:r>
        <w:r>
          <w:fldChar w:fldCharType="separate"/>
        </w:r>
        <w:r>
          <w:t>19</w:t>
        </w:r>
        <w:r>
          <w:fldChar w:fldCharType="end"/>
        </w:r>
      </w:hyperlink>
    </w:p>
    <w:p>
      <w:pPr>
        <w:pStyle w:val="TOC2"/>
        <w:tabs>
          <w:tab w:val="right" w:leader="dot" w:pos="8306"/>
        </w:tabs>
      </w:pPr>
      <w:hyperlink w:anchor="_Toc30435" w:history="1">
        <w:r>
          <w:rPr>
            <w:rFonts w:ascii="仿宋" w:eastAsia="仿宋" w:hAnsi="仿宋" w:cs="仿宋" w:hint="eastAsia"/>
            <w:lang w:eastAsia="zh-CN"/>
          </w:rPr>
          <w:t>(四)、土建工程建设指标</w:t>
        </w:r>
        <w:r>
          <w:tab/>
        </w:r>
        <w:r>
          <w:fldChar w:fldCharType="begin"/>
        </w:r>
        <w:r>
          <w:instrText xml:space="preserve"> PAGEREF _Toc30435 \h </w:instrText>
        </w:r>
        <w:r>
          <w:fldChar w:fldCharType="separate"/>
        </w:r>
        <w:r>
          <w:t>20</w:t>
        </w:r>
        <w:r>
          <w:fldChar w:fldCharType="end"/>
        </w:r>
      </w:hyperlink>
    </w:p>
    <w:p>
      <w:pPr>
        <w:pStyle w:val="TOC1"/>
        <w:tabs>
          <w:tab w:val="right" w:leader="dot" w:pos="8306"/>
        </w:tabs>
      </w:pPr>
      <w:hyperlink w:anchor="_Toc12096" w:history="1">
        <w:r>
          <w:rPr>
            <w:rFonts w:ascii="仿宋" w:eastAsia="仿宋" w:hAnsi="仿宋" w:cs="仿宋" w:hint="eastAsia"/>
            <w:lang w:eastAsia="zh-CN"/>
          </w:rPr>
          <w:t>六、产品规划分析</w:t>
        </w:r>
        <w:r>
          <w:tab/>
        </w:r>
        <w:r>
          <w:fldChar w:fldCharType="begin"/>
        </w:r>
        <w:r>
          <w:instrText xml:space="preserve"> PAGEREF _Toc12096 \h </w:instrText>
        </w:r>
        <w:r>
          <w:fldChar w:fldCharType="separate"/>
        </w:r>
        <w:r>
          <w:t>20</w:t>
        </w:r>
        <w:r>
          <w:fldChar w:fldCharType="end"/>
        </w:r>
      </w:hyperlink>
    </w:p>
    <w:p>
      <w:pPr>
        <w:pStyle w:val="TOC2"/>
        <w:tabs>
          <w:tab w:val="right" w:leader="dot" w:pos="8306"/>
        </w:tabs>
      </w:pPr>
      <w:hyperlink w:anchor="_Toc24654" w:history="1">
        <w:r>
          <w:rPr>
            <w:rFonts w:ascii="仿宋" w:eastAsia="仿宋" w:hAnsi="仿宋" w:cs="仿宋" w:hint="eastAsia"/>
            <w:lang w:eastAsia="zh-CN"/>
          </w:rPr>
          <w:t>(一)、产品规划</w:t>
        </w:r>
        <w:r>
          <w:tab/>
        </w:r>
        <w:r>
          <w:fldChar w:fldCharType="begin"/>
        </w:r>
        <w:r>
          <w:instrText xml:space="preserve"> PAGEREF _Toc24654 \h </w:instrText>
        </w:r>
        <w:r>
          <w:fldChar w:fldCharType="separate"/>
        </w:r>
        <w:r>
          <w:t>20</w:t>
        </w:r>
        <w:r>
          <w:fldChar w:fldCharType="end"/>
        </w:r>
      </w:hyperlink>
    </w:p>
    <w:p>
      <w:pPr>
        <w:pStyle w:val="TOC2"/>
        <w:tabs>
          <w:tab w:val="right" w:leader="dot" w:pos="8306"/>
        </w:tabs>
      </w:pPr>
      <w:hyperlink w:anchor="_Toc32226" w:history="1">
        <w:r>
          <w:rPr>
            <w:rFonts w:ascii="仿宋" w:eastAsia="仿宋" w:hAnsi="仿宋" w:cs="仿宋" w:hint="eastAsia"/>
            <w:lang w:eastAsia="zh-CN"/>
          </w:rPr>
          <w:t>(二)、建设规模</w:t>
        </w:r>
        <w:r>
          <w:tab/>
        </w:r>
        <w:r>
          <w:fldChar w:fldCharType="begin"/>
        </w:r>
        <w:r>
          <w:instrText xml:space="preserve"> PAGEREF _Toc32226 \h </w:instrText>
        </w:r>
        <w:r>
          <w:fldChar w:fldCharType="separate"/>
        </w:r>
        <w:r>
          <w:t>21</w:t>
        </w:r>
        <w:r>
          <w:fldChar w:fldCharType="end"/>
        </w:r>
      </w:hyperlink>
    </w:p>
    <w:p>
      <w:pPr>
        <w:pStyle w:val="TOC1"/>
        <w:tabs>
          <w:tab w:val="right" w:leader="dot" w:pos="8306"/>
        </w:tabs>
      </w:pPr>
      <w:hyperlink w:anchor="_Toc5469" w:history="1">
        <w:r>
          <w:rPr>
            <w:rFonts w:ascii="仿宋" w:eastAsia="仿宋" w:hAnsi="仿宋" w:cs="仿宋" w:hint="eastAsia"/>
            <w:lang w:eastAsia="zh-CN"/>
          </w:rPr>
          <w:t>七、生产安全保护</w:t>
        </w:r>
        <w:r>
          <w:tab/>
        </w:r>
        <w:r>
          <w:fldChar w:fldCharType="begin"/>
        </w:r>
        <w:r>
          <w:instrText xml:space="preserve"> PAGEREF _Toc5469 \h </w:instrText>
        </w:r>
        <w:r>
          <w:fldChar w:fldCharType="separate"/>
        </w:r>
        <w:r>
          <w:t>22</w:t>
        </w:r>
        <w:r>
          <w:fldChar w:fldCharType="end"/>
        </w:r>
      </w:hyperlink>
    </w:p>
    <w:p>
      <w:pPr>
        <w:pStyle w:val="TOC2"/>
        <w:tabs>
          <w:tab w:val="right" w:leader="dot" w:pos="8306"/>
        </w:tabs>
      </w:pPr>
      <w:hyperlink w:anchor="_Toc14073" w:history="1">
        <w:r>
          <w:rPr>
            <w:rFonts w:ascii="仿宋" w:eastAsia="仿宋" w:hAnsi="仿宋" w:cs="仿宋" w:hint="eastAsia"/>
            <w:lang w:eastAsia="zh-CN"/>
          </w:rPr>
          <w:t>(一)、消防安全</w:t>
        </w:r>
        <w:r>
          <w:tab/>
        </w:r>
        <w:r>
          <w:fldChar w:fldCharType="begin"/>
        </w:r>
        <w:r>
          <w:instrText xml:space="preserve"> PAGEREF _Toc14073 \h </w:instrText>
        </w:r>
        <w:r>
          <w:fldChar w:fldCharType="separate"/>
        </w:r>
        <w:r>
          <w:t>22</w:t>
        </w:r>
        <w:r>
          <w:fldChar w:fldCharType="end"/>
        </w:r>
      </w:hyperlink>
    </w:p>
    <w:p>
      <w:pPr>
        <w:pStyle w:val="TOC2"/>
        <w:tabs>
          <w:tab w:val="right" w:leader="dot" w:pos="8306"/>
        </w:tabs>
      </w:pPr>
      <w:hyperlink w:anchor="_Toc12270" w:history="1">
        <w:r>
          <w:rPr>
            <w:rFonts w:ascii="仿宋" w:eastAsia="仿宋" w:hAnsi="仿宋" w:cs="仿宋" w:hint="eastAsia"/>
            <w:lang w:eastAsia="zh-CN"/>
          </w:rPr>
          <w:t>(二)、防火防爆总图布置措施</w:t>
        </w:r>
        <w:r>
          <w:tab/>
        </w:r>
        <w:r>
          <w:fldChar w:fldCharType="begin"/>
        </w:r>
        <w:r>
          <w:instrText xml:space="preserve"> PAGEREF _Toc12270 \h </w:instrText>
        </w:r>
        <w:r>
          <w:fldChar w:fldCharType="separate"/>
        </w:r>
        <w:r>
          <w:t>23</w:t>
        </w:r>
        <w:r>
          <w:fldChar w:fldCharType="end"/>
        </w:r>
      </w:hyperlink>
    </w:p>
    <w:p>
      <w:pPr>
        <w:pStyle w:val="TOC2"/>
        <w:tabs>
          <w:tab w:val="right" w:leader="dot" w:pos="8306"/>
        </w:tabs>
      </w:pPr>
      <w:hyperlink w:anchor="_Toc10723" w:history="1">
        <w:r>
          <w:rPr>
            <w:rFonts w:ascii="仿宋" w:eastAsia="仿宋" w:hAnsi="仿宋" w:cs="仿宋" w:hint="eastAsia"/>
            <w:lang w:eastAsia="zh-CN"/>
          </w:rPr>
          <w:t>(三)、自然灾害防范措施</w:t>
        </w:r>
        <w:r>
          <w:tab/>
        </w:r>
        <w:r>
          <w:fldChar w:fldCharType="begin"/>
        </w:r>
        <w:r>
          <w:instrText xml:space="preserve"> PAGEREF _Toc10723 \h </w:instrText>
        </w:r>
        <w:r>
          <w:fldChar w:fldCharType="separate"/>
        </w:r>
        <w:r>
          <w:t>24</w:t>
        </w:r>
        <w:r>
          <w:fldChar w:fldCharType="end"/>
        </w:r>
      </w:hyperlink>
    </w:p>
    <w:p>
      <w:pPr>
        <w:pStyle w:val="TOC2"/>
        <w:tabs>
          <w:tab w:val="right" w:leader="dot" w:pos="8306"/>
        </w:tabs>
      </w:pPr>
      <w:hyperlink w:anchor="_Toc21244" w:history="1">
        <w:r>
          <w:rPr>
            <w:rFonts w:ascii="仿宋" w:eastAsia="仿宋" w:hAnsi="仿宋" w:cs="仿宋" w:hint="eastAsia"/>
            <w:lang w:eastAsia="zh-CN"/>
          </w:rPr>
          <w:t>(四)、安全色及安全标志使用要求</w:t>
        </w:r>
        <w:r>
          <w:tab/>
        </w:r>
        <w:r>
          <w:fldChar w:fldCharType="begin"/>
        </w:r>
        <w:r>
          <w:instrText xml:space="preserve"> PAGEREF _Toc21244 \h </w:instrText>
        </w:r>
        <w:r>
          <w:fldChar w:fldCharType="separate"/>
        </w:r>
        <w:r>
          <w:t>25</w:t>
        </w:r>
        <w:r>
          <w:fldChar w:fldCharType="end"/>
        </w:r>
      </w:hyperlink>
    </w:p>
    <w:p>
      <w:pPr>
        <w:pStyle w:val="TOC2"/>
        <w:tabs>
          <w:tab w:val="right" w:leader="dot" w:pos="8306"/>
        </w:tabs>
      </w:pPr>
      <w:hyperlink w:anchor="_Toc633" w:history="1">
        <w:r>
          <w:rPr>
            <w:rFonts w:ascii="仿宋" w:eastAsia="仿宋" w:hAnsi="仿宋" w:cs="仿宋" w:hint="eastAsia"/>
            <w:lang w:eastAsia="zh-CN"/>
          </w:rPr>
          <w:t>(五)、防尘防毒措施</w:t>
        </w:r>
        <w:r>
          <w:tab/>
        </w:r>
        <w:r>
          <w:fldChar w:fldCharType="begin"/>
        </w:r>
        <w:r>
          <w:instrText xml:space="preserve"> PAGEREF _Toc633 \h </w:instrText>
        </w:r>
        <w:r>
          <w:fldChar w:fldCharType="separate"/>
        </w:r>
        <w:r>
          <w:t>26</w:t>
        </w:r>
        <w:r>
          <w:fldChar w:fldCharType="end"/>
        </w:r>
      </w:hyperlink>
    </w:p>
    <w:p>
      <w:pPr>
        <w:pStyle w:val="TOC2"/>
        <w:tabs>
          <w:tab w:val="right" w:leader="dot" w:pos="8306"/>
        </w:tabs>
      </w:pPr>
      <w:hyperlink w:anchor="_Toc25754" w:history="1">
        <w:r>
          <w:rPr>
            <w:rFonts w:ascii="仿宋" w:eastAsia="仿宋" w:hAnsi="仿宋" w:cs="仿宋" w:hint="eastAsia"/>
            <w:lang w:eastAsia="zh-CN"/>
          </w:rPr>
          <w:t>(六)、防静电、触电防护及防雷措施</w:t>
        </w:r>
        <w:r>
          <w:tab/>
        </w:r>
        <w:r>
          <w:fldChar w:fldCharType="begin"/>
        </w:r>
        <w:r>
          <w:instrText xml:space="preserve"> PAGEREF _Toc25754 \h </w:instrText>
        </w:r>
        <w:r>
          <w:fldChar w:fldCharType="separate"/>
        </w:r>
        <w:r>
          <w:t>27</w:t>
        </w:r>
        <w:r>
          <w:fldChar w:fldCharType="end"/>
        </w:r>
      </w:hyperlink>
    </w:p>
    <w:p>
      <w:pPr>
        <w:pStyle w:val="TOC2"/>
        <w:tabs>
          <w:tab w:val="right" w:leader="dot" w:pos="8306"/>
        </w:tabs>
      </w:pPr>
      <w:hyperlink w:anchor="_Toc22937" w:history="1">
        <w:r>
          <w:rPr>
            <w:rFonts w:ascii="仿宋" w:eastAsia="仿宋" w:hAnsi="仿宋" w:cs="仿宋" w:hint="eastAsia"/>
            <w:lang w:eastAsia="zh-CN"/>
          </w:rPr>
          <w:t>(七)、机械设备安全保障措施</w:t>
        </w:r>
        <w:r>
          <w:tab/>
        </w:r>
        <w:r>
          <w:fldChar w:fldCharType="begin"/>
        </w:r>
        <w:r>
          <w:instrText xml:space="preserve"> PAGEREF _Toc22937 \h </w:instrText>
        </w:r>
        <w:r>
          <w:fldChar w:fldCharType="separate"/>
        </w:r>
        <w:r>
          <w:t>28</w:t>
        </w:r>
        <w:r>
          <w:fldChar w:fldCharType="end"/>
        </w:r>
      </w:hyperlink>
    </w:p>
    <w:p>
      <w:pPr>
        <w:pStyle w:val="TOC1"/>
        <w:tabs>
          <w:tab w:val="right" w:leader="dot" w:pos="8306"/>
        </w:tabs>
      </w:pPr>
      <w:hyperlink w:anchor="_Toc8418" w:history="1">
        <w:r>
          <w:rPr>
            <w:rFonts w:ascii="仿宋" w:eastAsia="仿宋" w:hAnsi="仿宋" w:cs="仿宋" w:hint="eastAsia"/>
            <w:lang w:eastAsia="zh-CN"/>
          </w:rPr>
          <w:t>八、铬系铁合金项目环境影响分析</w:t>
        </w:r>
        <w:r>
          <w:tab/>
        </w:r>
        <w:r>
          <w:fldChar w:fldCharType="begin"/>
        </w:r>
        <w:r>
          <w:instrText xml:space="preserve"> PAGEREF _Toc8418 \h </w:instrText>
        </w:r>
        <w:r>
          <w:fldChar w:fldCharType="separate"/>
        </w:r>
        <w:r>
          <w:t>30</w:t>
        </w:r>
        <w:r>
          <w:fldChar w:fldCharType="end"/>
        </w:r>
      </w:hyperlink>
    </w:p>
    <w:p>
      <w:pPr>
        <w:pStyle w:val="TOC2"/>
        <w:tabs>
          <w:tab w:val="right" w:leader="dot" w:pos="8306"/>
        </w:tabs>
      </w:pPr>
      <w:hyperlink w:anchor="_Toc12007" w:history="1">
        <w:r>
          <w:rPr>
            <w:rFonts w:ascii="仿宋" w:eastAsia="仿宋" w:hAnsi="仿宋" w:cs="仿宋" w:hint="eastAsia"/>
            <w:lang w:eastAsia="zh-CN"/>
          </w:rPr>
          <w:t>(一)、建设区域环境质量现状</w:t>
        </w:r>
        <w:r>
          <w:tab/>
        </w:r>
        <w:r>
          <w:fldChar w:fldCharType="begin"/>
        </w:r>
        <w:r>
          <w:instrText xml:space="preserve"> PAGEREF _Toc12007 \h </w:instrText>
        </w:r>
        <w:r>
          <w:fldChar w:fldCharType="separate"/>
        </w:r>
        <w:r>
          <w:t>30</w:t>
        </w:r>
        <w:r>
          <w:fldChar w:fldCharType="end"/>
        </w:r>
      </w:hyperlink>
    </w:p>
    <w:p>
      <w:pPr>
        <w:pStyle w:val="TOC2"/>
        <w:tabs>
          <w:tab w:val="right" w:leader="dot" w:pos="8306"/>
        </w:tabs>
      </w:pPr>
      <w:hyperlink w:anchor="_Toc5422" w:history="1">
        <w:r>
          <w:rPr>
            <w:rFonts w:ascii="仿宋" w:eastAsia="仿宋" w:hAnsi="仿宋" w:cs="仿宋" w:hint="eastAsia"/>
            <w:lang w:eastAsia="zh-CN"/>
          </w:rPr>
          <w:t>(二)、建设期环境保护</w:t>
        </w:r>
        <w:r>
          <w:tab/>
        </w:r>
        <w:r>
          <w:fldChar w:fldCharType="begin"/>
        </w:r>
        <w:r>
          <w:instrText xml:space="preserve"> PAGEREF _Toc5422 \h </w:instrText>
        </w:r>
        <w:r>
          <w:fldChar w:fldCharType="separate"/>
        </w:r>
        <w:r>
          <w:t>31</w:t>
        </w:r>
        <w:r>
          <w:fldChar w:fldCharType="end"/>
        </w:r>
      </w:hyperlink>
    </w:p>
    <w:p>
      <w:pPr>
        <w:pStyle w:val="TOC2"/>
        <w:tabs>
          <w:tab w:val="right" w:leader="dot" w:pos="8306"/>
        </w:tabs>
      </w:pPr>
      <w:hyperlink w:anchor="_Toc15752" w:history="1">
        <w:r>
          <w:rPr>
            <w:rFonts w:ascii="仿宋" w:eastAsia="仿宋" w:hAnsi="仿宋" w:cs="仿宋" w:hint="eastAsia"/>
            <w:lang w:eastAsia="zh-CN"/>
          </w:rPr>
          <w:t>(三)、运营期环境保护</w:t>
        </w:r>
        <w:r>
          <w:tab/>
        </w:r>
        <w:r>
          <w:fldChar w:fldCharType="begin"/>
        </w:r>
        <w:r>
          <w:instrText xml:space="preserve"> PAGEREF _Toc15752 \h </w:instrText>
        </w:r>
        <w:r>
          <w:fldChar w:fldCharType="separate"/>
        </w:r>
        <w:r>
          <w:t>33</w:t>
        </w:r>
        <w:r>
          <w:fldChar w:fldCharType="end"/>
        </w:r>
      </w:hyperlink>
    </w:p>
    <w:p>
      <w:pPr>
        <w:pStyle w:val="TOC2"/>
        <w:tabs>
          <w:tab w:val="right" w:leader="dot" w:pos="8306"/>
        </w:tabs>
      </w:pPr>
      <w:hyperlink w:anchor="_Toc20058" w:history="1">
        <w:r>
          <w:rPr>
            <w:rFonts w:ascii="仿宋" w:eastAsia="仿宋" w:hAnsi="仿宋" w:cs="仿宋" w:hint="eastAsia"/>
            <w:lang w:eastAsia="zh-CN"/>
          </w:rPr>
          <w:t>(四)、铬系铁合金项目建设对区域经济的影响</w:t>
        </w:r>
        <w:r>
          <w:tab/>
        </w:r>
        <w:r>
          <w:fldChar w:fldCharType="begin"/>
        </w:r>
        <w:r>
          <w:instrText xml:space="preserve"> PAGEREF _Toc20058 \h </w:instrText>
        </w:r>
        <w:r>
          <w:fldChar w:fldCharType="separate"/>
        </w:r>
        <w:r>
          <w:t>34</w:t>
        </w:r>
        <w:r>
          <w:fldChar w:fldCharType="end"/>
        </w:r>
      </w:hyperlink>
    </w:p>
    <w:p>
      <w:pPr>
        <w:pStyle w:val="TOC2"/>
        <w:tabs>
          <w:tab w:val="right" w:leader="dot" w:pos="8306"/>
        </w:tabs>
      </w:pPr>
      <w:hyperlink w:anchor="_Toc27636" w:history="1">
        <w:r>
          <w:rPr>
            <w:rFonts w:ascii="仿宋" w:eastAsia="仿宋" w:hAnsi="仿宋" w:cs="仿宋" w:hint="eastAsia"/>
            <w:lang w:eastAsia="zh-CN"/>
          </w:rPr>
          <w:t>(五)、废弃物处理</w:t>
        </w:r>
        <w:r>
          <w:tab/>
        </w:r>
        <w:r>
          <w:fldChar w:fldCharType="begin"/>
        </w:r>
        <w:r>
          <w:instrText xml:space="preserve"> PAGEREF _Toc27636 \h </w:instrText>
        </w:r>
        <w:r>
          <w:fldChar w:fldCharType="separate"/>
        </w:r>
        <w:r>
          <w:t>36</w:t>
        </w:r>
        <w:r>
          <w:fldChar w:fldCharType="end"/>
        </w:r>
      </w:hyperlink>
    </w:p>
    <w:p>
      <w:pPr>
        <w:pStyle w:val="TOC2"/>
        <w:tabs>
          <w:tab w:val="right" w:leader="dot" w:pos="8306"/>
        </w:tabs>
      </w:pPr>
      <w:hyperlink w:anchor="_Toc6628" w:history="1">
        <w:r>
          <w:rPr>
            <w:rFonts w:ascii="仿宋" w:eastAsia="仿宋" w:hAnsi="仿宋" w:cs="仿宋" w:hint="eastAsia"/>
            <w:lang w:eastAsia="zh-CN"/>
          </w:rPr>
          <w:t>(六)、特殊环境影响分析</w:t>
        </w:r>
        <w:r>
          <w:tab/>
        </w:r>
        <w:r>
          <w:fldChar w:fldCharType="begin"/>
        </w:r>
        <w:r>
          <w:instrText xml:space="preserve"> PAGEREF _Toc6628 \h </w:instrText>
        </w:r>
        <w:r>
          <w:fldChar w:fldCharType="separate"/>
        </w:r>
        <w:r>
          <w:t>37</w:t>
        </w:r>
        <w:r>
          <w:fldChar w:fldCharType="end"/>
        </w:r>
      </w:hyperlink>
    </w:p>
    <w:p>
      <w:pPr>
        <w:pStyle w:val="TOC2"/>
        <w:tabs>
          <w:tab w:val="right" w:leader="dot" w:pos="8306"/>
        </w:tabs>
      </w:pPr>
      <w:hyperlink w:anchor="_Toc22284" w:history="1">
        <w:r>
          <w:rPr>
            <w:rFonts w:ascii="仿宋" w:eastAsia="仿宋" w:hAnsi="仿宋" w:cs="仿宋" w:hint="eastAsia"/>
            <w:lang w:eastAsia="zh-CN"/>
          </w:rPr>
          <w:t>(七)、清洁生产</w:t>
        </w:r>
        <w:r>
          <w:tab/>
        </w:r>
        <w:r>
          <w:fldChar w:fldCharType="begin"/>
        </w:r>
        <w:r>
          <w:instrText xml:space="preserve"> PAGEREF _Toc22284 \h </w:instrText>
        </w:r>
        <w:r>
          <w:fldChar w:fldCharType="separate"/>
        </w:r>
        <w:r>
          <w:t>38</w:t>
        </w:r>
        <w:r>
          <w:fldChar w:fldCharType="end"/>
        </w:r>
      </w:hyperlink>
    </w:p>
    <w:p>
      <w:pPr>
        <w:pStyle w:val="TOC2"/>
        <w:tabs>
          <w:tab w:val="right" w:leader="dot" w:pos="8306"/>
        </w:tabs>
      </w:pPr>
      <w:hyperlink w:anchor="_Toc31002" w:history="1">
        <w:r>
          <w:rPr>
            <w:rFonts w:ascii="仿宋" w:eastAsia="仿宋" w:hAnsi="仿宋" w:cs="仿宋" w:hint="eastAsia"/>
            <w:lang w:eastAsia="zh-CN"/>
          </w:rPr>
          <w:t>(八)、环境保护综合评价</w:t>
        </w:r>
        <w:r>
          <w:tab/>
        </w:r>
        <w:r>
          <w:fldChar w:fldCharType="begin"/>
        </w:r>
        <w:r>
          <w:instrText xml:space="preserve"> PAGEREF _Toc31002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0" w:history="1">
        <w:r>
          <w:rPr>
            <w:rFonts w:ascii="仿宋" w:eastAsia="仿宋" w:hAnsi="仿宋" w:cs="仿宋" w:hint="eastAsia"/>
            <w:lang w:eastAsia="zh-CN"/>
          </w:rPr>
          <w:t>九、铬系铁合金项目人力资源培养与发展</w:t>
        </w:r>
        <w:r>
          <w:tab/>
        </w:r>
        <w:r>
          <w:fldChar w:fldCharType="begin"/>
        </w:r>
        <w:r>
          <w:instrText xml:space="preserve"> PAGEREF _Toc15120 \h </w:instrText>
        </w:r>
        <w:r>
          <w:fldChar w:fldCharType="separate"/>
        </w:r>
        <w:r>
          <w:t>40</w:t>
        </w:r>
        <w:r>
          <w:fldChar w:fldCharType="end"/>
        </w:r>
      </w:hyperlink>
    </w:p>
    <w:p>
      <w:pPr>
        <w:pStyle w:val="TOC2"/>
        <w:tabs>
          <w:tab w:val="right" w:leader="dot" w:pos="8306"/>
        </w:tabs>
      </w:pPr>
      <w:hyperlink w:anchor="_Toc7869" w:history="1">
        <w:r>
          <w:rPr>
            <w:rFonts w:ascii="仿宋" w:eastAsia="仿宋" w:hAnsi="仿宋" w:cs="仿宋" w:hint="eastAsia"/>
            <w:lang w:eastAsia="zh-CN"/>
          </w:rPr>
          <w:t>(一)、人才需求与规划</w:t>
        </w:r>
        <w:r>
          <w:tab/>
        </w:r>
        <w:r>
          <w:fldChar w:fldCharType="begin"/>
        </w:r>
        <w:r>
          <w:instrText xml:space="preserve"> PAGEREF _Toc7869 \h </w:instrText>
        </w:r>
        <w:r>
          <w:fldChar w:fldCharType="separate"/>
        </w:r>
        <w:r>
          <w:t>40</w:t>
        </w:r>
        <w:r>
          <w:fldChar w:fldCharType="end"/>
        </w:r>
      </w:hyperlink>
    </w:p>
    <w:p>
      <w:pPr>
        <w:pStyle w:val="TOC2"/>
        <w:tabs>
          <w:tab w:val="right" w:leader="dot" w:pos="8306"/>
        </w:tabs>
      </w:pPr>
      <w:hyperlink w:anchor="_Toc20789" w:history="1">
        <w:r>
          <w:rPr>
            <w:rFonts w:ascii="仿宋" w:eastAsia="仿宋" w:hAnsi="仿宋" w:cs="仿宋" w:hint="eastAsia"/>
            <w:lang w:eastAsia="zh-CN"/>
          </w:rPr>
          <w:t>(二)、培训与发展计划</w:t>
        </w:r>
        <w:r>
          <w:tab/>
        </w:r>
        <w:r>
          <w:fldChar w:fldCharType="begin"/>
        </w:r>
        <w:r>
          <w:instrText xml:space="preserve"> PAGEREF _Toc20789 \h </w:instrText>
        </w:r>
        <w:r>
          <w:fldChar w:fldCharType="separate"/>
        </w:r>
        <w:r>
          <w:t>41</w:t>
        </w:r>
        <w:r>
          <w:fldChar w:fldCharType="end"/>
        </w:r>
      </w:hyperlink>
    </w:p>
    <w:p>
      <w:pPr>
        <w:pStyle w:val="TOC1"/>
        <w:tabs>
          <w:tab w:val="right" w:leader="dot" w:pos="8306"/>
        </w:tabs>
      </w:pPr>
      <w:hyperlink w:anchor="_Toc21189" w:history="1">
        <w:r>
          <w:rPr>
            <w:rFonts w:ascii="仿宋" w:eastAsia="仿宋" w:hAnsi="仿宋" w:cs="仿宋" w:hint="eastAsia"/>
            <w:lang w:eastAsia="zh-CN"/>
          </w:rPr>
          <w:t>十、铬系铁合金项目人力资源管理</w:t>
        </w:r>
        <w:r>
          <w:tab/>
        </w:r>
        <w:r>
          <w:fldChar w:fldCharType="begin"/>
        </w:r>
        <w:r>
          <w:instrText xml:space="preserve"> PAGEREF _Toc21189 \h </w:instrText>
        </w:r>
        <w:r>
          <w:fldChar w:fldCharType="separate"/>
        </w:r>
        <w:r>
          <w:t>41</w:t>
        </w:r>
        <w:r>
          <w:fldChar w:fldCharType="end"/>
        </w:r>
      </w:hyperlink>
    </w:p>
    <w:p>
      <w:pPr>
        <w:pStyle w:val="TOC2"/>
        <w:tabs>
          <w:tab w:val="right" w:leader="dot" w:pos="8306"/>
        </w:tabs>
      </w:pPr>
      <w:hyperlink w:anchor="_Toc11999" w:history="1">
        <w:r>
          <w:rPr>
            <w:rFonts w:ascii="仿宋" w:eastAsia="仿宋" w:hAnsi="仿宋" w:cs="仿宋" w:hint="eastAsia"/>
            <w:lang w:eastAsia="zh-CN"/>
          </w:rPr>
          <w:t>(一)、建立健全的预算管理制度</w:t>
        </w:r>
        <w:r>
          <w:tab/>
        </w:r>
        <w:r>
          <w:fldChar w:fldCharType="begin"/>
        </w:r>
        <w:r>
          <w:instrText xml:space="preserve"> PAGEREF _Toc11999 \h </w:instrText>
        </w:r>
        <w:r>
          <w:fldChar w:fldCharType="separate"/>
        </w:r>
        <w:r>
          <w:t>41</w:t>
        </w:r>
        <w:r>
          <w:fldChar w:fldCharType="end"/>
        </w:r>
      </w:hyperlink>
    </w:p>
    <w:p>
      <w:pPr>
        <w:pStyle w:val="TOC2"/>
        <w:tabs>
          <w:tab w:val="right" w:leader="dot" w:pos="8306"/>
        </w:tabs>
      </w:pPr>
      <w:hyperlink w:anchor="_Toc13603" w:history="1">
        <w:r>
          <w:rPr>
            <w:rFonts w:ascii="仿宋" w:eastAsia="仿宋" w:hAnsi="仿宋" w:cs="仿宋" w:hint="eastAsia"/>
            <w:lang w:eastAsia="zh-CN"/>
          </w:rPr>
          <w:t>(二)、加强资金流动监控</w:t>
        </w:r>
        <w:r>
          <w:tab/>
        </w:r>
        <w:r>
          <w:fldChar w:fldCharType="begin"/>
        </w:r>
        <w:r>
          <w:instrText xml:space="preserve"> PAGEREF _Toc13603 \h </w:instrText>
        </w:r>
        <w:r>
          <w:fldChar w:fldCharType="separate"/>
        </w:r>
        <w:r>
          <w:t>43</w:t>
        </w:r>
        <w:r>
          <w:fldChar w:fldCharType="end"/>
        </w:r>
      </w:hyperlink>
    </w:p>
    <w:p>
      <w:pPr>
        <w:pStyle w:val="TOC2"/>
        <w:tabs>
          <w:tab w:val="right" w:leader="dot" w:pos="8306"/>
        </w:tabs>
      </w:pPr>
      <w:hyperlink w:anchor="_Toc23508" w:history="1">
        <w:r>
          <w:rPr>
            <w:rFonts w:ascii="仿宋" w:eastAsia="仿宋" w:hAnsi="仿宋" w:cs="仿宋" w:hint="eastAsia"/>
            <w:lang w:eastAsia="zh-CN"/>
          </w:rPr>
          <w:t>(三)、制定完善的风险控制机制</w:t>
        </w:r>
        <w:r>
          <w:tab/>
        </w:r>
        <w:r>
          <w:fldChar w:fldCharType="begin"/>
        </w:r>
        <w:r>
          <w:instrText xml:space="preserve"> PAGEREF _Toc23508 \h </w:instrText>
        </w:r>
        <w:r>
          <w:fldChar w:fldCharType="separate"/>
        </w:r>
        <w:r>
          <w:t>44</w:t>
        </w:r>
        <w:r>
          <w:fldChar w:fldCharType="end"/>
        </w:r>
      </w:hyperlink>
    </w:p>
    <w:p>
      <w:pPr>
        <w:pStyle w:val="TOC2"/>
        <w:tabs>
          <w:tab w:val="right" w:leader="dot" w:pos="8306"/>
        </w:tabs>
      </w:pPr>
      <w:hyperlink w:anchor="_Toc24500" w:history="1">
        <w:r>
          <w:rPr>
            <w:rFonts w:ascii="仿宋" w:eastAsia="仿宋" w:hAnsi="仿宋" w:cs="仿宋" w:hint="eastAsia"/>
            <w:lang w:eastAsia="zh-CN"/>
          </w:rPr>
          <w:t>(四)、优化成本管理</w:t>
        </w:r>
        <w:r>
          <w:tab/>
        </w:r>
        <w:r>
          <w:fldChar w:fldCharType="begin"/>
        </w:r>
        <w:r>
          <w:instrText xml:space="preserve"> PAGEREF _Toc24500 \h </w:instrText>
        </w:r>
        <w:r>
          <w:fldChar w:fldCharType="separate"/>
        </w:r>
        <w:r>
          <w:t>46</w:t>
        </w:r>
        <w:r>
          <w:fldChar w:fldCharType="end"/>
        </w:r>
      </w:hyperlink>
    </w:p>
    <w:p>
      <w:pPr>
        <w:pStyle w:val="TOC1"/>
        <w:tabs>
          <w:tab w:val="right" w:leader="dot" w:pos="8306"/>
        </w:tabs>
      </w:pPr>
      <w:hyperlink w:anchor="_Toc16102" w:history="1">
        <w:r>
          <w:rPr>
            <w:rFonts w:ascii="仿宋" w:eastAsia="仿宋" w:hAnsi="仿宋" w:cs="仿宋" w:hint="eastAsia"/>
            <w:lang w:eastAsia="zh-CN"/>
          </w:rPr>
          <w:t>十一、铬系铁合金项目风险管理</w:t>
        </w:r>
        <w:r>
          <w:tab/>
        </w:r>
        <w:r>
          <w:fldChar w:fldCharType="begin"/>
        </w:r>
        <w:r>
          <w:instrText xml:space="preserve"> PAGEREF _Toc16102 \h </w:instrText>
        </w:r>
        <w:r>
          <w:fldChar w:fldCharType="separate"/>
        </w:r>
        <w:r>
          <w:t>47</w:t>
        </w:r>
        <w:r>
          <w:fldChar w:fldCharType="end"/>
        </w:r>
      </w:hyperlink>
    </w:p>
    <w:p>
      <w:pPr>
        <w:pStyle w:val="TOC2"/>
        <w:tabs>
          <w:tab w:val="right" w:leader="dot" w:pos="8306"/>
        </w:tabs>
      </w:pPr>
      <w:hyperlink w:anchor="_Toc10444" w:history="1">
        <w:r>
          <w:rPr>
            <w:rFonts w:ascii="仿宋" w:eastAsia="仿宋" w:hAnsi="仿宋" w:cs="仿宋" w:hint="eastAsia"/>
            <w:lang w:eastAsia="zh-CN"/>
          </w:rPr>
          <w:t>(一)、风险识别与评估</w:t>
        </w:r>
        <w:r>
          <w:tab/>
        </w:r>
        <w:r>
          <w:fldChar w:fldCharType="begin"/>
        </w:r>
        <w:r>
          <w:instrText xml:space="preserve"> PAGEREF _Toc10444 \h </w:instrText>
        </w:r>
        <w:r>
          <w:fldChar w:fldCharType="separate"/>
        </w:r>
        <w:r>
          <w:t>47</w:t>
        </w:r>
        <w:r>
          <w:fldChar w:fldCharType="end"/>
        </w:r>
      </w:hyperlink>
    </w:p>
    <w:p>
      <w:pPr>
        <w:pStyle w:val="TOC2"/>
        <w:tabs>
          <w:tab w:val="right" w:leader="dot" w:pos="8306"/>
        </w:tabs>
      </w:pPr>
      <w:hyperlink w:anchor="_Toc15574" w:history="1">
        <w:r>
          <w:rPr>
            <w:rFonts w:ascii="仿宋" w:eastAsia="仿宋" w:hAnsi="仿宋" w:cs="仿宋" w:hint="eastAsia"/>
            <w:lang w:eastAsia="zh-CN"/>
          </w:rPr>
          <w:t>(二)、风险应对策略</w:t>
        </w:r>
        <w:r>
          <w:tab/>
        </w:r>
        <w:r>
          <w:fldChar w:fldCharType="begin"/>
        </w:r>
        <w:r>
          <w:instrText xml:space="preserve"> PAGEREF _Toc15574 \h </w:instrText>
        </w:r>
        <w:r>
          <w:fldChar w:fldCharType="separate"/>
        </w:r>
        <w:r>
          <w:t>48</w:t>
        </w:r>
        <w:r>
          <w:fldChar w:fldCharType="end"/>
        </w:r>
      </w:hyperlink>
    </w:p>
    <w:p>
      <w:pPr>
        <w:pStyle w:val="TOC2"/>
        <w:tabs>
          <w:tab w:val="right" w:leader="dot" w:pos="8306"/>
        </w:tabs>
      </w:pPr>
      <w:hyperlink w:anchor="_Toc4854" w:history="1">
        <w:r>
          <w:rPr>
            <w:rFonts w:ascii="仿宋" w:eastAsia="仿宋" w:hAnsi="仿宋" w:cs="仿宋" w:hint="eastAsia"/>
            <w:lang w:eastAsia="zh-CN"/>
          </w:rPr>
          <w:t>(三)、风险监控与控制</w:t>
        </w:r>
        <w:r>
          <w:tab/>
        </w:r>
        <w:r>
          <w:fldChar w:fldCharType="begin"/>
        </w:r>
        <w:r>
          <w:instrText xml:space="preserve"> PAGEREF _Toc4854 \h </w:instrText>
        </w:r>
        <w:r>
          <w:fldChar w:fldCharType="separate"/>
        </w:r>
        <w:r>
          <w:t>50</w:t>
        </w:r>
        <w:r>
          <w:fldChar w:fldCharType="end"/>
        </w:r>
      </w:hyperlink>
    </w:p>
    <w:p>
      <w:pPr>
        <w:pStyle w:val="TOC1"/>
        <w:tabs>
          <w:tab w:val="right" w:leader="dot" w:pos="8306"/>
        </w:tabs>
      </w:pPr>
      <w:hyperlink w:anchor="_Toc907" w:history="1">
        <w:r>
          <w:rPr>
            <w:rFonts w:ascii="仿宋" w:eastAsia="仿宋" w:hAnsi="仿宋" w:cs="仿宋" w:hint="eastAsia"/>
            <w:lang w:eastAsia="zh-CN"/>
          </w:rPr>
          <w:t>十二、铬系铁合金项目技术管理</w:t>
        </w:r>
        <w:r>
          <w:tab/>
        </w:r>
        <w:r>
          <w:fldChar w:fldCharType="begin"/>
        </w:r>
        <w:r>
          <w:instrText xml:space="preserve"> PAGEREF _Toc907 \h </w:instrText>
        </w:r>
        <w:r>
          <w:fldChar w:fldCharType="separate"/>
        </w:r>
        <w:r>
          <w:t>51</w:t>
        </w:r>
        <w:r>
          <w:fldChar w:fldCharType="end"/>
        </w:r>
      </w:hyperlink>
    </w:p>
    <w:p>
      <w:pPr>
        <w:pStyle w:val="TOC2"/>
        <w:tabs>
          <w:tab w:val="right" w:leader="dot" w:pos="8306"/>
        </w:tabs>
      </w:pPr>
      <w:hyperlink w:anchor="_Toc7137" w:history="1">
        <w:r>
          <w:rPr>
            <w:rFonts w:ascii="仿宋" w:eastAsia="仿宋" w:hAnsi="仿宋" w:cs="仿宋" w:hint="eastAsia"/>
            <w:lang w:eastAsia="zh-CN"/>
          </w:rPr>
          <w:t>(一)、技术方案选用方向</w:t>
        </w:r>
        <w:r>
          <w:tab/>
        </w:r>
        <w:r>
          <w:fldChar w:fldCharType="begin"/>
        </w:r>
        <w:r>
          <w:instrText xml:space="preserve"> PAGEREF _Toc7137 \h </w:instrText>
        </w:r>
        <w:r>
          <w:fldChar w:fldCharType="separate"/>
        </w:r>
        <w:r>
          <w:t>51</w:t>
        </w:r>
        <w:r>
          <w:fldChar w:fldCharType="end"/>
        </w:r>
      </w:hyperlink>
    </w:p>
    <w:p>
      <w:pPr>
        <w:pStyle w:val="TOC2"/>
        <w:tabs>
          <w:tab w:val="right" w:leader="dot" w:pos="8306"/>
        </w:tabs>
      </w:pPr>
      <w:hyperlink w:anchor="_Toc3025" w:history="1">
        <w:r>
          <w:rPr>
            <w:rFonts w:ascii="仿宋" w:eastAsia="仿宋" w:hAnsi="仿宋" w:cs="仿宋" w:hint="eastAsia"/>
            <w:lang w:eastAsia="zh-CN"/>
          </w:rPr>
          <w:t>(二)、工艺技术方案选用原则</w:t>
        </w:r>
        <w:r>
          <w:tab/>
        </w:r>
        <w:r>
          <w:fldChar w:fldCharType="begin"/>
        </w:r>
        <w:r>
          <w:instrText xml:space="preserve"> PAGEREF _Toc3025 \h </w:instrText>
        </w:r>
        <w:r>
          <w:fldChar w:fldCharType="separate"/>
        </w:r>
        <w:r>
          <w:t>53</w:t>
        </w:r>
        <w:r>
          <w:fldChar w:fldCharType="end"/>
        </w:r>
      </w:hyperlink>
    </w:p>
    <w:p>
      <w:pPr>
        <w:pStyle w:val="TOC2"/>
        <w:tabs>
          <w:tab w:val="right" w:leader="dot" w:pos="8306"/>
        </w:tabs>
      </w:pPr>
      <w:hyperlink w:anchor="_Toc27541" w:history="1">
        <w:r>
          <w:rPr>
            <w:rFonts w:ascii="仿宋" w:eastAsia="仿宋" w:hAnsi="仿宋" w:cs="仿宋" w:hint="eastAsia"/>
            <w:lang w:eastAsia="zh-CN"/>
          </w:rPr>
          <w:t>(三)、工艺技术方案要求</w:t>
        </w:r>
        <w:r>
          <w:tab/>
        </w:r>
        <w:r>
          <w:fldChar w:fldCharType="begin"/>
        </w:r>
        <w:r>
          <w:instrText xml:space="preserve"> PAGEREF _Toc27541 \h </w:instrText>
        </w:r>
        <w:r>
          <w:fldChar w:fldCharType="separate"/>
        </w:r>
        <w:r>
          <w:t>55</w:t>
        </w:r>
        <w:r>
          <w:fldChar w:fldCharType="end"/>
        </w:r>
      </w:hyperlink>
    </w:p>
    <w:p>
      <w:pPr>
        <w:pStyle w:val="TOC1"/>
        <w:tabs>
          <w:tab w:val="right" w:leader="dot" w:pos="8306"/>
        </w:tabs>
      </w:pPr>
      <w:hyperlink w:anchor="_Toc28220" w:history="1">
        <w:r>
          <w:rPr>
            <w:rFonts w:ascii="仿宋" w:eastAsia="仿宋" w:hAnsi="仿宋" w:cs="仿宋" w:hint="eastAsia"/>
            <w:lang w:eastAsia="zh-CN"/>
          </w:rPr>
          <w:t>十三、铬系铁合金项目变更管理</w:t>
        </w:r>
        <w:r>
          <w:tab/>
        </w:r>
        <w:r>
          <w:fldChar w:fldCharType="begin"/>
        </w:r>
        <w:r>
          <w:instrText xml:space="preserve"> PAGEREF _Toc28220 \h </w:instrText>
        </w:r>
        <w:r>
          <w:fldChar w:fldCharType="separate"/>
        </w:r>
        <w:r>
          <w:t>57</w:t>
        </w:r>
        <w:r>
          <w:fldChar w:fldCharType="end"/>
        </w:r>
      </w:hyperlink>
    </w:p>
    <w:p>
      <w:pPr>
        <w:pStyle w:val="TOC2"/>
        <w:tabs>
          <w:tab w:val="right" w:leader="dot" w:pos="8306"/>
        </w:tabs>
      </w:pPr>
      <w:hyperlink w:anchor="_Toc11872" w:history="1">
        <w:r>
          <w:rPr>
            <w:rFonts w:ascii="仿宋" w:eastAsia="仿宋" w:hAnsi="仿宋" w:cs="仿宋" w:hint="eastAsia"/>
            <w:lang w:eastAsia="zh-CN"/>
          </w:rPr>
          <w:t>(一)、变更申请与评估</w:t>
        </w:r>
        <w:r>
          <w:tab/>
        </w:r>
        <w:r>
          <w:fldChar w:fldCharType="begin"/>
        </w:r>
        <w:r>
          <w:instrText xml:space="preserve"> PAGEREF _Toc11872 \h </w:instrText>
        </w:r>
        <w:r>
          <w:fldChar w:fldCharType="separate"/>
        </w:r>
        <w:r>
          <w:t>57</w:t>
        </w:r>
        <w:r>
          <w:fldChar w:fldCharType="end"/>
        </w:r>
      </w:hyperlink>
    </w:p>
    <w:p>
      <w:pPr>
        <w:pStyle w:val="TOC2"/>
        <w:tabs>
          <w:tab w:val="right" w:leader="dot" w:pos="8306"/>
        </w:tabs>
      </w:pPr>
      <w:hyperlink w:anchor="_Toc19421" w:history="1">
        <w:r>
          <w:rPr>
            <w:rFonts w:ascii="仿宋" w:eastAsia="仿宋" w:hAnsi="仿宋" w:cs="仿宋" w:hint="eastAsia"/>
            <w:lang w:eastAsia="zh-CN"/>
          </w:rPr>
          <w:t>(二)、变更实施与控制</w:t>
        </w:r>
        <w:r>
          <w:tab/>
        </w:r>
        <w:r>
          <w:fldChar w:fldCharType="begin"/>
        </w:r>
        <w:r>
          <w:instrText xml:space="preserve"> PAGEREF _Toc19421 \h </w:instrText>
        </w:r>
        <w:r>
          <w:fldChar w:fldCharType="separate"/>
        </w:r>
        <w:r>
          <w:t>57</w:t>
        </w:r>
        <w:r>
          <w:fldChar w:fldCharType="end"/>
        </w:r>
      </w:hyperlink>
    </w:p>
    <w:p>
      <w:pPr>
        <w:pStyle w:val="TOC1"/>
        <w:tabs>
          <w:tab w:val="right" w:leader="dot" w:pos="8306"/>
        </w:tabs>
      </w:pPr>
      <w:hyperlink w:anchor="_Toc30491" w:history="1">
        <w:r>
          <w:rPr>
            <w:rFonts w:ascii="仿宋" w:eastAsia="仿宋" w:hAnsi="仿宋" w:cs="仿宋" w:hint="eastAsia"/>
            <w:lang w:eastAsia="zh-CN"/>
          </w:rPr>
          <w:t>十四、铬系铁合金项目治理与监督</w:t>
        </w:r>
        <w:r>
          <w:tab/>
        </w:r>
        <w:r>
          <w:fldChar w:fldCharType="begin"/>
        </w:r>
        <w:r>
          <w:instrText xml:space="preserve"> PAGEREF _Toc30491 \h </w:instrText>
        </w:r>
        <w:r>
          <w:fldChar w:fldCharType="separate"/>
        </w:r>
        <w:r>
          <w:t>58</w:t>
        </w:r>
        <w:r>
          <w:fldChar w:fldCharType="end"/>
        </w:r>
      </w:hyperlink>
    </w:p>
    <w:p>
      <w:pPr>
        <w:pStyle w:val="TOC2"/>
        <w:tabs>
          <w:tab w:val="right" w:leader="dot" w:pos="8306"/>
        </w:tabs>
      </w:pPr>
      <w:hyperlink w:anchor="_Toc20974" w:history="1">
        <w:r>
          <w:rPr>
            <w:rFonts w:ascii="仿宋" w:eastAsia="仿宋" w:hAnsi="仿宋" w:cs="仿宋" w:hint="eastAsia"/>
            <w:lang w:eastAsia="zh-CN"/>
          </w:rPr>
          <w:t>(一)、铬系铁合金项目治理结构</w:t>
        </w:r>
        <w:r>
          <w:tab/>
        </w:r>
        <w:r>
          <w:fldChar w:fldCharType="begin"/>
        </w:r>
        <w:r>
          <w:instrText xml:space="preserve"> PAGEREF _Toc20974 \h </w:instrText>
        </w:r>
        <w:r>
          <w:fldChar w:fldCharType="separate"/>
        </w:r>
        <w:r>
          <w:t>58</w:t>
        </w:r>
        <w:r>
          <w:fldChar w:fldCharType="end"/>
        </w:r>
      </w:hyperlink>
    </w:p>
    <w:p>
      <w:pPr>
        <w:pStyle w:val="TOC2"/>
        <w:tabs>
          <w:tab w:val="right" w:leader="dot" w:pos="8306"/>
        </w:tabs>
      </w:pPr>
      <w:hyperlink w:anchor="_Toc13503" w:history="1">
        <w:r>
          <w:rPr>
            <w:rFonts w:ascii="仿宋" w:eastAsia="仿宋" w:hAnsi="仿宋" w:cs="仿宋" w:hint="eastAsia"/>
            <w:lang w:eastAsia="zh-CN"/>
          </w:rPr>
          <w:t>(二)、监督与审计</w:t>
        </w:r>
        <w:r>
          <w:tab/>
        </w:r>
        <w:r>
          <w:fldChar w:fldCharType="begin"/>
        </w:r>
        <w:r>
          <w:instrText xml:space="preserve"> PAGEREF _Toc13503 \h </w:instrText>
        </w:r>
        <w:r>
          <w:fldChar w:fldCharType="separate"/>
        </w:r>
        <w:r>
          <w:t>60</w:t>
        </w:r>
        <w:r>
          <w:fldChar w:fldCharType="end"/>
        </w:r>
      </w:hyperlink>
    </w:p>
    <w:p>
      <w:pPr>
        <w:pStyle w:val="TOC1"/>
        <w:tabs>
          <w:tab w:val="right" w:leader="dot" w:pos="8306"/>
        </w:tabs>
      </w:pPr>
      <w:hyperlink w:anchor="_Toc22437" w:history="1">
        <w:r>
          <w:rPr>
            <w:rFonts w:ascii="仿宋" w:eastAsia="仿宋" w:hAnsi="仿宋" w:cs="仿宋" w:hint="eastAsia"/>
            <w:lang w:eastAsia="zh-CN"/>
          </w:rPr>
          <w:t>十五、铬系铁合金项目工程方案分析</w:t>
        </w:r>
        <w:r>
          <w:tab/>
        </w:r>
        <w:r>
          <w:fldChar w:fldCharType="begin"/>
        </w:r>
        <w:r>
          <w:instrText xml:space="preserve"> PAGEREF _Toc22437 \h </w:instrText>
        </w:r>
        <w:r>
          <w:fldChar w:fldCharType="separate"/>
        </w:r>
        <w:r>
          <w:t>61</w:t>
        </w:r>
        <w:r>
          <w:fldChar w:fldCharType="end"/>
        </w:r>
      </w:hyperlink>
    </w:p>
    <w:p>
      <w:pPr>
        <w:pStyle w:val="TOC2"/>
        <w:tabs>
          <w:tab w:val="right" w:leader="dot" w:pos="8306"/>
        </w:tabs>
      </w:pPr>
      <w:hyperlink w:anchor="_Toc23893" w:history="1">
        <w:r>
          <w:rPr>
            <w:rFonts w:ascii="仿宋" w:eastAsia="仿宋" w:hAnsi="仿宋" w:cs="仿宋" w:hint="eastAsia"/>
            <w:lang w:eastAsia="zh-CN"/>
          </w:rPr>
          <w:t>(一)、建筑工程设计原则</w:t>
        </w:r>
        <w:r>
          <w:tab/>
        </w:r>
        <w:r>
          <w:fldChar w:fldCharType="begin"/>
        </w:r>
        <w:r>
          <w:instrText xml:space="preserve"> PAGEREF _Toc23893 \h </w:instrText>
        </w:r>
        <w:r>
          <w:fldChar w:fldCharType="separate"/>
        </w:r>
        <w:r>
          <w:t>61</w:t>
        </w:r>
        <w:r>
          <w:fldChar w:fldCharType="end"/>
        </w:r>
      </w:hyperlink>
    </w:p>
    <w:p>
      <w:pPr>
        <w:pStyle w:val="TOC2"/>
        <w:tabs>
          <w:tab w:val="right" w:leader="dot" w:pos="8306"/>
        </w:tabs>
      </w:pPr>
      <w:hyperlink w:anchor="_Toc20425" w:history="1">
        <w:r>
          <w:rPr>
            <w:rFonts w:ascii="仿宋" w:eastAsia="仿宋" w:hAnsi="仿宋" w:cs="仿宋" w:hint="eastAsia"/>
            <w:lang w:eastAsia="zh-CN"/>
          </w:rPr>
          <w:t>(二)、土建工程建设指标</w:t>
        </w:r>
        <w:r>
          <w:tab/>
        </w:r>
        <w:r>
          <w:fldChar w:fldCharType="begin"/>
        </w:r>
        <w:r>
          <w:instrText xml:space="preserve"> PAGEREF _Toc20425 \h </w:instrText>
        </w:r>
        <w:r>
          <w:fldChar w:fldCharType="separate"/>
        </w:r>
        <w:r>
          <w:t>64</w:t>
        </w:r>
        <w:r>
          <w:fldChar w:fldCharType="end"/>
        </w:r>
      </w:hyperlink>
    </w:p>
    <w:p>
      <w:pPr>
        <w:pStyle w:val="TOC1"/>
        <w:tabs>
          <w:tab w:val="right" w:leader="dot" w:pos="8306"/>
        </w:tabs>
      </w:pPr>
      <w:hyperlink w:anchor="_Toc16850" w:history="1">
        <w:r>
          <w:rPr>
            <w:rFonts w:ascii="仿宋" w:eastAsia="仿宋" w:hAnsi="仿宋" w:cs="仿宋" w:hint="eastAsia"/>
            <w:lang w:eastAsia="zh-CN"/>
          </w:rPr>
          <w:t>十六、利益相关者分析与沟通计划</w:t>
        </w:r>
        <w:r>
          <w:tab/>
        </w:r>
        <w:r>
          <w:fldChar w:fldCharType="begin"/>
        </w:r>
        <w:r>
          <w:instrText xml:space="preserve"> PAGEREF _Toc16850 \h </w:instrText>
        </w:r>
        <w:r>
          <w:fldChar w:fldCharType="separate"/>
        </w:r>
        <w:r>
          <w:t>66</w:t>
        </w:r>
        <w:r>
          <w:fldChar w:fldCharType="end"/>
        </w:r>
      </w:hyperlink>
    </w:p>
    <w:p>
      <w:pPr>
        <w:pStyle w:val="TOC2"/>
        <w:tabs>
          <w:tab w:val="right" w:leader="dot" w:pos="8306"/>
        </w:tabs>
      </w:pPr>
      <w:hyperlink w:anchor="_Toc21438" w:history="1">
        <w:r>
          <w:rPr>
            <w:rFonts w:ascii="仿宋" w:eastAsia="仿宋" w:hAnsi="仿宋" w:cs="仿宋" w:hint="eastAsia"/>
            <w:lang w:eastAsia="zh-CN"/>
          </w:rPr>
          <w:t>(一)、利益相关者分析</w:t>
        </w:r>
        <w:r>
          <w:tab/>
        </w:r>
        <w:r>
          <w:fldChar w:fldCharType="begin"/>
        </w:r>
        <w:r>
          <w:instrText xml:space="preserve"> PAGEREF _Toc21438 \h </w:instrText>
        </w:r>
        <w:r>
          <w:fldChar w:fldCharType="separate"/>
        </w:r>
        <w:r>
          <w:t>66</w:t>
        </w:r>
        <w:r>
          <w:fldChar w:fldCharType="end"/>
        </w:r>
      </w:hyperlink>
    </w:p>
    <w:p>
      <w:pPr>
        <w:pStyle w:val="TOC2"/>
        <w:tabs>
          <w:tab w:val="right" w:leader="dot" w:pos="8306"/>
        </w:tabs>
      </w:pPr>
      <w:hyperlink w:anchor="_Toc22871" w:history="1">
        <w:r>
          <w:rPr>
            <w:rFonts w:ascii="仿宋" w:eastAsia="仿宋" w:hAnsi="仿宋" w:cs="仿宋" w:hint="eastAsia"/>
            <w:lang w:eastAsia="zh-CN"/>
          </w:rPr>
          <w:t>(二)、沟通计划</w:t>
        </w:r>
        <w:r>
          <w:tab/>
        </w:r>
        <w:r>
          <w:fldChar w:fldCharType="begin"/>
        </w:r>
        <w:r>
          <w:instrText xml:space="preserve"> PAGEREF _Toc22871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67"/>
      <w:r>
        <w:rPr>
          <w:rFonts w:ascii="仿宋" w:eastAsia="仿宋" w:hAnsi="仿宋" w:cs="仿宋" w:hint="eastAsia"/>
          <w:sz w:val="28"/>
          <w:lang w:eastAsia="zh-CN"/>
        </w:rPr>
        <w:t>一、铬系铁合金项目建设背景及必要性分析</w:t>
      </w:r>
      <w:bookmarkEnd w:id="2"/>
    </w:p>
    <w:p>
      <w:pPr>
        <w:pStyle w:val="Heading2"/>
        <w:rPr>
          <w:rFonts w:ascii="仿宋" w:eastAsia="仿宋" w:hAnsi="仿宋" w:cs="仿宋" w:hint="eastAsia"/>
          <w:lang w:eastAsia="zh-CN"/>
        </w:rPr>
      </w:pPr>
      <w:bookmarkStart w:id="3" w:name="_Toc10139"/>
      <w:r>
        <w:rPr>
          <w:rFonts w:ascii="仿宋" w:eastAsia="仿宋" w:hAnsi="仿宋" w:cs="仿宋" w:hint="eastAsia"/>
          <w:lang w:eastAsia="zh-CN"/>
        </w:rPr>
        <w:t>(一)、铬系铁合金项目背景分析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系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系铁合金项目在这个潮流中的定位。同时，我们将关注行业内涌现的新兴机遇，以便铬系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系铁合金项目提供了强大的发展动力。我们将聚焦于行业内最新的技术发展趋势，包括但不限于人工智能、大数据分析、物联网等领域。通过深度的技术研究，我们将确保铬系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系铁合金项目发展的源泉。我们将投入更多的精力对市场需求进行深入剖析，超越表面的需求，深入挖掘潜在的市场痛点和机遇。通过对市场需求的细致了解，铬系铁合金项目将更有针对性地设计解决方案，满足市场的多样化需求，从而更好地促进铬系铁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系铁合金项目战略至关重要。我们将对竞争态势进行更为深入的分析，包括但不限于市场份额、产品特点、客户满意度等多个维度。通过深度的竞争分析，铬系铁合金项目将能够更准确地把握市场脉搏，制定具有竞争力的铬系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铬系铁合金项目的发展具有直接的影响。我们将进行更为全面的法规和政策分析，了解行业发展中的潜在法律风险和合规挑战。通过充分了解和遵守相关法规，铬系铁合金项目将确保在法律框架内合法合规运营，为铬系铁合金项目的稳健发展提供有力支持。</w:t>
      </w:r>
    </w:p>
    <w:p>
      <w:pPr>
        <w:pStyle w:val="Heading2"/>
        <w:ind w:firstLine="560" w:firstLineChars="200"/>
        <w:rPr>
          <w:rFonts w:ascii="仿宋" w:eastAsia="仿宋" w:hAnsi="仿宋" w:cs="仿宋" w:hint="eastAsia"/>
          <w:sz w:val="28"/>
          <w:lang w:eastAsia="zh-CN"/>
        </w:rPr>
      </w:pPr>
      <w:bookmarkStart w:id="4" w:name="_Toc27653"/>
      <w:r>
        <w:rPr>
          <w:rFonts w:ascii="仿宋" w:eastAsia="仿宋" w:hAnsi="仿宋" w:cs="仿宋" w:hint="eastAsia"/>
          <w:sz w:val="28"/>
          <w:lang w:eastAsia="zh-CN"/>
        </w:rPr>
        <w:t>(二)、铬系铁合金项目建设必要性分析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建设的迫切性源于对行业发展趋势的深刻洞察。我们正处于一个行业变革的时代，科技创新、数字化转型成为企业发展的关键动力。铬系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建设不仅仅是为了跟上潮流，更是为了通过技术创新推动企业的持续发展。通过引入先进的技术和解决方案，铬系铁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系铁合金项目的建设成为必然选择，通过提高产品质量、拓展服务领域，从而在竞争中获得更多的机会。铬系铁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铬系铁合金项目建设的必要性体现在对客户需求更精准的满足。通过铬系铁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建设的背后是对企业持续创新的追求。只有通过不断创新，企业才能在竞争中立于不败之地。铬系铁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39"/>
      <w:r>
        <w:rPr>
          <w:rFonts w:ascii="仿宋" w:eastAsia="仿宋" w:hAnsi="仿宋" w:cs="仿宋" w:hint="eastAsia"/>
          <w:lang w:eastAsia="zh-CN"/>
        </w:rPr>
        <w:t>(一)、铬系铁合金行业分析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行业一直以来都是市场的关注焦点。行业内的发展趋势、竞争态势以及潜在机会都对铬系铁合金项目的推进产生深远的影响。通过深入研究行业的整体概貌，我们将更好地理解行业的核心特征，为铬系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行业，技术一直是推动创新和发展的关键因素。我们将对当前技术趋势进行详尽分析，包括但不限于人工智能、大数据应用、先进制造技术等。这有助于铬系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系铁合金项目成功的基础。我们将对主要竞争对手进行深入研究，包括其市场份额、产品特点、市场定位等。通过全面了解竞争对手的优势和劣势，铬系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546"/>
      <w:r>
        <w:rPr>
          <w:rFonts w:ascii="仿宋" w:eastAsia="仿宋" w:hAnsi="仿宋" w:cs="仿宋" w:hint="eastAsia"/>
          <w:sz w:val="28"/>
          <w:lang w:eastAsia="zh-CN"/>
        </w:rPr>
        <w:t>(二)、铬系铁合金市场分析预测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系铁合金市场未来的增长趋势。这包括市场的整体规模、各细分领域的发展趋势等。铬系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系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铬系铁合金项目实施过程中需要充分考虑的因素。我们将对市场风险进行全面评估，包括但不限于政策法规风险、市场竞争风险、技术变革风险等。通过对潜在风险的深入分析，铬系铁合金项目可以制定相应的风险缓解策略，降低不确定性对铬系铁合金项目的影响。</w:t>
      </w:r>
    </w:p>
    <w:p>
      <w:pPr>
        <w:pStyle w:val="Heading1"/>
        <w:ind w:firstLine="560" w:firstLineChars="200"/>
        <w:rPr>
          <w:rFonts w:ascii="仿宋" w:eastAsia="仿宋" w:hAnsi="仿宋" w:cs="仿宋" w:hint="eastAsia"/>
          <w:sz w:val="28"/>
          <w:lang w:eastAsia="zh-CN"/>
        </w:rPr>
      </w:pPr>
      <w:bookmarkStart w:id="8" w:name="_Toc22198"/>
      <w:r>
        <w:rPr>
          <w:rFonts w:ascii="仿宋" w:eastAsia="仿宋" w:hAnsi="仿宋" w:cs="仿宋" w:hint="eastAsia"/>
          <w:sz w:val="28"/>
          <w:lang w:eastAsia="zh-CN"/>
        </w:rPr>
        <w:t>三、铬系铁合金项目危机管理</w:t>
      </w:r>
      <w:bookmarkEnd w:id="8"/>
    </w:p>
    <w:p>
      <w:pPr>
        <w:pStyle w:val="Heading2"/>
        <w:rPr>
          <w:rFonts w:ascii="仿宋" w:eastAsia="仿宋" w:hAnsi="仿宋" w:cs="仿宋" w:hint="eastAsia"/>
          <w:lang w:eastAsia="zh-CN"/>
        </w:rPr>
      </w:pPr>
      <w:bookmarkStart w:id="9" w:name="_Toc2599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危机管理中，危机预警与识别是确保铬系铁合金项目稳健运行的核心步骤。通过建立全面的监测机制，铬系铁合金项目团队旨在及时发现和理解潜在的风险和危机因素，以便采取及时的预防和应对措施，确保铬系铁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首先，通过深入的风险评估，铬系铁合金项目团队全面分析了整个铬系铁合金项目和各个阶段可能存在的威胁。这包括准确评估每个潜在风险的发生概率和可能影响的程度，为后续危机预警提供了有力支持。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系铁合金项目团队着重于明确定义铬系铁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系铁合金项目进展的持续监控，团队能够及时发现潜在问题并作出迅速反应。铬系铁合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在这一阶段，团队的专业素养和反应速度将发挥至关重要的作用，以确保潜在危机能够在初期得到有效的处理，最大程度地减轻负面影响。通过危机预警与识别，铬系铁合金项目得以更有序、可控地推进。</w:t>
      </w:r>
    </w:p>
    <w:p>
      <w:pPr>
        <w:pStyle w:val="Heading2"/>
        <w:ind w:firstLine="560" w:firstLineChars="200"/>
        <w:rPr>
          <w:rFonts w:ascii="仿宋" w:eastAsia="仿宋" w:hAnsi="仿宋" w:cs="仿宋" w:hint="eastAsia"/>
          <w:sz w:val="28"/>
          <w:lang w:eastAsia="zh-CN"/>
        </w:rPr>
      </w:pPr>
      <w:bookmarkStart w:id="10" w:name="_Toc1553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在危机发生时，铬系铁合金项目团队立即行动，成立了应急小组。该小组的任务是迅速制定并实施紧急应对措施，以最小化潜在损失。以下是采取的主要措施：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暂停铬系铁合金项目进度：为遏制危机蔓延，铬系铁合金项目暂时停止进行，以便全面评估当前状况。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资源重新分配：重新评估铬系铁合金项目资源的分配，确保最大限度地减小损失。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实时沟通：与关键利益相关者建立实时沟通机制，向他们传递铬系铁合金项目危机的实际状况，保障铬系铁合金项目核心利益。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在紧急应对的同时，铬系铁合金项目团队强调了团队协作和有效沟通的重要性。以下是团队协作的关键举措：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信息共享机制：建立了信息共享平台，确保团队成员能够及时获取铬系铁合金项目危机的实时信息。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领导者沟通：铬系铁合金项目领导者通过定期会议和即时沟通工具，指导团队应对危机，保持团队稳定运行。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随着危机得到初步控制，铬系铁合金项目团队转向制定恢复计划，以确保铬系铁合金项目能够从中迅速恢复。主要恢复计划包括：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修复受损的进度计划：重新评估铬系铁合金项目进度，制定修复计划，确保铬系铁合金项目尽快回归正常进程。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重新调整资源分配：优化资源分配，确保铬系铁合金项目在有限资源下高效运转。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风险管理机制加强：对铬系铁合金项目风险进行全面评估，制定更强化的风险管理策略，以预防未来可能的危机。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889"/>
      <w:r>
        <w:rPr>
          <w:rFonts w:ascii="仿宋" w:eastAsia="仿宋" w:hAnsi="仿宋" w:cs="仿宋" w:hint="eastAsia"/>
          <w:sz w:val="28"/>
          <w:lang w:eastAsia="zh-CN"/>
        </w:rPr>
        <w:t>四、铬系铁合金项目概论</w:t>
      </w:r>
      <w:bookmarkEnd w:id="11"/>
    </w:p>
    <w:p>
      <w:pPr>
        <w:pStyle w:val="Heading2"/>
        <w:rPr>
          <w:rFonts w:ascii="仿宋" w:eastAsia="仿宋" w:hAnsi="仿宋" w:cs="仿宋" w:hint="eastAsia"/>
          <w:lang w:eastAsia="zh-CN"/>
        </w:rPr>
      </w:pPr>
      <w:bookmarkStart w:id="12" w:name="_Toc22712"/>
      <w:r>
        <w:rPr>
          <w:rFonts w:ascii="仿宋" w:eastAsia="仿宋" w:hAnsi="仿宋" w:cs="仿宋" w:hint="eastAsia"/>
          <w:lang w:eastAsia="zh-CN"/>
        </w:rPr>
        <w:t>(一)、铬系铁合金项目概况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起源追溯至对市场的深入洞察。市场的不断演变与变革为铬系铁合金项目提供了难得的机遇。当前市场存在的需求缺口和变革的大环境共同构成了铬系铁合金项目的背景。这个铬系铁合金项目旨在充分利用市场机遇，填补行业中尚未满足的需求，为客户提供全新的解决方案。市场的变革和需求的增长使得这个铬系铁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铬系铁合金项目名称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正式命名为铬系铁合金。这个名称不仅仅是一个标识，更代表了铬系铁合金项目的核心理念和愿景。它蕴含着铬系铁合金项目所要解决问题的关键字，具有强烈的表达和辨识度，为铬系铁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铬系铁合金项目目标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核心目标是提供一种全新、高效的解决方案，满足客户日益增长的需求。铬系铁合金项目追求的不仅仅是满足市场需求，更是在市场中获得卓越的竞争优势。通过不断提升产品或服务的质量和创新水平，铬系铁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铬系铁合金项目范围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全面涵盖了产品研发、制造、市场推广和售后服务，确保从产品设计到最终用户体验的全方位关注。这一全面的铬系铁合金项目范围是为了确保铬系铁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铬系铁合金项目时间表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铬系铁合金项目计划在未来18个月内完成，包括研发、测试、市场试点和正式推出等不同阶段。这个时间表的合理设计是为了确保铬系铁合金项目各个阶段的顺利推进，以便按时交付高质量的成果。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铬系铁合金项目预算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铬系铁合金项目总预算估算为XX百万美元，主要分配在研发、市场推广、人员培训和运营等方面。这一充足的预算为铬系铁合金项目提供了充足的资源，确保铬系铁合金项目在各个方面都能取得优异的表现。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铬系铁合金项目风险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可能面临的风险包括市场接受度低、技术难题、竞争激烈等。铬系铁合金项目团队已经制定了相应的风险应对计划，通过前瞻性的风险管理，确保铬系铁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铬系铁合金项目团队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铬系铁合金项目汇聚了一支经验丰富、多领域专业素养的核心团队，确保铬系铁合金项目在各个方面都能拥有高水平的执行力。团队的协同作战是铬系铁合金项目成功的关键因素之一。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铬系铁合金项目背景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铬系铁合金项目的背景根植于市场对更高效、创新产品的渴望，同时也受到科技发展对行业格局的深刻改变的影响。这为铬系铁合金项目提供了广阔的发展空间和市场需求。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铬系铁合金项目现状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截至目前，铬系铁合金项目已完成市场调研和技术验证，取得了初步的成功。这为铬系铁合金项目在未来的发展奠定了坚实的基础，为更远大的目标打下了坚实的基石。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858"/>
      <w:r>
        <w:rPr>
          <w:rFonts w:ascii="仿宋" w:eastAsia="仿宋" w:hAnsi="仿宋" w:cs="仿宋" w:hint="eastAsia"/>
          <w:sz w:val="28"/>
          <w:lang w:eastAsia="zh-CN"/>
        </w:rPr>
        <w:t>(二)、铬系铁合金项目目标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keyword》铬系铁合金项目首要业务目标是在市场中占据有利地位，实现产品/服务的成功推广和销售。通过不断提升产品质量、创新性，铬系铁合金项目追求成为行业中的领导者，赢得更多客户的青睐。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在科技迅速发展的时代，铬系铁合金项目着眼于技术创新。通过持续的研发和技术升级，铬系铁合金项目旨在推出更具创新性的产品或服务，以满足市场对新鲜、先进解决方案的需求。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为了建立可持续的客户关系，铬系铁合金项目设定了客户满意度目标。通过提供卓越的产品质量和优质的客户服务，铬系铁合金项目追求赢得客户的信任和忠诚度，确保他们的满意度达到行业领先水平。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铬系铁合金项目注重社会责任和可持续发展。通过实施环保、社会责任铬系铁合金项目，铬系铁合金项目致力于在经济发展的同时保护环境，促进社会公平，实现可持续经营。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铬系铁合金项目的团队是实现目标的核心驱动力。因此，铬系铁合金项目设定了团队发展目标，包括提升团队成员的专业技能、培养领导力，以及搭建协同高效的团队工作氛围。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934"/>
      <w:r>
        <w:rPr>
          <w:rFonts w:ascii="仿宋" w:eastAsia="仿宋" w:hAnsi="仿宋" w:cs="仿宋" w:hint="eastAsia"/>
          <w:sz w:val="28"/>
          <w:lang w:eastAsia="zh-CN"/>
        </w:rPr>
        <w:t>(三)、铬系铁合金项目提出的理由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铬系铁合金项目提出的理由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提出源于对市场机遇的深刻洞察。当前市场中存在的需求缺口和行业发展趋势表明，有巨大的商业机会等待被开发。通过准确捕捉市场机遇，铬系铁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理念基于对技术创新的信仰。通过持续的研发和技术投入，铬系铁合金项目有望推出更具创新性的产品或服务。在科技飞速发展的当下，铬系铁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提出是为了增强企业的行业竞争力。通过提升产品或服务的质量和独特性，铬系铁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响应了消费者需求的变化。随着社会和科技的不断发展，消费者对产品和服务的需求也在发生变化。通过深入了解并及时回应消费者的新需求，铬系铁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铬系铁合金项目的提出是企业战略发展规划的一部分。在面对日益激烈的市场竞争和不断变化的商业环境中，铬系铁合金项目作为企业战略的一环，旨在为企业开辟新的增长领域，巩固企业在行业中的地位。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铬系铁合金项目的提出不仅仅是基于商业考量，还注重社会责任。通过推出环保、社会责任等方面的铬系铁合金项目，铬系铁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铬系铁合金项目的提出反映了对利益相关者期望的关注。包括客户、员工、投资者等利益相关者在企业发展中都有着各自的期望，铬系铁合金项目力求在满足这些期望的同时，取得更大的共赢。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168"/>
      <w:r>
        <w:rPr>
          <w:rFonts w:ascii="仿宋" w:eastAsia="仿宋" w:hAnsi="仿宋" w:cs="仿宋" w:hint="eastAsia"/>
          <w:sz w:val="28"/>
          <w:lang w:eastAsia="zh-CN"/>
        </w:rPr>
        <w:t>(四)、铬系铁合金项目意义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在实施铬系铁合金项目的过程中，我们不仅仅是在追逐商业成功，更是为企业和社会的多个层面创造了深远的意义。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首要意义在于提升企业的市场竞争力。通过持续的创新和对产品质量的高标准要求，铬系铁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系铁合金项目的推进将促使行业技术水平的提升。通过引入先进技术和创新性解决方案，铬系铁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系铁合金项目不仅创造了大量就业机会，提高了就业水平，还注重社会责任和环保。通过参与社会公益事业和推动环保铬系铁合金项目，铬系铁合金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综合而言，铬系铁合金项目意义重大，不仅推动了企业的发展，也为行业和社会的进步贡献了积极力量。这是一个全面而深刻的影响，将在未来产生可持续的正面效应。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76"/>
      <w:r>
        <w:rPr>
          <w:rFonts w:ascii="仿宋" w:eastAsia="仿宋" w:hAnsi="仿宋" w:cs="仿宋" w:hint="eastAsia"/>
          <w:sz w:val="28"/>
          <w:lang w:eastAsia="zh-CN"/>
        </w:rPr>
        <w:t>(五)、铬系铁合金项目背景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在当今迅猛发展的商业环境中，铬系铁合金项目的动因根植于对多方面因素的审慎考量。这个铬系铁合金项目的提出并非孤立的决策，而是对企业所处背景深入思考的产物。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系铁合金项目背后的首要原因。科技的迅速发展和全球市场的快速变化使得企业必须灵活应对。铬系铁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竞争的激烈程度也是铬系铁合金项目背景中不可忽视的一环。企业需要在激烈竞争中脱颖而出，为此，铬系铁合金项目致力于打破常规，提供独特的价值主张，以吸引客户并确保市场份额的增长。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技术的迅速发展为企业带来了机遇与挑战。作为铬系铁合金项目启动的背景之一，对新兴技术的应用将有助于提升企业的技术水平，使其在不断演进的商业环境中保持竞争优势。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此外，社会对企业责任的期望也在逐渐升高。铬系铁合金项目充分融入了社会责任的理念，通过可持续经营和社会公益铬系铁合金项目，企图为社会贡献一份力量，在商业成功的同时关注社会价值。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https://d.book118.com/837131043060006052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A1CA5"/>
    <w:rsid w:val="721A1C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3104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2024-02-29T10:16:00Z</dcterms:created>
  <dcterms:modified xsi:type="dcterms:W3CDTF">2024-02-29T10:16:30Z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A5DA6991C77F4D47B687B966F7208493_11</vt:lpwstr>
  </property>
  <property fmtid="{D5CDD505-2E9C-101B-9397-08002B2CF9AE}" pid="3" name="KSOProductBuildVer">
    <vt:lpwstr>2052-12.1.0.16388</vt:lpwstr>
  </property>
</Properties>
</file>