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2024年高校教师资格证之高等教育心理学题库</w:t>
      </w:r>
    </w:p>
    <w:p/>
    <w:p>
      <w:pPr>
        <w:jc w:val="center"/>
      </w:pPr>
      <w:r>
        <w:rPr>
          <w:rFonts w:ascii="黑体" w:hAnsi="黑体"/>
          <w:b/>
          <w:sz w:val="28"/>
        </w:rPr>
        <w:t>第一部分  单选题(300题)</w:t>
      </w:r>
    </w:p>
    <w:p>
      <w:r>
        <w:t>1、需要层次理论提出的需要层级依次为（　　　）。</w:t>
        <w:br/>
        <w:t>A.生理需要、安全需要、学习需要、审美需要自我实现需要</w:t>
        <w:br/>
        <w:t>B.生理需要、安全的需要、归属与爱的需要、尊重的需要、自我实现的需要</w:t>
        <w:br/>
        <w:t>C.生理需要、自尊需要、归属需要、求知需要、自我实现需要</w:t>
        <w:br/>
        <w:t>D.生理需要、安全需要、自尊需要、审美需要、自我实现需要</w:t>
        <w:br/>
        <w:br/>
        <w:t xml:space="preserve">【答案】：B </w:t>
      </w:r>
    </w:p>
    <w:p>
      <w:r>
        <w:t>2、“大五”人格理论有五大因素。“代表个人能与人和睦相处的程度，得分高者表现为信任，直率，利他。”这个因素是（　　　）。</w:t>
        <w:br/>
        <w:t>A.外倾性</w:t>
        <w:br/>
        <w:t>B.宜人性</w:t>
        <w:br/>
        <w:t>C.责任心</w:t>
        <w:br/>
        <w:t>D.开放性</w:t>
        <w:br/>
        <w:br/>
        <w:t xml:space="preserve">【答案】：B </w:t>
      </w:r>
    </w:p>
    <w:p>
      <w:r>
        <w:t>3、自我效能理论的最早提出者是（　　　）。</w:t>
        <w:br/>
        <w:t>A.班杜拉</w:t>
        <w:br/>
        <w:t>B.布鲁纳</w:t>
        <w:br/>
        <w:t>C.斯金纳</w:t>
        <w:br/>
        <w:t>D.马斯洛</w:t>
        <w:br/>
        <w:br/>
        <w:t xml:space="preserve">【答案】：A </w:t>
      </w:r>
    </w:p>
    <w:p>
      <w:pPr>
        <w:sectPr w:rsidSect="00034616">
          <w:pgSz w:w="12240" w:h="15840"/>
          <w:pgMar w:top="1440" w:right="1800" w:bottom="1440" w:left="1800" w:header="720" w:footer="720" w:gutter="0"/>
          <w:cols w:space="720"/>
          <w:docGrid w:linePitch="360"/>
        </w:sectPr>
      </w:pPr>
    </w:p>
    <w:p>
      <w:r>
        <w:t>4、动作技能形成的一般过程的提出者是费茨和（　　　）。</w:t>
        <w:br/>
        <w:t>A.斯金纳</w:t>
        <w:br/>
        <w:t>B.波斯纳</w:t>
        <w:br/>
        <w:t>C.巴甫洛夫</w:t>
        <w:br/>
        <w:t>D.皮亚杰</w:t>
        <w:br/>
        <w:br/>
        <w:t>【答案】：B</w:t>
      </w:r>
      <w:r>
        <w:t xml:space="preserve"> </w:t>
      </w:r>
    </w:p>
    <w:p>
      <w:r>
        <w:t>5、在早期的迁移理论中，提出两种情境中有相同要素时才能产生迁移的共同要素说的是（　　　）。</w:t>
        <w:br/>
        <w:t>A.贾德</w:t>
        <w:br/>
        <w:t>B.安德森</w:t>
        <w:br/>
        <w:t>C.桑代克</w:t>
        <w:br/>
        <w:t>D.奥苏伯尔</w:t>
        <w:br/>
        <w:br/>
        <w:t xml:space="preserve">【答案】：C </w:t>
      </w:r>
    </w:p>
    <w:p>
      <w:r>
        <w:t>6、期望理论的提出者是（　　　）。</w:t>
        <w:br/>
        <w:t>A.马斯洛</w:t>
        <w:br/>
        <w:t>B.赫茨伯格</w:t>
        <w:br/>
        <w:t>C.弗鲁姆</w:t>
        <w:br/>
        <w:t>D.亚当斯</w:t>
        <w:br/>
        <w:br/>
        <w:t xml:space="preserve">【答案】：C </w:t>
      </w:r>
    </w:p>
    <w:p>
      <w:r>
        <w:t>7、关于公司型股权投资基金投资者，以下表述错误的是（   ）。</w:t>
        <w:br/>
        <w:t>A.公司型基金的投资者是基金的份额持有人</w:t>
        <w:br/>
        <w:t>B.公司型基金的投资者按照公司章程行使相应权利、承担相应义务</w:t>
        <w:br/>
        <w:t>C.投资者以其出资对公司债务承担无限责任</w:t>
        <w:br/>
        <w:t>D.公司型基金的投资者是公司的股东</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8、不少大学生恋爱态度呈现轻率化的现象表现为（　　　）。</w:t>
        <w:br/>
        <w:t>A.“不求天长地久，但求曾经拥有”</w:t>
        <w:br/>
        <w:t>B.“爱人只有一个，情人可以多个”</w:t>
        <w:br/>
        <w:t>C.主观学业第一，客观爱情至上</w:t>
        <w:br/>
        <w:t>D.“儿女情长，英雄气短”</w:t>
        <w:br/>
        <w:br/>
        <w:t>【答案】：A</w:t>
      </w:r>
      <w:r>
        <w:t xml:space="preserve"> </w:t>
      </w:r>
    </w:p>
    <w:p>
      <w:r>
        <w:t>9、信息披露的表述应当简明扼要，通俗易懂是（   ）要求。</w:t>
        <w:br/>
        <w:t>A.规范性原则</w:t>
        <w:br/>
        <w:t>B.易得性原则</w:t>
        <w:br/>
        <w:t>C.易解性原则</w:t>
        <w:br/>
        <w:t>D.准确性原则</w:t>
        <w:br/>
        <w:br/>
        <w:t xml:space="preserve">【答案】：C </w:t>
      </w:r>
    </w:p>
    <w:p>
      <w:r>
        <w:t>10、我国古代贤哲早就提出，学习可以“温故知新”，在迁移的观点看，这是一种（　　　）。</w:t>
        <w:br/>
        <w:t>A.顺向正迁移</w:t>
        <w:br/>
        <w:t>B.逆向正迁移</w:t>
        <w:br/>
        <w:t>C.顺向负迁移</w:t>
        <w:br/>
        <w:t>D.逆向负迁移</w:t>
        <w:br/>
        <w:br/>
        <w:t xml:space="preserve">【答案】：A </w:t>
      </w:r>
    </w:p>
    <w:p>
      <w:r>
        <w:t xml:space="preserve">11、标志着现代期货市场的确立的主要因素是（　　　）。 </w:t>
        <w:br/>
        <w:t>A.标准化合约</w:t>
        <w:br/>
        <w:t>B.保证金制度</w:t>
        <w:br/>
        <w:t>C.对冲机制</w:t>
        <w:br/>
        <w:t>D.统一结算的实施E</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r>
        <w:t>12、以下属于股权投资基金托管机构职责的是（</w:t>
      </w:r>
      <w:r>
        <w:t xml:space="preserve"> </w:t>
      </w:r>
      <w:r>
        <w:t xml:space="preserve"> </w:t>
      </w:r>
    </w:p>
    <w:p>
      <w:r>
        <w:t xml:space="preserve"> ）。</w:t>
        <w:br/>
        <w:t>A.按照规定监督基金管理人的投资运作</w:t>
        <w:br/>
        <w:t>B.根据托管协议，保障基金保值增值</w:t>
        <w:br/>
        <w:t>C.下达基金投资指令</w:t>
        <w:br/>
        <w:t>D.基金份额的销售与备案</w:t>
        <w:br/>
        <w:br/>
        <w:t>【答案】：A</w:t>
      </w:r>
      <w:r>
        <w:t xml:space="preserve"> </w:t>
      </w:r>
    </w:p>
    <w:p>
      <w:r>
        <w:t>13、关于投资协议中的保密条款，下列说法错误的是（   ）。</w:t>
        <w:br/>
        <w:t>A.投资协议中规定投资方应对投资中了解的目标公司的商业机密承担保密义务，保证不将这些信息泄露给第三方</w:t>
        <w:br/>
        <w:t>B.保密条款也需要对所投资的目标公司施加保密的义务</w:t>
        <w:br/>
        <w:t>C.保密条款有利于保护双方的利益</w:t>
        <w:br/>
        <w:t>D.对于股权投资基金而言，其所投目标公司不属于商业机密</w:t>
        <w:br/>
        <w:br/>
        <w:t xml:space="preserve">【答案】：D </w:t>
      </w:r>
    </w:p>
    <w:p>
      <w:r>
        <w:t xml:space="preserve">14、刘某以2100元／吨的价格卖出5月份大豆期货合约一张，同时以2000元／吨的价格买人7月份大豆合约一张，当5月合约和7月份合约价差为（　　　）时，该投资人获利。 </w:t>
        <w:br/>
        <w:t>A.150元</w:t>
        <w:br/>
        <w:t>B.50元</w:t>
        <w:br/>
        <w:t>C.100元</w:t>
        <w:br/>
        <w:t>D.-80元E</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15、按照迁移性质的不同，学习迁移可以分为（　　　）。</w:t>
        <w:br/>
        <w:t>A.正与负迁移</w:t>
        <w:br/>
        <w:t>B.纵向与横向迁移</w:t>
        <w:br/>
        <w:t>C.普通与特殊迁移</w:t>
        <w:br/>
        <w:t>D.顺向与逆向迁移</w:t>
        <w:br/>
        <w:br/>
        <w:t xml:space="preserve">【答案】：A </w:t>
      </w:r>
    </w:p>
    <w:p>
      <w:r>
        <w:t>16、大学教师的能力包括（　　　）。</w:t>
        <w:br/>
        <w:t>A.学术能力与语言表达能力</w:t>
        <w:br/>
        <w:t>B.一般能力与教育能力</w:t>
        <w:br/>
        <w:t>C.智力因素与非智力因素</w:t>
        <w:br/>
        <w:t>D.学术能力与管理能力</w:t>
        <w:br/>
        <w:br/>
        <w:t xml:space="preserve">【答案】：B </w:t>
      </w:r>
    </w:p>
    <w:p>
      <w:r>
        <w:t>17、没有明显的分析活动，没有严密的逻辑推理，个体往往“知其然而不知其所以然”。这反映的是（　　　）。</w:t>
        <w:br/>
        <w:t>A.分析思维</w:t>
        <w:br/>
        <w:t>B.直觉思维</w:t>
        <w:br/>
        <w:t>C.聚合思维</w:t>
        <w:br/>
        <w:t>D.发散思维</w:t>
        <w:br/>
        <w:br/>
        <w:t xml:space="preserve">【答案】：B </w:t>
      </w:r>
    </w:p>
    <w:p>
      <w:r>
        <w:t>18、根据自我意识的结构形式，自信、自强分别属于（　　　）。</w:t>
        <w:br/>
        <w:t>A.自我认识与自我体验</w:t>
        <w:br/>
        <w:t>B.自我体验与自我调控</w:t>
        <w:br/>
        <w:t>C.自我认识与自我调控</w:t>
        <w:br/>
        <w:t>D.自我体验与自我认识</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r>
        <w:t>19、效度是（　　　）。</w:t>
        <w:br/>
        <w:t>A.绝对的</w:t>
        <w:br/>
        <w:t>B.相对的</w:t>
        <w:br/>
        <w:t>C.唯一的</w:t>
        <w:br/>
        <w:t>D.随机的</w:t>
        <w:br/>
        <w:br/>
        <w:t xml:space="preserve">【答案】：B </w:t>
      </w:r>
    </w:p>
    <w:p>
      <w:r>
        <w:t>20、（　　　）指的是个人按自定标准评价自己的行为之后，在心理上对自己所做的奖励或惩罚。</w:t>
        <w:br/>
        <w:t>A.直接强化</w:t>
        <w:br/>
        <w:t>B.间接强化</w:t>
        <w:br/>
        <w:t>C.奖惩</w:t>
        <w:br/>
        <w:t>D.自我强化</w:t>
        <w:br/>
        <w:br/>
        <w:t xml:space="preserve">【答案】：D </w:t>
      </w:r>
    </w:p>
    <w:p>
      <w:r>
        <w:t>21、有一种动机理论认为，动机激励力量的大小取决于目标的价值与实现目标的可能性两个因素的乘积。这种动机理论被称为（　　　）。</w:t>
        <w:br/>
        <w:t>A.自我实现理论</w:t>
        <w:br/>
        <w:t>B.成败归因理论</w:t>
        <w:br/>
        <w:t>C.动机期望理论</w:t>
        <w:br/>
        <w:t>D.成就动机理论</w:t>
        <w:br/>
        <w:br/>
        <w:t xml:space="preserve">【答案】：C </w:t>
      </w:r>
    </w:p>
    <w:p>
      <w:r>
        <w:t>22、以下属于合伙型股权投资基金合同中的必备条款是（   ）</w:t>
        <w:br/>
        <w:t>A.I、II、IV</w:t>
        <w:br/>
        <w:t>B.I、II、III、IV</w:t>
        <w:br/>
        <w:t>C.I、III</w:t>
        <w:br/>
        <w:t>D.II、III、IV</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23、有的人善于发现问题，有的人对问题熟视无睹，这是（　　　）的表现。</w:t>
        <w:br/>
        <w:t>A.性格的理智特征</w:t>
        <w:br/>
        <w:t>B.性格的情绪特征</w:t>
        <w:br/>
        <w:t>C.性格的态度特征</w:t>
        <w:br/>
        <w:t>D.性格的意志特征</w:t>
        <w:br/>
        <w:br/>
        <w:t>【答案】：A</w:t>
      </w:r>
      <w:r>
        <w:t xml:space="preserve"> </w:t>
      </w:r>
    </w:p>
    <w:p>
      <w:r>
        <w:t>24、在埃里克森心理发展阶段理论中，大学生处于哪个阶段（　　　）。</w:t>
        <w:br/>
        <w:t>A.同一感对同一感混乱</w:t>
        <w:br/>
        <w:t>B.亲密感对孤独感</w:t>
        <w:br/>
        <w:t>C.繁殖感对停滞感</w:t>
        <w:br/>
        <w:t>D.勤奋感对自卑感</w:t>
        <w:br/>
        <w:br/>
        <w:t xml:space="preserve">【答案】：B </w:t>
      </w:r>
    </w:p>
    <w:p>
      <w:r>
        <w:t>25、股权投资基金投资者人数限制，不涉及的法律为（   ）。</w:t>
        <w:br/>
        <w:t>A.《证券投资基金法》）</w:t>
        <w:br/>
        <w:t>B.《合伙企业法》</w:t>
        <w:br/>
        <w:t>C.《合同法》</w:t>
        <w:br/>
        <w:t>D.《公司法》</w:t>
        <w:br/>
        <w:br/>
        <w:t xml:space="preserve">【答案】：C </w:t>
      </w:r>
    </w:p>
    <w:p>
      <w:r>
        <w:t>26、（　　　）是指个体为了获得长者们（如家长、教师）的赞许或认可而表现出把工作、学习做好的一种需要。</w:t>
        <w:br/>
        <w:t>A.认知内驱力</w:t>
        <w:br/>
        <w:t>B.自我提高内驱力</w:t>
        <w:br/>
        <w:t>C.附属内驱力</w:t>
        <w:br/>
        <w:t>D.胜任内驱力</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27、后面学习的材料对识记和回忆前面学习材料的干扰是（　　　）。</w:t>
        <w:br/>
        <w:t>A.前摄抑制</w:t>
        <w:br/>
        <w:t>B.倒摄抑制</w:t>
        <w:br/>
        <w:t>C.正抑制</w:t>
        <w:br/>
        <w:t>D.负抑制</w:t>
        <w:br/>
        <w:br/>
        <w:t>【答案】：B</w:t>
      </w:r>
      <w:r>
        <w:t xml:space="preserve"> </w:t>
      </w:r>
    </w:p>
    <w:p>
      <w:r>
        <w:t>28、按照迁移的内容，学习迁移可分为（　　　）。</w:t>
        <w:br/>
        <w:t>A.正迁移与负迁移</w:t>
        <w:br/>
        <w:t>B.纵向迁移与横向迁移</w:t>
        <w:br/>
        <w:t>C.顺向迁移与逆向迁移</w:t>
        <w:br/>
        <w:t>D.特殊迁移与普遍迁移</w:t>
        <w:br/>
        <w:br/>
        <w:t xml:space="preserve">【答案】：D </w:t>
      </w:r>
    </w:p>
    <w:p>
      <w:r>
        <w:t>29、心理学上的“水下击靶”实验所支持的迁移理论是（　　　）。</w:t>
        <w:br/>
        <w:t>A.形式训练说</w:t>
        <w:br/>
        <w:t>B.共同要素说</w:t>
        <w:br/>
        <w:t>C.概括说</w:t>
        <w:br/>
        <w:t>D.关系转换说</w:t>
        <w:br/>
        <w:br/>
        <w:t xml:space="preserve">【答案】：C </w:t>
      </w:r>
    </w:p>
    <w:p>
      <w:r>
        <w:t>30、感觉、知觉、记忆、思维等心理活动属于（　　　）。</w:t>
        <w:br/>
        <w:t>A.意志过程</w:t>
        <w:br/>
        <w:t>B.认知过程</w:t>
        <w:br/>
        <w:t>C.思维过程</w:t>
        <w:br/>
        <w:t>D.情感过程</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31、在男女大学生的智力水平有无差异这个问题上，心理学的结论是（　　　）。</w:t>
        <w:br/>
        <w:t>A.无任何差异</w:t>
        <w:br/>
        <w:t>B.男优于女</w:t>
        <w:br/>
        <w:t>C.女优于男</w:t>
        <w:br/>
        <w:t>D.尚无定论</w:t>
        <w:br/>
        <w:br/>
        <w:t>【答案】：A</w:t>
      </w:r>
      <w:r>
        <w:t xml:space="preserve"> </w:t>
      </w:r>
    </w:p>
    <w:p>
      <w:r>
        <w:t xml:space="preserve">32、下列关于期货合约标准化作用的说法，不正确的是（　　　）。 </w:t>
        <w:br/>
        <w:t>A.便利了期货合约的连续买卖</w:t>
        <w:br/>
        <w:t>B.使期货合约具有很强的市场流动性</w:t>
        <w:br/>
        <w:t>C.增加了交易成本</w:t>
        <w:br/>
        <w:t>D.简化了交易过程</w:t>
        <w:br/>
        <w:br/>
        <w:t xml:space="preserve">【答案】：C </w:t>
      </w:r>
    </w:p>
    <w:p>
      <w:r>
        <w:t>33、如果教师喜欢某些学生，对他们抱有较高期望，经过一段时间，学生感受到教师的关怀、爱护和信任，会更加自尊、自信、自爱、自强，诱发出一种积极向上的激情。这说明（　　　）。</w:t>
        <w:br/>
        <w:t>A.师爱具有激励功能</w:t>
        <w:br/>
        <w:t>B.师爱具有感化功能</w:t>
        <w:br/>
        <w:t>C.师爱具有调节功能</w:t>
        <w:br/>
        <w:t>D.师爱具有榜样功能</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34、在心理学里，一个人个性中具有道德评价意义的核心部分，即为人的（　　　）。</w:t>
        <w:br/>
        <w:t>A.道德</w:t>
        <w:br/>
        <w:t>B.品德</w:t>
        <w:br/>
        <w:t>C.性格</w:t>
        <w:br/>
        <w:t>D.人格</w:t>
        <w:br/>
        <w:br/>
        <w:t xml:space="preserve">【答案】：C </w:t>
      </w:r>
    </w:p>
    <w:p>
      <w:r>
        <w:t>35、遵循严密的逻辑规律，逐步推导，最后做出合乎逻辑的结论，这是（　　　）。</w:t>
        <w:br/>
        <w:t>A.直觉思维</w:t>
        <w:br/>
        <w:t>B.分析思维</w:t>
        <w:br/>
        <w:t>C.抽象思维</w:t>
        <w:br/>
        <w:t>D.聚合思维</w:t>
        <w:br/>
        <w:br/>
        <w:t xml:space="preserve">【答案】：B </w:t>
      </w:r>
    </w:p>
    <w:p>
      <w:r>
        <w:t xml:space="preserve">36、某股票当前价格为63.95港元，下列以该股票为标的期权中内涵价值最低的是（　　　） </w:t>
        <w:br/>
        <w:t>A.执行价格为64.50港元，权利金为1.00港元的看跌期权</w:t>
        <w:br/>
        <w:t>B.执行价格为67.50港元，权利金为0.81港元的看跌期权</w:t>
        <w:br/>
        <w:t>C.执行价格为67.50港元，权利金为6.48港元的看跌期权</w:t>
        <w:br/>
        <w:t>D.执行价格为60.00港元，权利金为4.53港元的看跌期权</w:t>
        <w:br/>
        <w:br/>
        <w:t xml:space="preserve">【答案】：D </w:t>
      </w:r>
    </w:p>
    <w:p>
      <w:r>
        <w:t>37、学生的学习，可分为知识的学习、（　　　）的学习和行为规范的学习三类。</w:t>
        <w:br/>
        <w:t>A.态度</w:t>
        <w:br/>
        <w:t>B.情感</w:t>
        <w:br/>
        <w:t>C.道德</w:t>
        <w:br/>
        <w:t>D.技能</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38、我们对见义勇为的行为往往会感到敬佩，对自私自利的行为会感到鄙视，这是一种（　　　）。</w:t>
        <w:br/>
        <w:t>A.道德认识</w:t>
        <w:br/>
        <w:t>B.道德情感</w:t>
        <w:br/>
        <w:t>C.道德意志</w:t>
        <w:br/>
        <w:t>D.道德行为</w:t>
        <w:br/>
        <w:br/>
        <w:t>【答案】：B</w:t>
      </w:r>
      <w:r>
        <w:t xml:space="preserve"> </w:t>
      </w:r>
    </w:p>
    <w:p>
      <w:r>
        <w:t>39、高级神经活动类型为活泼型（强、平衡、灵活），其气质类型为（　　　）。</w:t>
        <w:br/>
        <w:t>A.胆汁质</w:t>
        <w:br/>
        <w:t>B.多血质</w:t>
        <w:br/>
        <w:t>C.粘液质</w:t>
        <w:br/>
        <w:t>D.抑郁症</w:t>
        <w:br/>
        <w:br/>
        <w:t xml:space="preserve">【答案】：B </w:t>
      </w:r>
    </w:p>
    <w:p>
      <w:r>
        <w:t>40、德国心理学家冯特在德国莱比锡大学创建世界上第一个心理学实验室的时间是（　　　）。</w:t>
        <w:br/>
        <w:t>A.1789年</w:t>
        <w:br/>
        <w:t>B.1879年</w:t>
        <w:br/>
        <w:t>C.1859年</w:t>
        <w:br/>
        <w:t>D.1689年</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41、股权投资基金管理人按投资协议约定的金额和时间把投资款项划转至被投资企业或其股东的账户，如果股权投资基金办理了托管，划款操作需经托管人核准并办理。这是股权投资基金投资流程的（   ）阶段。</w:t>
        <w:br/>
        <w:t>A.签订投资协议</w:t>
        <w:br/>
        <w:t>B.投资交割</w:t>
        <w:br/>
        <w:t>C.项目立项</w:t>
        <w:br/>
        <w:t>D.投资完成</w:t>
        <w:br/>
        <w:br/>
        <w:t xml:space="preserve">【答案】：B </w:t>
      </w:r>
    </w:p>
    <w:p>
      <w:r>
        <w:t>42、吹拉弹唱属于（　　　）。</w:t>
        <w:br/>
        <w:t>A.识记技能</w:t>
        <w:br/>
        <w:t>B.心智技能</w:t>
        <w:br/>
        <w:t>C.动作技能</w:t>
        <w:br/>
        <w:t>D.认知技能</w:t>
        <w:br/>
        <w:br/>
        <w:t xml:space="preserve">【答案】：C </w:t>
      </w:r>
    </w:p>
    <w:p>
      <w:r>
        <w:t xml:space="preserve">43、投资者利用股指期货对其持有的价值为3000万元的股票组合进行套期保值，该组合的β系数为1.2。当期货指数为1000点，合约乘数为100元时，他应该（　　　）手股指期货合约。 </w:t>
        <w:br/>
        <w:t>A.卖出300</w:t>
        <w:br/>
        <w:t>B.卖出360</w:t>
        <w:br/>
        <w:t>C.买入300</w:t>
        <w:br/>
        <w:t>D.买入360</w:t>
        <w:br/>
        <w:br/>
        <w:t xml:space="preserve">【答案】：B </w:t>
      </w:r>
    </w:p>
    <w:p>
      <w:r>
        <w:t>44、测验的（　　　）指测量的正确性，即它能够测出所要测量的心理特质与行为的程度。</w:t>
        <w:br/>
        <w:t>A.信度</w:t>
        <w:br/>
        <w:t>B.难度</w:t>
        <w:br/>
        <w:t>C.效度</w:t>
        <w:br/>
        <w:t>D.区分度</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45、自我体验是（　　　）的情感成分，在自我认识的基础上产生，反映个体对自己所持的态度。</w:t>
        <w:br/>
        <w:t>A.自我认识</w:t>
        <w:br/>
        <w:t>B.自我调节</w:t>
        <w:br/>
        <w:t>C.自我意识</w:t>
        <w:br/>
        <w:t>D.自我控制</w:t>
        <w:br/>
        <w:br/>
        <w:t>【答案】：C</w:t>
      </w:r>
      <w:r>
        <w:t xml:space="preserve"> </w:t>
      </w:r>
    </w:p>
    <w:p>
      <w:r>
        <w:t>46、机构甲为股权投资基金管理人，机构乙为股权投资基金财产保管机构，机构丙为管理人委托的基金份额登记机构，以下属于该基金服务机构的是（   ）</w:t>
        <w:br/>
        <w:t>A.丙</w:t>
        <w:br/>
        <w:t>B.乙</w:t>
        <w:br/>
        <w:t>C.甲、乙、丙</w:t>
        <w:br/>
        <w:t>D.乙、丙</w:t>
        <w:br/>
        <w:br/>
        <w:t xml:space="preserve">【答案】：D </w:t>
      </w:r>
    </w:p>
    <w:p>
      <w:r>
        <w:t>47、主张研究人的价值、潜能、自我实现的心理学流派是（　　　）。</w:t>
        <w:br/>
        <w:t>A.行为主义心理学</w:t>
        <w:br/>
        <w:t>B.认知心理学</w:t>
        <w:br/>
        <w:t>C.人本主义心理学</w:t>
        <w:br/>
        <w:t>D.格式塔心理学</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48、研究人与机器的关系，目的在于达成人机合一理想状态的学科是（　　　）。</w:t>
        <w:br/>
        <w:t>A.管理心理学</w:t>
        <w:br/>
        <w:t>B.工程心理学</w:t>
        <w:br/>
        <w:t>C.认知心理学</w:t>
        <w:br/>
        <w:t>D.实验心理学</w:t>
        <w:br/>
        <w:br/>
        <w:t xml:space="preserve">【答案】：B </w:t>
      </w:r>
    </w:p>
    <w:p>
      <w:r>
        <w:t>49、以下选项中不属于经典性条件反射现象的是（　　　）。</w:t>
        <w:br/>
        <w:t>A.谈虎色变</w:t>
        <w:br/>
        <w:t>B.画饼充饥</w:t>
        <w:br/>
        <w:t>C.叶公好龙</w:t>
        <w:br/>
        <w:t>D.望梅止渴</w:t>
        <w:br/>
        <w:br/>
        <w:t xml:space="preserve">【答案】：C </w:t>
      </w:r>
    </w:p>
    <w:p>
      <w:r>
        <w:t>50、提出复演论心理发展理论的是（　　　）。</w:t>
        <w:br/>
        <w:t>A.沃尔夫</w:t>
        <w:br/>
        <w:t>B.高尔顿</w:t>
        <w:br/>
        <w:t>C.斯金纳</w:t>
        <w:br/>
        <w:t>D.霍尔</w:t>
        <w:br/>
        <w:br/>
        <w:t xml:space="preserve">【答案】：D </w:t>
      </w:r>
    </w:p>
    <w:p>
      <w:r>
        <w:t xml:space="preserve">51、套期保值是通过建立（　　　）机制，以规避价格风险的一种交易方式。 </w:t>
        <w:br/>
        <w:t>A.期货市场替代现货市场</w:t>
        <w:br/>
        <w:t>B.期货市场与现货市场之间盈亏冲抵</w:t>
        <w:br/>
        <w:t>C.以小博大的杠杆</w:t>
        <w:br/>
        <w:t>D.买空卖空的双向交易</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52、动机、需要、兴趣和世界观等心理成分属于（　　　）。</w:t>
        <w:br/>
        <w:t>A.心理动力</w:t>
        <w:br/>
        <w:t>B.心理过程</w:t>
        <w:br/>
        <w:t>C.心理状态</w:t>
        <w:br/>
        <w:t>D.心理特征</w:t>
        <w:br/>
        <w:br/>
        <w:t xml:space="preserve">【答案】：A </w:t>
      </w:r>
    </w:p>
    <w:p>
      <w:r>
        <w:t>53、教学最重要的目标是促进（　　　），使学生将获得的知识、技能和行为方式有效地用于新问题的解决。</w:t>
        <w:br/>
        <w:t>A.知识理解</w:t>
        <w:br/>
        <w:t>B.原型操作</w:t>
        <w:br/>
        <w:t>C.知识表征</w:t>
        <w:br/>
        <w:t>D.学习迁移</w:t>
        <w:br/>
        <w:br/>
        <w:t xml:space="preserve">【答案】：D </w:t>
      </w:r>
    </w:p>
    <w:p>
      <w:r>
        <w:t>54、在教学中不断变换同类事物的非本质属性，以便突出本质属性的方法称为（　　　）。</w:t>
        <w:br/>
        <w:t>A.变化</w:t>
        <w:br/>
        <w:t>B.改变</w:t>
        <w:br/>
        <w:t>C.变式</w:t>
        <w:br/>
        <w:t>D.突出</w:t>
        <w:br/>
        <w:br/>
        <w:t xml:space="preserve">【答案】：C </w:t>
      </w:r>
    </w:p>
    <w:p>
      <w:r>
        <w:t>55、弗鲁姆提出的期望理论指出，激发力量主要是由以下二因素组成（　　　）。</w:t>
        <w:br/>
        <w:t>A.保健因素与激励因素</w:t>
        <w:br/>
        <w:t>B.主观因素与客观因素</w:t>
        <w:br/>
        <w:t>C.认知因素与情感因素</w:t>
        <w:br/>
        <w:t>D.目标效价与期望值</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56、在心理学中首创“两难故事法”研究人的道德发展阶段的心理学家是（　　　）。</w:t>
        <w:br/>
        <w:t>A.皮亚杰</w:t>
        <w:br/>
        <w:t>B.柯尔伯格</w:t>
        <w:br/>
        <w:t>C.斯金纳</w:t>
        <w:br/>
        <w:t>D.巴甫洛夫</w:t>
        <w:br/>
        <w:br/>
        <w:t>【答案】：B</w:t>
      </w:r>
      <w:r>
        <w:t xml:space="preserve"> </w:t>
      </w:r>
    </w:p>
    <w:p>
      <w:r>
        <w:t xml:space="preserve">57、6月10日，王某期货账户持有FU1512空头合约100手，每手50吨。合约当日出现跌停单边市，当日结算价为3100元/吨，王某的客户权益为1963000元。王某所在期货公司的保证金比率为12%。FU是上海期货交易所燃油期货合约的交易代码，交易单位为50吨/手。那么王某的持仓风险度为（　　　）。 </w:t>
        <w:br/>
        <w:t>A.18.95%</w:t>
        <w:br/>
        <w:t>B.94.75%</w:t>
        <w:br/>
        <w:t>C.105.24%</w:t>
        <w:br/>
        <w:t>D.85.05%</w:t>
        <w:br/>
        <w:br/>
        <w:t xml:space="preserve">【答案】：B </w:t>
      </w:r>
    </w:p>
    <w:p>
      <w:r>
        <w:t xml:space="preserve">58、无套利区间的上下界幅宽主要是由（　　　）决定的。 </w:t>
        <w:br/>
        <w:t>A.交易费用</w:t>
        <w:br/>
        <w:t>B.现货价格大小</w:t>
        <w:br/>
        <w:t>C.期货价格大小</w:t>
        <w:br/>
        <w:t>D.市场冲击成本E</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r>
        <w:t>59、以下不属于股权投资基金的市场服务机构的是（   ）.</w:t>
        <w:br/>
        <w:t>A.基金资产保管机构</w:t>
        <w:br/>
        <w:t>B.律师事务所</w:t>
        <w:br/>
        <w:t>C.中国证券投资基金业协会</w:t>
        <w:br/>
        <w:t>D.基金销售机构</w:t>
        <w:br/>
        <w:br/>
        <w:t xml:space="preserve">【答案】：C </w:t>
      </w:r>
    </w:p>
    <w:p>
      <w:r>
        <w:t>60、布卢姆的教育目标分类中，认知领域的教学目标的最高层次是（　　　）。</w:t>
        <w:br/>
        <w:t>A.领会</w:t>
        <w:br/>
        <w:t>B.运用</w:t>
        <w:br/>
        <w:t>C.评价</w:t>
        <w:br/>
        <w:t>D.综合</w:t>
        <w:br/>
        <w:br/>
        <w:t xml:space="preserve">【答案】：C </w:t>
      </w:r>
    </w:p>
    <w:p>
      <w:r>
        <w:t>61、A公司的息税前利润（EBIT）为2亿元，假设A公司每年的折旧为2000万元，长期待摊费用为1 000万元，若按企业价值／息税折旧摊销前利润倍数法进行估值，倍数定为5．0，则A公司估值为（   ）亿元。</w:t>
        <w:br/>
        <w:t>A.11.55</w:t>
        <w:br/>
        <w:t>B.11.5</w:t>
        <w:br/>
        <w:t>C.11</w:t>
        <w:br/>
        <w:t>D.12</w:t>
        <w:br/>
        <w:br/>
        <w:t xml:space="preserve">【答案】：B </w:t>
      </w:r>
    </w:p>
    <w:p>
      <w:r>
        <w:t xml:space="preserve">62、技术分析的三大假设中最根本的、最核心的观点是（　　　）。 </w:t>
        <w:br/>
        <w:t>A.经济人假设</w:t>
        <w:br/>
        <w:t>B.市场行为反映一切</w:t>
        <w:br/>
        <w:t>C.价格呈趋势变动</w:t>
        <w:br/>
        <w:t>D.历史会重演</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63、某公司购入500吨棉花，价格为14120元/吨，为避免价格风险，该公司以14200元/吨价格在郑州商品交易所做套期保值交易，棉花3个月后交割的期货合约上做卖出保值并成交。两个月后，该公司以12600元/吨的价格将该批棉花卖出，同时以12700元/吨的成交价格将持有的期货合约平仓。该公司该笔保值交易的结果为（　　　）元。（其他费用忽略）</w:t>
      </w:r>
      <w:r>
        <w:t xml:space="preserve"> </w:t>
        <w:br/>
        <w:t>A.盈利10000</w:t>
        <w:br/>
        <w:t>B.亏损12000</w:t>
        <w:br/>
        <w:t>C.盈利12000</w:t>
        <w:br/>
        <w:t>D.亏损10000</w:t>
        <w:br/>
        <w:br/>
        <w:t>【答案】：D</w:t>
      </w:r>
      <w:r>
        <w:t xml:space="preserve"> </w:t>
      </w:r>
    </w:p>
    <w:p>
      <w:r>
        <w:t>64、教师的教学效能感分为一般（　　　）和个人教学效能感两个方面。</w:t>
        <w:br/>
        <w:t>A.教育效能感</w:t>
        <w:br/>
        <w:t>B.教学效能感</w:t>
        <w:br/>
        <w:t>C.社会效能感</w:t>
        <w:br/>
        <w:t>D.效能感</w:t>
        <w:br/>
        <w:br/>
        <w:t xml:space="preserve">【答案】：A </w:t>
      </w:r>
    </w:p>
    <w:p>
      <w:r>
        <w:t>65、关于合伙型股权投资基金清算，下列表述正确的是（   ）</w:t>
        <w:br/>
        <w:t>A.如果全体合伙人一致决定解散，基金可以解散清算</w:t>
        <w:br/>
        <w:t>B.基金清算退出的资产分配顺序上，应优先向合伙人分配本金</w:t>
        <w:br/>
        <w:t>C.合伙型股权投资基金解散，应当由基金管理人进行清算</w:t>
        <w:br/>
        <w:t>D.清算期间，因基金继续存续，可以开展投资经营活动</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66、学习的本质是主动地形成（　　　）结构。</w:t>
        <w:br/>
        <w:t>A.认知</w:t>
        <w:br/>
        <w:t>B.人格</w:t>
        <w:br/>
        <w:t>C.文化</w:t>
        <w:br/>
        <w:t>D.学历</w:t>
        <w:br/>
        <w:br/>
        <w:t>【答案】：A</w:t>
      </w:r>
      <w:r>
        <w:t xml:space="preserve"> </w:t>
      </w:r>
    </w:p>
    <w:p>
      <w:r>
        <w:t>67、注重训练的形式而不注重内容的学习迁移理论是（　　　）。</w:t>
        <w:br/>
        <w:t>A.关系转换理论</w:t>
        <w:br/>
        <w:t>B.经验类化理论</w:t>
        <w:br/>
        <w:t>C.共同要素说</w:t>
        <w:br/>
        <w:t>D.形式训练说</w:t>
        <w:br/>
        <w:br/>
        <w:t xml:space="preserve">【答案】：D </w:t>
      </w:r>
    </w:p>
    <w:p>
      <w:r>
        <w:t>68、遗忘规律告诉我们，遗忘的发生是（　　　）的。</w:t>
        <w:br/>
        <w:t>A.均衡</w:t>
        <w:br/>
        <w:t>B.先慢后快</w:t>
        <w:br/>
        <w:t>C.先快后慢</w:t>
        <w:br/>
        <w:t>D.无快慢之分</w:t>
        <w:br/>
        <w:br/>
        <w:t xml:space="preserve">【答案】：C </w:t>
      </w:r>
    </w:p>
    <w:p>
      <w:r>
        <w:t>69、关于有限合伙人型股权投资基金增资，以下表述错误的是（   ）</w:t>
        <w:br/>
        <w:t>A.新入伙的有限合伙人对入伙前有限合伙企业的债务不承担责任</w:t>
        <w:br/>
        <w:t>B.有限合伙人应当按照合伙协议的约定按期足额缴纳出资；未按期足额出资缴纳的，应当承当补缴义务，并对其他合伙人承担违约责任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70、自然实验法的优点是（　　　）。</w:t>
        <w:br/>
        <w:t>A.减少人为性，提高真实性</w:t>
        <w:br/>
        <w:t>B.减少人为性，降低真实性</w:t>
        <w:br/>
        <w:t>C.提高人为性，增加真实性</w:t>
        <w:br/>
        <w:t>D.降低真实性，提高人为性</w:t>
        <w:br/>
        <w:br/>
        <w:t>【答案】：A</w:t>
      </w:r>
      <w:r>
        <w:t xml:space="preserve"> </w:t>
      </w:r>
    </w:p>
    <w:p>
      <w:r>
        <w:t>71、下列关于股权投资基金设立的表述中，不正确的是（   ）。</w:t>
        <w:br/>
        <w:t>A.组织形式不同，基金设立要求不同</w:t>
        <w:br/>
        <w:t>B.信托型基金设立需要办理工商注册登记程序</w:t>
        <w:br/>
        <w:t>C.股权投资基金设立完成后，应在中国证券投资基金业协会办理基金备案</w:t>
        <w:br/>
        <w:t>D.基金设立主要考虑基金组织形式、基金架构、登记备案等问题</w:t>
        <w:br/>
        <w:br/>
        <w:t xml:space="preserve">【答案】：B </w:t>
      </w:r>
    </w:p>
    <w:p>
      <w:r>
        <w:t>72、下列关于大学生的情绪与理智关系的说法中正确的是（　　　）。</w:t>
        <w:br/>
        <w:t>A.能冷静控制自己情绪</w:t>
        <w:br/>
        <w:t>B.感情用事，难以用理智控制情绪</w:t>
        <w:br/>
        <w:t>C.遇事能坚持自己正确认识</w:t>
        <w:br/>
        <w:t>D.已发展到不为小事而发怒和怄气</w:t>
        <w:br/>
        <w:br/>
        <w:t xml:space="preserve">【答案】：B </w:t>
      </w:r>
    </w:p>
    <w:p>
      <w:r>
        <w:t>73、认知策略主要包括精细加工策略、复述策略和（　　　）。</w:t>
        <w:br/>
        <w:t>A.组织策略</w:t>
        <w:br/>
        <w:t>B.计划策略</w:t>
        <w:br/>
        <w:t>C.监视策略</w:t>
        <w:br/>
        <w:t>D.调节策略</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74、将无意义的材料人为地赋予某种意义，并利用一定的联想和想象，以提高记忆效果。这种记忆信息编码策略称为（　　　）。</w:t>
        <w:br/>
        <w:t>A.记忆术</w:t>
        <w:br/>
        <w:t>B.联想</w:t>
        <w:br/>
        <w:t>C.想象</w:t>
        <w:br/>
        <w:t>D.系统化</w:t>
        <w:br/>
        <w:br/>
        <w:t>【答案】：A</w:t>
      </w:r>
      <w:r>
        <w:t xml:space="preserve"> </w:t>
      </w:r>
    </w:p>
    <w:p>
      <w:r>
        <w:t>75、投资者投资股权投资基金的重要前提是（   ）。</w:t>
        <w:br/>
        <w:t>A.受到基金管理人开展的投资者教育</w:t>
        <w:br/>
        <w:t>B.充分调研，审慎选择基金管理人</w:t>
        <w:br/>
        <w:t>C.基金管理人了解自身的投资需求</w:t>
        <w:br/>
        <w:t>D.获取到投资基金拟投资项目信息</w:t>
        <w:br/>
        <w:br/>
        <w:t xml:space="preserve">【答案】：B </w:t>
      </w:r>
    </w:p>
    <w:p>
      <w:r>
        <w:t xml:space="preserve">76、假设年利率为6%，年指数股息率为1%，6月30日为6月股指期货合约的交割日。4月1日，股票现货指数为1450点，如不考虑交易成本，其6月股指期货合约的理论价格（　　　）点。（小数点后保留两位） </w:t>
        <w:br/>
        <w:t>A.1468.13</w:t>
        <w:br/>
        <w:t>B.1486.47</w:t>
        <w:br/>
        <w:t>C.1457.03</w:t>
        <w:br/>
        <w:t>D.1537.00</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r>
        <w:t>77、基金投资者与基金管理人的约定不包括（</w:t>
      </w:r>
      <w:r>
        <w:t xml:space="preserve"> </w:t>
      </w:r>
      <w:r>
        <w:t xml:space="preserve"> </w:t>
      </w:r>
    </w:p>
    <w:p>
      <w:r>
        <w:t xml:space="preserve"> ）。</w:t>
        <w:br/>
        <w:t>A.投资期限</w:t>
        <w:br/>
        <w:t>B.投资范围</w:t>
        <w:br/>
        <w:t>C.投资限制</w:t>
        <w:br/>
        <w:t>D.投资收益</w:t>
        <w:br/>
        <w:br/>
        <w:t>【答案】：D</w:t>
      </w:r>
      <w:r>
        <w:t xml:space="preserve"> </w:t>
      </w:r>
    </w:p>
    <w:p>
      <w:r>
        <w:t>78、我国对桑代克的教育心理学理论和测验技术进行研究、认识和清理批判是在（　　　）。</w:t>
        <w:br/>
        <w:t>A.教育心理学的改造期</w:t>
        <w:br/>
        <w:t>B.教育心理学的繁荣期</w:t>
        <w:br/>
        <w:t>C.教育心理学的破坏期</w:t>
        <w:br/>
        <w:t>D.教育心理学的新生期</w:t>
        <w:br/>
        <w:br/>
        <w:t xml:space="preserve">【答案】：A </w:t>
      </w:r>
    </w:p>
    <w:p>
      <w:r>
        <w:t>79、学习策略包括认知策略、元认知策略和（　　　）。</w:t>
        <w:br/>
        <w:t>A.记忆策略</w:t>
        <w:br/>
        <w:t>B.资源管理策略</w:t>
        <w:br/>
        <w:t>C.思维策略</w:t>
        <w:br/>
        <w:t>D.学习方法</w:t>
        <w:br/>
        <w:br/>
        <w:t xml:space="preserve">【答案】：B </w:t>
      </w:r>
    </w:p>
    <w:p>
      <w:r>
        <w:t>80、教育心理学研究的是哪种情境中学生学习与教师教育的基本心理学规律（　　　）。</w:t>
        <w:br/>
        <w:t>A.学校教育</w:t>
        <w:br/>
        <w:t>B.家庭教育</w:t>
        <w:br/>
        <w:t>C.社会教育</w:t>
        <w:br/>
        <w:t>D.广义教育</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81、布卢姆的认知领域教育目标分类的主要依据（　　　）。</w:t>
        <w:br/>
        <w:t>A.知识与技能学习得的心理过程</w:t>
        <w:br/>
        <w:t>B.知识与技能的心理特征</w:t>
        <w:br/>
        <w:t>C.知识向技能转化的规律</w:t>
        <w:br/>
        <w:t>D.知识学习情境与其测量情境的变化程度</w:t>
        <w:br/>
        <w:br/>
        <w:t>【答案】：D</w:t>
      </w:r>
      <w:r>
        <w:t xml:space="preserve"> </w:t>
      </w:r>
    </w:p>
    <w:p>
      <w:r>
        <w:t>82、需要在工商管理部门完成名称预先核准、申请设立登记和领取营业执照的流程后才能设立的基金是（   ）。</w:t>
        <w:br/>
        <w:t>A.公司型基金</w:t>
        <w:br/>
        <w:t>B.合伙型基金</w:t>
        <w:br/>
        <w:t>C.信托型基金</w:t>
        <w:br/>
        <w:t>D.公司型基金和合伙型基金</w:t>
        <w:br/>
        <w:br/>
        <w:t xml:space="preserve">【答案】：D </w:t>
      </w:r>
    </w:p>
    <w:p>
      <w:r>
        <w:t>83、心理学中运用两难故事法研究人的道德发展阶段的心理学家是（　　　）。</w:t>
        <w:br/>
        <w:t>A.柯尔伯格</w:t>
        <w:br/>
        <w:t>B.皮亚杰</w:t>
        <w:br/>
        <w:t>C.斯金纳</w:t>
        <w:br/>
        <w:t>D.巴甫洛夫</w:t>
        <w:br/>
        <w:br/>
        <w:t xml:space="preserve">【答案】：A </w:t>
      </w:r>
    </w:p>
    <w:p>
      <w:r>
        <w:t>84、公司型基金设立步骤及先后顺序正确的是（   ）。</w:t>
        <w:br/>
        <w:t>A.申请设立登记、名称预先核准、领取营业执照</w:t>
        <w:br/>
        <w:t>B.名称确定、申请登记、领取执照</w:t>
        <w:br/>
        <w:t>C.名称申请登记、核准相关资料、领取营业执照</w:t>
        <w:br/>
        <w:t>D.名称预先核准、申请设立登记、领取营业执照</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p>
    <w:p>
      <w:r>
        <w:t>85、观察者因看到榜样受到强化而如同自己也受到强化一样，这称为（　　　）。</w:t>
        <w:br/>
        <w:t>A.外部强化</w:t>
        <w:br/>
        <w:t>B.自我强化</w:t>
        <w:br/>
        <w:t>C.直接强化</w:t>
        <w:br/>
        <w:t>D.替代强化</w:t>
        <w:br/>
        <w:br/>
        <w:t>【答案】：D</w:t>
      </w:r>
      <w:r>
        <w:t xml:space="preserve"> </w:t>
      </w:r>
    </w:p>
    <w:p>
      <w:r>
        <w:t xml:space="preserve">86、11月8日，次年3月份、5月份和9月份玉米期货合约价格分别为2355元/吨、2373元/吨和2425元/吨，套利者预期这三个合约间的价差都将缩小，（　　　）。 </w:t>
        <w:br/>
        <w:t>A.买入3月玉米期货合约，同时卖出9月玉米期货</w:t>
        <w:br/>
        <w:t>B.卖出5月玉米期货合约，同时买入9月玉米期货</w:t>
        <w:br/>
        <w:t>C.买入3月玉米期货合约，同时卖出5月玉米期货</w:t>
        <w:br/>
        <w:t>D.卖出3月玉米期货合约，同时买入5月玉米期货E</w:t>
        <w:br/>
        <w:br/>
        <w:t xml:space="preserve">【答案】：A </w:t>
      </w:r>
    </w:p>
    <w:p>
      <w:r>
        <w:t xml:space="preserve">87、某交易者以86点的价格出售10张在芝加哥商业交易所集团上市的执行价格为1290点的S＆P500美式看跌期货期权（1张期货期权合约的合约规模为1手期货合约，合约乘数为250美元），当时标的期货合约的价格为1204点。当标的期货合约的价格为1222点时，该看跌期权的市场价格为68点，如果卖方在买方行权前将期权合约对冲平仓，则平仓收益为（　　　）美元。 </w:t>
        <w:br/>
        <w:t>A.45000</w:t>
        <w:br/>
        <w:t>B.1800</w:t>
        <w:br/>
        <w:t>C.1204</w:t>
        <w:br/>
        <w:t>D.4500</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r>
        <w:t>88、股权投资基金所投企业，适合采用收入法进行估值的是（</w:t>
      </w:r>
      <w:r>
        <w:t xml:space="preserve"> </w:t>
      </w:r>
      <w:r>
        <w:t xml:space="preserve"> </w:t>
      </w:r>
    </w:p>
    <w:p>
      <w:r>
        <w:t xml:space="preserve"> ）</w:t>
        <w:br/>
        <w:t>A.增长稳定，业务简单，现金流平稳</w:t>
        <w:br/>
        <w:t>B.增长不稳定，业务复杂，现金流波动</w:t>
        <w:br/>
        <w:t>C.增长不稳定，业务简单，现金流平稳</w:t>
        <w:br/>
        <w:t>D.增长稳定，业务简单，现金流波动</w:t>
        <w:br/>
        <w:br/>
        <w:t>【答案】：A</w:t>
      </w:r>
      <w:r>
        <w:t xml:space="preserve"> </w:t>
      </w:r>
    </w:p>
    <w:p>
      <w:r>
        <w:t xml:space="preserve">89、某交易者于4月12日以每份3.000元的价格买入50000份上证50E、TF基金，总市值=3.000*50000=150000（港元）。持有20天后，该基金价格上涨至3.500元，交易者认为基金价格仍有进一步上涨潜力，但又担心股票市场下跌，于是以0.2200元的价格卖出执行价格为3.500元的该股票看涨期权5张（1张=10000份E、TF）。该交易者所采用的策略是（　　　）。 </w:t>
        <w:br/>
        <w:t>A.期权备兑开仓策略</w:t>
        <w:br/>
        <w:t>B.期权备兑平仓策略</w:t>
        <w:br/>
        <w:t>C.有担保的看涨期权策略</w:t>
        <w:br/>
        <w:t>D.有担保的看跌期权策略</w:t>
        <w:br/>
        <w:br/>
        <w:t xml:space="preserve">【答案】：A </w:t>
      </w:r>
    </w:p>
    <w:p>
      <w:r>
        <w:t xml:space="preserve">90、某交易者以3485元/吨的价格卖出大豆期货合约100手（每手10吨），次日以3400元/吨的价格买入平仓，如果单边手续费以10元/手计，那么该交易者（　　　）。 </w:t>
        <w:br/>
        <w:t>A.亏损150元</w:t>
        <w:br/>
        <w:t>B.盈利150元</w:t>
        <w:br/>
        <w:t>C.盈利84000元</w:t>
        <w:br/>
        <w:t>D.盈利1500元</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p>
    <w:p>
      <w:r>
        <w:t>91、教师讲课过程中的间隔和停顿是运用感知的（　　　）。</w:t>
        <w:br/>
        <w:t>A.差异律</w:t>
        <w:br/>
        <w:t>B.强度律</w:t>
        <w:br/>
        <w:t>C.活动律</w:t>
        <w:br/>
        <w:t>D.组合律</w:t>
        <w:br/>
        <w:br/>
        <w:t>【答案】：D</w:t>
      </w:r>
      <w:r>
        <w:t xml:space="preserve"> </w:t>
      </w:r>
    </w:p>
    <w:p>
      <w:r>
        <w:t>92、测验的（　　　）又叫测验的可靠性，指测量的一致性或稳定性程度。</w:t>
        <w:br/>
        <w:t>A.效度</w:t>
        <w:br/>
        <w:t>B.信度</w:t>
        <w:br/>
        <w:t>C.难度</w:t>
        <w:br/>
        <w:t>D.区分度</w:t>
        <w:br/>
        <w:br/>
        <w:t xml:space="preserve">【答案】：B </w:t>
      </w:r>
    </w:p>
    <w:p>
      <w:r>
        <w:t>93、（　　　）是教师以自己的教学活动过程为思考对象，来对自己所做出的行为、决策以及由此所产生的结果进行审视和分析的过程，是一种通过提高参与者的自我觉察水平来促进能力发展的途径。</w:t>
        <w:br/>
        <w:t>A.凝聚力</w:t>
        <w:br/>
        <w:t>B.反思</w:t>
        <w:br/>
        <w:t>C.后悔</w:t>
        <w:br/>
        <w:t>D.成长</w:t>
        <w:br/>
        <w:br/>
        <w:t xml:space="preserve">【答案】：B </w:t>
      </w:r>
    </w:p>
    <w:p>
      <w:r>
        <w:t>94、可以采取发行新股的方式进行增资的股权投资基金是（   ）。</w:t>
        <w:br/>
        <w:t>A.有限责任公司型</w:t>
        <w:br/>
        <w:t>B.合伙型</w:t>
        <w:br/>
        <w:t>C.股份有限公司型</w:t>
        <w:br/>
        <w:t>D.契约型</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95、内部学习动机最为核心的成分是：求知欲和（　　　）。</w:t>
        <w:br/>
        <w:t>A.兴趣</w:t>
        <w:br/>
        <w:t>B.需求</w:t>
        <w:br/>
        <w:t>C.好奇心</w:t>
        <w:br/>
        <w:t>D.虚荣</w:t>
        <w:br/>
        <w:br/>
        <w:t>【答案】：C</w:t>
      </w:r>
      <w:r>
        <w:t xml:space="preserve"> </w:t>
      </w:r>
    </w:p>
    <w:p>
      <w:r>
        <w:t>96、有一种动机理论认为，动机激励力量的大小取决于目标的价值与实现目标的可能性两个因素的乘积，这种动机理论被称为（　　　）。</w:t>
        <w:br/>
        <w:t>A.自我实现理论</w:t>
        <w:br/>
        <w:t>B.归因理论</w:t>
        <w:br/>
        <w:t>C.期望理论</w:t>
        <w:br/>
        <w:t>D.成就动机理论</w:t>
        <w:br/>
        <w:br/>
        <w:t xml:space="preserve">【答案】：C </w:t>
      </w:r>
    </w:p>
    <w:p>
      <w:r>
        <w:t>97、在动作技能形成的（　　　）阶段，学生开始能将完整的动作技能分解为若干个局部的、个别的动作，然后理解每个分解动作的基本要求和特征，对各个分解动作进行逐个的练习。</w:t>
        <w:br/>
        <w:t>A.认知</w:t>
        <w:br/>
        <w:t>B.动作分解</w:t>
        <w:br/>
        <w:t>C.动作联系</w:t>
        <w:br/>
        <w:t>D.自动化</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p>
    <w:p>
      <w:r>
        <w:t>98、心理学是一门研究（　　　）的学科。</w:t>
        <w:br/>
        <w:t>A.社会对心理制约</w:t>
        <w:br/>
        <w:t>B.心理现象产生机制</w:t>
        <w:br/>
        <w:t>C.心理的发生、发展</w:t>
        <w:br/>
        <w:t>D.人的行为和心理活动规律</w:t>
        <w:br/>
        <w:br/>
        <w:t>【答案】：D</w:t>
      </w:r>
      <w:r>
        <w:t xml:space="preserve"> </w:t>
      </w:r>
    </w:p>
    <w:p>
      <w:r>
        <w:t>99、大学教师的激励方法有（　　　）。</w:t>
        <w:br/>
        <w:t>A.学术考核</w:t>
        <w:br/>
        <w:t>B.教学考核</w:t>
        <w:br/>
        <w:t>C.目标激励</w:t>
        <w:br/>
        <w:t>D.岗位定级</w:t>
        <w:br/>
        <w:br/>
        <w:t xml:space="preserve">【答案】：C </w:t>
      </w:r>
    </w:p>
    <w:p>
      <w:r>
        <w:t>100、按照其性质，焦虑可分为过敏性焦虑和（　　　）。</w:t>
        <w:br/>
        <w:t>A.正常焦虑</w:t>
        <w:br/>
        <w:t>B.现实性焦虑</w:t>
        <w:br/>
        <w:t>C.神经性焦虑</w:t>
        <w:br/>
        <w:t>D.道德性焦虑</w:t>
        <w:br/>
        <w:br/>
        <w:t xml:space="preserve">【答案】：A </w:t>
      </w:r>
    </w:p>
    <w:p>
      <w:r>
        <w:t>101、下列不属于股权投资基金运行期间基金管理人和投资者互动的重点的是（   ）。</w:t>
        <w:br/>
        <w:t>A.基金管理人召集基金年度会议</w:t>
        <w:br/>
        <w:t>B.基金管理人发布定期报告</w:t>
        <w:br/>
        <w:t>C.帮助投资者充分理解股权投资基金的协议约定</w:t>
        <w:br/>
        <w:t>D.基金管理人反馈投资者的需求</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p>
    <w:p>
      <w:r>
        <w:t>102、倾向于选择非常容易或非常困难任务的是（　　　）。</w:t>
        <w:br/>
        <w:t>A.避免失败者</w:t>
        <w:br/>
        <w:t>B.力求成功者</w:t>
        <w:br/>
        <w:t>C.自我实现者</w:t>
        <w:br/>
        <w:t>D.追求荣誉者</w:t>
        <w:br/>
        <w:br/>
        <w:t>【答案】：A</w:t>
      </w:r>
      <w:r>
        <w:t xml:space="preserve"> </w:t>
      </w:r>
    </w:p>
    <w:p>
      <w:r>
        <w:t xml:space="preserve">103、下列关于期货合约最小变动价位的说法，不正确的是（　　　）。 </w:t>
        <w:br/>
        <w:t>A.每次报价的最小变动数值必须是其最小变动价位的整数倍</w:t>
        <w:br/>
        <w:t>B.商品期货合约最小变动价位的确定，通常取决于标的物的种类、性质、市价波动情况和商业规范等</w:t>
        <w:br/>
        <w:t>C.较大的最小变动价位有利于市场流动性的增加</w:t>
        <w:br/>
        <w:t>D.最小变动价位是指在期货交易所的公开竞价过程中，对合约每计量单位报价的最小变动数值</w:t>
        <w:br/>
        <w:br/>
        <w:t xml:space="preserve">【答案】：C </w:t>
      </w:r>
    </w:p>
    <w:p>
      <w:r>
        <w:t>104、多元智能理论的提出者是（　　　）。</w:t>
        <w:br/>
        <w:t>A.柯尔伯格</w:t>
        <w:br/>
        <w:t>B.加德纳</w:t>
        <w:br/>
        <w:t>C.推孟</w:t>
        <w:br/>
        <w:t>D.比纳</w:t>
        <w:br/>
        <w:br/>
        <w:t xml:space="preserve">【答案】：B </w:t>
      </w:r>
    </w:p>
    <w:p>
      <w:r>
        <w:t>105、关于基金业绩评价，以下表述正确的是（   ）</w:t>
        <w:br/>
        <w:t>A.已分配收益倍数体现了投资者所投资金的时间价值</w:t>
        <w:br/>
        <w:t>B.总收益倍数越高，说明基金业绩越好</w:t>
        <w:br/>
        <w:t>C.基金在不同时点计算的总收益倍数可能会有不同的结果</w:t>
        <w:br/>
        <w:t>D.已分配收益倍数越高，说明基金业绩越好</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p>
    <w:p>
      <w:r>
        <w:t>106、学习者为了提高学习的效果和效率，有目的地有意识地制定有关学习过程的复杂方案，称为（　　　）。</w:t>
        <w:br/>
        <w:t>A.学习计划</w:t>
        <w:br/>
        <w:t>B.学习策略</w:t>
        <w:br/>
        <w:t>C.学习方法</w:t>
        <w:br/>
        <w:t>D.学习规律</w:t>
        <w:br/>
        <w:br/>
        <w:t>【答案】：B</w:t>
      </w:r>
      <w:r>
        <w:t xml:space="preserve"> </w:t>
      </w:r>
    </w:p>
    <w:p>
      <w:r>
        <w:t>107、自行募集股权投资基金是由（   ）拟定基金募集推介材料、寻找投资者的基金募集方式。</w:t>
        <w:br/>
        <w:t>A.基金管理人</w:t>
        <w:br/>
        <w:t>B.第三方机构</w:t>
        <w:br/>
        <w:t>C.基金托管人</w:t>
        <w:br/>
        <w:t>D.监管机构</w:t>
        <w:br/>
        <w:br/>
        <w:t xml:space="preserve">【答案】：A </w:t>
      </w:r>
    </w:p>
    <w:p>
      <w:r>
        <w:t>108、早期“程序教学”的设计所依据的心理学原理是（　　　）。</w:t>
        <w:br/>
        <w:t>A.行为主义</w:t>
        <w:br/>
        <w:t>B.认知主义</w:t>
        <w:br/>
        <w:t>C.人本主义</w:t>
        <w:br/>
        <w:t>D.建构主义</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r>
        <w:t>109、（　　　）是指一种从物体的正常功能的角度来考虑问题的定势。当一个人熟悉了一种物体的某种功能时，就很难看出该物体的其他功能。</w:t>
        <w:br/>
        <w:t>A.定势作用</w:t>
        <w:br/>
        <w:t>B.刻板印象</w:t>
        <w:br/>
        <w:t>C.原型启发</w:t>
        <w:br/>
        <w:t>D.功能固着</w:t>
        <w:br/>
        <w:br/>
        <w:t xml:space="preserve">【答案】：D </w:t>
      </w:r>
    </w:p>
    <w:p>
      <w:r>
        <w:t>110、（   ）的复核是项目组内最高级别的复核，在出具正式尽职调查报告前，对尽职调查项目组作出的重大判断和在准备报告时形成的结论作出客观评价和把关。</w:t>
        <w:br/>
        <w:t>A.决策委员会</w:t>
        <w:br/>
        <w:t>B.项目组内部</w:t>
        <w:br/>
        <w:t>C.高管团队</w:t>
        <w:br/>
        <w:t>D.项目主管领导</w:t>
        <w:br/>
        <w:br/>
        <w:t xml:space="preserve">【答案】：D </w:t>
      </w:r>
    </w:p>
    <w:p>
      <w:r>
        <w:t>111、心理学发展史上的第一次革命为（　　　）。</w:t>
        <w:br/>
        <w:t>A.精神分析心理学的兴起</w:t>
        <w:br/>
        <w:t>B.行为主义心理学的兴起</w:t>
        <w:br/>
        <w:t>C.人本主义心理学的兴起</w:t>
        <w:br/>
        <w:t>D.认知主义心理学的兴起</w:t>
        <w:br/>
        <w:br/>
        <w:t xml:space="preserve">【答案】：B </w:t>
      </w:r>
    </w:p>
    <w:p>
      <w:r>
        <w:t>112、斯金纳是以下哪一种心理学理论流派的代表（　　　）。</w:t>
        <w:br/>
        <w:t>A.精神分析</w:t>
        <w:br/>
        <w:t>B.行为主义</w:t>
        <w:br/>
        <w:t>C.构造主义</w:t>
        <w:br/>
        <w:t>D.机能主义</w:t>
        <w:br/>
        <w:br/>
        <w:t xml:space="preserve">【答案】：B </w:t>
      </w:r>
    </w:p>
    <w:p>
      <w:pPr>
        <w:sectPr w:rsidSect="00034616">
          <w:type w:val="nextPage"/>
          <w:pgSz w:w="12240" w:h="15840"/>
          <w:pgMar w:top="1440" w:right="1800" w:bottom="1440" w:left="1800" w:header="720" w:footer="720" w:gutter="0"/>
          <w:pgNumType w:start="31"/>
          <w:cols w:space="720"/>
          <w:titlePg w:val="0"/>
          <w:docGrid w:linePitch="360"/>
        </w:sectPr>
      </w:pPr>
    </w:p>
    <w:p>
      <w:r>
        <w:t>113、先行组织者教学技术常用于（　　　）。</w:t>
        <w:br/>
        <w:t>A.发现学习</w:t>
        <w:br/>
        <w:t>B.接受学习</w:t>
        <w:br/>
        <w:t>C.个别化学习</w:t>
        <w:br/>
        <w:t>D.掌握学习</w:t>
        <w:br/>
        <w:br/>
        <w:t>【答案】：B</w:t>
      </w:r>
      <w:r>
        <w:t xml:space="preserve"> </w:t>
      </w:r>
    </w:p>
    <w:p>
      <w:r>
        <w:t xml:space="preserve">114、外汇期货套利的类型有（　　　）。 </w:t>
        <w:br/>
        <w:t>A.期现套利</w:t>
        <w:br/>
        <w:t>B.跨市场套利</w:t>
        <w:br/>
        <w:t>C.跨币种套利</w:t>
        <w:br/>
        <w:t>D.跨期套利E</w:t>
        <w:br/>
        <w:br/>
        <w:t xml:space="preserve">【答案】：A </w:t>
      </w:r>
    </w:p>
    <w:p>
      <w:r>
        <w:t>115、一种经验的获得对另一种学习起阻碍作用的是指学习迁移现象中的（　　　）。</w:t>
        <w:br/>
        <w:t>A.负迁移</w:t>
        <w:br/>
        <w:t>B.正迁移</w:t>
        <w:br/>
        <w:t>C.纵向迁移</w:t>
        <w:br/>
        <w:t>D.特殊迁移</w:t>
        <w:br/>
        <w:br/>
        <w:t xml:space="preserve">【答案】：A </w:t>
      </w:r>
    </w:p>
    <w:p>
      <w:r>
        <w:t>116、布鲁纳的学习过程的第三个阶段是（　　　）。</w:t>
        <w:br/>
        <w:t>A.转化</w:t>
        <w:br/>
        <w:t>B.获得</w:t>
        <w:br/>
        <w:t>C.评价</w:t>
        <w:br/>
        <w:t>D.同化</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p>
    <w:p>
      <w:r>
        <w:t>117、美国心理学家斯腾伯格提出的智力理论是（　　　）。</w:t>
        <w:br/>
        <w:t>A.二因素理论</w:t>
        <w:br/>
        <w:t>B.群因素理论</w:t>
        <w:br/>
        <w:t>C.三元智力理论</w:t>
        <w:br/>
        <w:t>D.多元智力理论</w:t>
        <w:br/>
        <w:br/>
        <w:t>【答案】：C</w:t>
      </w:r>
      <w:r>
        <w:t xml:space="preserve"> </w:t>
      </w:r>
    </w:p>
    <w:p>
      <w:r>
        <w:t>118、在教师反思的四个过程中，反思最集中体现在（　　　）。</w:t>
        <w:br/>
        <w:t>A.具体经验阶段</w:t>
        <w:br/>
        <w:t>B.观察分析阶段</w:t>
        <w:br/>
        <w:t>C.重新概括阶段</w:t>
        <w:br/>
        <w:t>D.积极的验证阶段</w:t>
        <w:br/>
        <w:br/>
        <w:t xml:space="preserve">【答案】：B </w:t>
      </w:r>
    </w:p>
    <w:p>
      <w:r>
        <w:t>119、（　　　）是指为激发个体进行学习活动、维持已引起的学习活动，并致使行为朝向一定的学习目标的一种内在过程或内部心理状态。</w:t>
        <w:br/>
        <w:t>A.学习动机</w:t>
        <w:br/>
        <w:t>B.学习方法</w:t>
        <w:br/>
        <w:t>C.学习活动</w:t>
        <w:br/>
        <w:t>D.学习心理</w:t>
        <w:br/>
        <w:br/>
        <w:t xml:space="preserve">【答案】：A </w:t>
      </w:r>
    </w:p>
    <w:p>
      <w:r>
        <w:t>120、“一个和尚挑水吃，两个和尚抬水吃，三个和尚没水吃”的现象，称为（　　　）。</w:t>
        <w:br/>
        <w:t>A.社会促进</w:t>
        <w:br/>
        <w:t>B.社会懈怠</w:t>
        <w:br/>
        <w:t>C.模仿</w:t>
        <w:br/>
        <w:t>D.从众</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p>
    <w:p>
      <w:r>
        <w:t>121、具有高度的概括性、理解性、逻辑性等特点的记忆是（　　　）。</w:t>
        <w:br/>
        <w:t>A.形象记忆</w:t>
        <w:br/>
        <w:t>B.情景记忆</w:t>
        <w:br/>
        <w:t>C.语义记忆</w:t>
        <w:br/>
        <w:t>D.情绪记忆</w:t>
        <w:br/>
        <w:br/>
        <w:t>【答案】：C</w:t>
      </w:r>
      <w:r>
        <w:t xml:space="preserve"> </w:t>
      </w:r>
    </w:p>
    <w:p>
      <w:r>
        <w:t>122、个体在没有外界控制的条件下，受到他人行为刺激的影响，而引起一种与他人的行为类似的行为。这一现象是（　　　）。</w:t>
        <w:br/>
        <w:t>A.感染</w:t>
        <w:br/>
        <w:t>B.从众</w:t>
        <w:br/>
        <w:t>C.模仿</w:t>
        <w:br/>
        <w:t>D.服从</w:t>
        <w:br/>
        <w:br/>
        <w:t xml:space="preserve">【答案】：C </w:t>
      </w:r>
    </w:p>
    <w:p>
      <w:r>
        <w:t>123、基金服务机构在破产或者清算时，以下表述正确的是（   ）。</w:t>
        <w:br/>
        <w:t>A.基金服务机构自有财产属于破产或清算财产</w:t>
        <w:br/>
        <w:t>B.基金服务业务所涉及的基金产品和投资者财产属于破产或清算财产</w:t>
        <w:br/>
        <w:t>C.基金服务业务所涉及的基金财产和投资者财产归属于基金服务机构的自有财产</w:t>
        <w:br/>
        <w:t>D.基金服务机构因未对部分基金财产和投资者财产进行分账管理，该部分资产视同清算财产</w:t>
        <w:br/>
        <w:br/>
        <w:t xml:space="preserve">【答案】：A </w:t>
      </w:r>
    </w:p>
    <w:p>
      <w:pPr>
        <w:sectPr w:rsidSect="00034616">
          <w:type w:val="nextPage"/>
          <w:pgSz w:w="12240" w:h="15840"/>
          <w:pgMar w:top="1440" w:right="1800" w:bottom="1440" w:left="1800" w:header="720" w:footer="720" w:gutter="0"/>
          <w:pgNumType w:start="34"/>
          <w:cols w:space="720"/>
          <w:titlePg w:val="0"/>
          <w:docGrid w:linePitch="360"/>
        </w:sectPr>
      </w:pPr>
      <w:r>
        <w:t>124、个体进行活动的基本动力是（　　　）。</w:t>
        <w:br/>
        <w:t>A.需要</w:t>
        <w:br/>
        <w:t>B.思维</w:t>
        <w:br/>
        <w:t>C.世界观</w:t>
        <w:br/>
        <w:t>D.想象</w:t>
        <w:br/>
        <w:br/>
        <w:t xml:space="preserve">【答案】：A </w:t>
      </w:r>
    </w:p>
    <w:p>
      <w:r>
        <w:t>125、师生交往系统一般有集中型、松散型和（　　　）三种典型方式。</w:t>
        <w:br/>
        <w:t>A.单向型</w:t>
        <w:br/>
        <w:t>B.外倾性</w:t>
        <w:br/>
        <w:t>C.内倾性</w:t>
        <w:br/>
        <w:t>D.温和型</w:t>
        <w:br/>
        <w:br/>
        <w:t xml:space="preserve">【答案】：D </w:t>
      </w:r>
    </w:p>
    <w:p>
      <w:r>
        <w:t>126、关于有限合伙企业新合伙人入伙，以下表述错误的是（   ）。</w:t>
        <w:br/>
        <w:t>A.新入伙的有限合伙人对入伙前有限合伙企业的债务，以其实缴出资额为限承担责任</w:t>
        <w:br/>
        <w:t>B.有限合伙人应当按照合伙协议的约定按期足额缴纳出资，未按期足额缴纳出资，应当承担补缴义务，并对其他合伙人承担违约责任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 xml:space="preserve">【答案】：A </w:t>
      </w:r>
    </w:p>
    <w:p>
      <w:r>
        <w:t>127、股权投资基金会计核算工作的会计责任主体为（   ）。</w:t>
        <w:br/>
        <w:t>A.基金托管人</w:t>
        <w:br/>
        <w:t>B.基金管理人</w:t>
        <w:br/>
        <w:t>C.基金份额登记机构</w:t>
        <w:br/>
        <w:t>D.以上均是</w:t>
        <w:br/>
        <w:br/>
        <w:t xml:space="preserve">【答案】：B </w:t>
      </w:r>
    </w:p>
    <w:p>
      <w:pPr>
        <w:sectPr w:rsidSect="00034616">
          <w:type w:val="nextPage"/>
          <w:pgSz w:w="12240" w:h="15840"/>
          <w:pgMar w:top="1440" w:right="1800" w:bottom="1440" w:left="1800" w:header="720" w:footer="720" w:gutter="0"/>
          <w:pgNumType w:start="35"/>
          <w:cols w:space="720"/>
          <w:titlePg w:val="0"/>
          <w:docGrid w:linePitch="360"/>
        </w:sectPr>
      </w:pPr>
    </w:p>
    <w:p>
      <w:r>
        <w:t>128、教师高尚的（　　　）、渊博的知识和高超的教育教学艺术是获取威信的基本条件。</w:t>
        <w:br/>
        <w:t>A.思想道德品质</w:t>
        <w:br/>
        <w:t>B.人格魅力</w:t>
        <w:br/>
        <w:t>C.情操</w:t>
        <w:br/>
        <w:t>D.品质</w:t>
        <w:br/>
        <w:br/>
        <w:t>【答案】：A</w:t>
      </w:r>
      <w:r>
        <w:t xml:space="preserve"> </w:t>
      </w:r>
    </w:p>
    <w:p>
      <w:r>
        <w:t>129、学生为了获得教师、家长的赞许和表扬而努力学习的动机或内驱力，称为（　　　）。</w:t>
        <w:br/>
        <w:t>A.认知内驱力</w:t>
        <w:br/>
        <w:t>B.自我提高内驱力</w:t>
        <w:br/>
        <w:t>C.附属内驱力</w:t>
        <w:br/>
        <w:t>D.胜任内驱力</w:t>
        <w:br/>
        <w:br/>
        <w:t xml:space="preserve">【答案】：C </w:t>
      </w:r>
    </w:p>
    <w:p>
      <w:r>
        <w:t>130、关于股权投资基金行业自律,以下表述正确的是（   ）</w:t>
        <w:br/>
        <w:t>A.行业自律作为一种市场治理手段，是政府监管的有机组或部分</w:t>
        <w:br/>
        <w:t>B.行业自律是在政府监管的甚础上,行业成员联合设定行业规则的活动</w:t>
        <w:br/>
        <w:t>C.行业自律组织创建行业规则，由政府监管部门对自律组织的内部成员执行行业规则</w:t>
        <w:br/>
        <w:t>D.行业自律组织一般由中国证监会及其派出机构、投资基金管理人和其他基金服务机构构成</w:t>
        <w:br/>
        <w:br/>
        <w:t xml:space="preserve">【答案】：B </w:t>
      </w:r>
    </w:p>
    <w:p>
      <w:pPr>
        <w:sectPr w:rsidSect="00034616">
          <w:type w:val="nextPage"/>
          <w:pgSz w:w="12240" w:h="15840"/>
          <w:pgMar w:top="1440" w:right="1800" w:bottom="1440" w:left="1800" w:header="720" w:footer="720" w:gutter="0"/>
          <w:pgNumType w:start="36"/>
          <w:cols w:space="720"/>
          <w:titlePg w:val="0"/>
          <w:docGrid w:linePitch="360"/>
        </w:sectPr>
      </w:pPr>
    </w:p>
    <w:p>
      <w:r>
        <w:t>131、认知心理学的学习观认为，学习是主动的形成认知结构。学习者是主动地获得知识，并通过把新知识与已有的认知结构相联系，来积极地建构其（　　　）。</w:t>
        <w:br/>
        <w:t>A.认知结构</w:t>
        <w:br/>
        <w:t>B.知识体系</w:t>
        <w:br/>
        <w:t>C.学习观</w:t>
        <w:br/>
        <w:t>D.心理学</w:t>
        <w:br/>
        <w:br/>
        <w:t>【答案】：B</w:t>
      </w:r>
      <w:r>
        <w:t xml:space="preserve"> </w:t>
      </w:r>
    </w:p>
    <w:p>
      <w:r>
        <w:t>132、一个人在心理活动的强度、灵活性、稳定性等动力方面所表现出来的特征称为（　　　）。</w:t>
        <w:br/>
        <w:t>A.意志</w:t>
        <w:br/>
        <w:t>B.动机</w:t>
        <w:br/>
        <w:t>C.气质</w:t>
        <w:br/>
        <w:t>D.能力</w:t>
        <w:br/>
        <w:br/>
        <w:t xml:space="preserve">【答案】：C </w:t>
      </w:r>
    </w:p>
    <w:p>
      <w:r>
        <w:t>133、根据美国心理学家维纳的成败归因理论，努力程度属于（　　　）因素。</w:t>
        <w:br/>
        <w:t>A.稳定、外在、不可控</w:t>
        <w:br/>
        <w:t>B.不稳定、内在、可控</w:t>
        <w:br/>
        <w:t>C.不稳定、外在、可控</w:t>
        <w:br/>
        <w:t>D.稳定、内在、不可控</w:t>
        <w:br/>
        <w:br/>
        <w:t xml:space="preserve">【答案】：B </w:t>
      </w:r>
    </w:p>
    <w:p>
      <w:r>
        <w:t>134、公司型股权投资基金在进行解散清算时，分配顺序在清算费用之后的一项是（   ）</w:t>
        <w:br/>
        <w:t>A.业绩报酬</w:t>
        <w:br/>
        <w:t>B.基金所欠税款</w:t>
        <w:br/>
        <w:t>C.公司债务</w:t>
        <w:br/>
        <w:t>D.职工的工资</w:t>
        <w:br/>
        <w:br/>
        <w:t xml:space="preserve">【答案】：D </w:t>
      </w:r>
    </w:p>
    <w:p>
      <w:pPr>
        <w:sectPr w:rsidSect="00034616">
          <w:type w:val="nextPage"/>
          <w:pgSz w:w="12240" w:h="15840"/>
          <w:pgMar w:top="1440" w:right="1800" w:bottom="1440" w:left="1800" w:header="720" w:footer="720" w:gutter="0"/>
          <w:pgNumType w:start="37"/>
          <w:cols w:space="720"/>
          <w:titlePg w:val="0"/>
          <w:docGrid w:linePitch="360"/>
        </w:sectPr>
      </w:pPr>
      <w:r>
        <w:t>135、股权投资基金管理人委托销售机构募集基金的，应当委托给获得中国证监会基金（</w:t>
      </w:r>
      <w:r>
        <w:t xml:space="preserve"> </w:t>
      </w:r>
      <w:r>
        <w:t xml:space="preserve"> </w:t>
      </w:r>
    </w:p>
    <w:p>
      <w:r>
        <w:t xml:space="preserve"> ）业务资格且成为中国证券投资基金业协会会员的机构。</w:t>
        <w:br/>
        <w:t>A.管理</w:t>
        <w:br/>
        <w:t>B.从业</w:t>
        <w:br/>
        <w:t>C.募集</w:t>
        <w:br/>
        <w:t>D.销售</w:t>
        <w:br/>
        <w:br/>
        <w:t>【答案】：D</w:t>
      </w:r>
      <w:r>
        <w:t xml:space="preserve"> </w:t>
      </w:r>
    </w:p>
    <w:p>
      <w:r>
        <w:t>136、指导法和（　　　）是两种相对立的教学方法。</w:t>
        <w:br/>
        <w:t>A.发现法</w:t>
        <w:br/>
        <w:t>B.设计法</w:t>
        <w:br/>
        <w:t>C.算式法</w:t>
        <w:br/>
        <w:t>D.假设法</w:t>
        <w:br/>
        <w:br/>
        <w:t xml:space="preserve">【答案】：A </w:t>
      </w:r>
    </w:p>
    <w:p>
      <w:r>
        <w:t>137、人格的核心是（　　　）。</w:t>
        <w:br/>
        <w:t>A.能力</w:t>
        <w:br/>
        <w:t>B.智力</w:t>
        <w:br/>
        <w:t>C.性格</w:t>
        <w:br/>
        <w:t>D.气质</w:t>
        <w:br/>
        <w:br/>
        <w:t xml:space="preserve">【答案】：C </w:t>
      </w:r>
    </w:p>
    <w:p>
      <w:r>
        <w:t>138、短时记忆容量有限，为了使其包含更多的信息，可采用的方式是（　　　）。</w:t>
        <w:br/>
        <w:t>A.感觉登记</w:t>
        <w:br/>
        <w:t>B.注意</w:t>
        <w:br/>
        <w:t>C.组块</w:t>
        <w:br/>
        <w:t>D.复述</w:t>
        <w:br/>
        <w:br/>
        <w:t xml:space="preserve">【答案】：C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https://d.book118.com/837140100152006040</w:t>
        </w:r>
      </w:hyperlink>
    </w:p>
    <w:p/>
    <w:sectPr w:rsidSect="00034616">
      <w:type w:val="nextPage"/>
      <w:pgSz w:w="12240" w:h="15840"/>
      <w:pgMar w:top="1440" w:right="1800" w:bottom="1440" w:left="1800" w:header="720" w:footer="720" w:gutter="0"/>
      <w:pgNumType w:start="38"/>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3714010015200604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56</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