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线材项目规划设计蓝图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2" w:history="1">
        <w:r>
          <w:rPr>
            <w:rFonts w:ascii="仿宋" w:eastAsia="仿宋" w:hAnsi="仿宋" w:cs="仿宋" w:hint="eastAsia"/>
            <w:lang w:eastAsia="zh-CN"/>
          </w:rPr>
          <w:t>序言</w:t>
        </w:r>
        <w:r>
          <w:tab/>
        </w:r>
        <w:r>
          <w:fldChar w:fldCharType="begin"/>
        </w:r>
        <w:r>
          <w:instrText xml:space="preserve"> PAGEREF _Toc1572 \h </w:instrText>
        </w:r>
        <w:r>
          <w:fldChar w:fldCharType="separate"/>
        </w:r>
        <w:r>
          <w:t>3</w:t>
        </w:r>
        <w:r>
          <w:fldChar w:fldCharType="end"/>
        </w:r>
      </w:hyperlink>
    </w:p>
    <w:p>
      <w:pPr>
        <w:pStyle w:val="TOC1"/>
        <w:tabs>
          <w:tab w:val="right" w:leader="dot" w:pos="8306"/>
        </w:tabs>
      </w:pPr>
      <w:hyperlink w:anchor="_Toc8927" w:history="1">
        <w:r>
          <w:rPr>
            <w:rFonts w:ascii="仿宋" w:eastAsia="仿宋" w:hAnsi="仿宋" w:cs="仿宋" w:hint="eastAsia"/>
            <w:lang w:eastAsia="zh-CN"/>
          </w:rPr>
          <w:t>一、线材项目文档管理</w:t>
        </w:r>
        <w:r>
          <w:tab/>
        </w:r>
        <w:r>
          <w:fldChar w:fldCharType="begin"/>
        </w:r>
        <w:r>
          <w:instrText xml:space="preserve"> PAGEREF _Toc8927 \h </w:instrText>
        </w:r>
        <w:r>
          <w:fldChar w:fldCharType="separate"/>
        </w:r>
        <w:r>
          <w:t>3</w:t>
        </w:r>
        <w:r>
          <w:fldChar w:fldCharType="end"/>
        </w:r>
      </w:hyperlink>
    </w:p>
    <w:p>
      <w:pPr>
        <w:pStyle w:val="TOC2"/>
        <w:tabs>
          <w:tab w:val="right" w:leader="dot" w:pos="8306"/>
        </w:tabs>
      </w:pPr>
      <w:hyperlink w:anchor="_Toc3210" w:history="1">
        <w:r>
          <w:rPr>
            <w:rFonts w:ascii="仿宋" w:eastAsia="仿宋" w:hAnsi="仿宋" w:cs="仿宋" w:hint="eastAsia"/>
            <w:lang w:eastAsia="zh-CN"/>
          </w:rPr>
          <w:t>(一)、文档编制与审查</w:t>
        </w:r>
        <w:r>
          <w:tab/>
        </w:r>
        <w:r>
          <w:fldChar w:fldCharType="begin"/>
        </w:r>
        <w:r>
          <w:instrText xml:space="preserve"> PAGEREF _Toc3210 \h </w:instrText>
        </w:r>
        <w:r>
          <w:fldChar w:fldCharType="separate"/>
        </w:r>
        <w:r>
          <w:t>3</w:t>
        </w:r>
        <w:r>
          <w:fldChar w:fldCharType="end"/>
        </w:r>
      </w:hyperlink>
    </w:p>
    <w:p>
      <w:pPr>
        <w:pStyle w:val="TOC2"/>
        <w:tabs>
          <w:tab w:val="right" w:leader="dot" w:pos="8306"/>
        </w:tabs>
      </w:pPr>
      <w:hyperlink w:anchor="_Toc8733" w:history="1">
        <w:r>
          <w:rPr>
            <w:rFonts w:ascii="仿宋" w:eastAsia="仿宋" w:hAnsi="仿宋" w:cs="仿宋" w:hint="eastAsia"/>
            <w:lang w:eastAsia="zh-CN"/>
          </w:rPr>
          <w:t>(二)、文档发布与分发</w:t>
        </w:r>
        <w:r>
          <w:tab/>
        </w:r>
        <w:r>
          <w:fldChar w:fldCharType="begin"/>
        </w:r>
        <w:r>
          <w:instrText xml:space="preserve"> PAGEREF _Toc8733 \h </w:instrText>
        </w:r>
        <w:r>
          <w:fldChar w:fldCharType="separate"/>
        </w:r>
        <w:r>
          <w:t>4</w:t>
        </w:r>
        <w:r>
          <w:fldChar w:fldCharType="end"/>
        </w:r>
      </w:hyperlink>
    </w:p>
    <w:p>
      <w:pPr>
        <w:pStyle w:val="TOC2"/>
        <w:tabs>
          <w:tab w:val="right" w:leader="dot" w:pos="8306"/>
        </w:tabs>
      </w:pPr>
      <w:hyperlink w:anchor="_Toc29466" w:history="1">
        <w:r>
          <w:rPr>
            <w:rFonts w:ascii="仿宋" w:eastAsia="仿宋" w:hAnsi="仿宋" w:cs="仿宋" w:hint="eastAsia"/>
            <w:lang w:eastAsia="zh-CN"/>
          </w:rPr>
          <w:t>(三)、文档存档与归档</w:t>
        </w:r>
        <w:r>
          <w:tab/>
        </w:r>
        <w:r>
          <w:fldChar w:fldCharType="begin"/>
        </w:r>
        <w:r>
          <w:instrText xml:space="preserve"> PAGEREF _Toc29466 \h </w:instrText>
        </w:r>
        <w:r>
          <w:fldChar w:fldCharType="separate"/>
        </w:r>
        <w:r>
          <w:t>5</w:t>
        </w:r>
        <w:r>
          <w:fldChar w:fldCharType="end"/>
        </w:r>
      </w:hyperlink>
    </w:p>
    <w:p>
      <w:pPr>
        <w:pStyle w:val="TOC1"/>
        <w:tabs>
          <w:tab w:val="right" w:leader="dot" w:pos="8306"/>
        </w:tabs>
      </w:pPr>
      <w:hyperlink w:anchor="_Toc28340" w:history="1">
        <w:r>
          <w:rPr>
            <w:rFonts w:ascii="仿宋" w:eastAsia="仿宋" w:hAnsi="仿宋" w:cs="仿宋" w:hint="eastAsia"/>
            <w:lang w:eastAsia="zh-CN"/>
          </w:rPr>
          <w:t>二、线材项目绩效评估</w:t>
        </w:r>
        <w:r>
          <w:tab/>
        </w:r>
        <w:r>
          <w:fldChar w:fldCharType="begin"/>
        </w:r>
        <w:r>
          <w:instrText xml:space="preserve"> PAGEREF _Toc28340 \h </w:instrText>
        </w:r>
        <w:r>
          <w:fldChar w:fldCharType="separate"/>
        </w:r>
        <w:r>
          <w:t>6</w:t>
        </w:r>
        <w:r>
          <w:fldChar w:fldCharType="end"/>
        </w:r>
      </w:hyperlink>
    </w:p>
    <w:p>
      <w:pPr>
        <w:pStyle w:val="TOC2"/>
        <w:tabs>
          <w:tab w:val="right" w:leader="dot" w:pos="8306"/>
        </w:tabs>
      </w:pPr>
      <w:hyperlink w:anchor="_Toc1318" w:history="1">
        <w:r>
          <w:rPr>
            <w:rFonts w:ascii="仿宋" w:eastAsia="仿宋" w:hAnsi="仿宋" w:cs="仿宋" w:hint="eastAsia"/>
            <w:lang w:eastAsia="zh-CN"/>
          </w:rPr>
          <w:t>(一)、绩效评估指标</w:t>
        </w:r>
        <w:r>
          <w:tab/>
        </w:r>
        <w:r>
          <w:fldChar w:fldCharType="begin"/>
        </w:r>
        <w:r>
          <w:instrText xml:space="preserve"> PAGEREF _Toc1318 \h </w:instrText>
        </w:r>
        <w:r>
          <w:fldChar w:fldCharType="separate"/>
        </w:r>
        <w:r>
          <w:t>6</w:t>
        </w:r>
        <w:r>
          <w:fldChar w:fldCharType="end"/>
        </w:r>
      </w:hyperlink>
    </w:p>
    <w:p>
      <w:pPr>
        <w:pStyle w:val="TOC2"/>
        <w:tabs>
          <w:tab w:val="right" w:leader="dot" w:pos="8306"/>
        </w:tabs>
      </w:pPr>
      <w:hyperlink w:anchor="_Toc26434" w:history="1">
        <w:r>
          <w:rPr>
            <w:rFonts w:ascii="仿宋" w:eastAsia="仿宋" w:hAnsi="仿宋" w:cs="仿宋" w:hint="eastAsia"/>
            <w:lang w:eastAsia="zh-CN"/>
          </w:rPr>
          <w:t>(二)、绩效评估方法</w:t>
        </w:r>
        <w:r>
          <w:tab/>
        </w:r>
        <w:r>
          <w:fldChar w:fldCharType="begin"/>
        </w:r>
        <w:r>
          <w:instrText xml:space="preserve"> PAGEREF _Toc26434 \h </w:instrText>
        </w:r>
        <w:r>
          <w:fldChar w:fldCharType="separate"/>
        </w:r>
        <w:r>
          <w:t>7</w:t>
        </w:r>
        <w:r>
          <w:fldChar w:fldCharType="end"/>
        </w:r>
      </w:hyperlink>
    </w:p>
    <w:p>
      <w:pPr>
        <w:pStyle w:val="TOC2"/>
        <w:tabs>
          <w:tab w:val="right" w:leader="dot" w:pos="8306"/>
        </w:tabs>
      </w:pPr>
      <w:hyperlink w:anchor="_Toc19713" w:history="1">
        <w:r>
          <w:rPr>
            <w:rFonts w:ascii="仿宋" w:eastAsia="仿宋" w:hAnsi="仿宋" w:cs="仿宋" w:hint="eastAsia"/>
            <w:lang w:eastAsia="zh-CN"/>
          </w:rPr>
          <w:t>(三)、绩效评估周期</w:t>
        </w:r>
        <w:r>
          <w:tab/>
        </w:r>
        <w:r>
          <w:fldChar w:fldCharType="begin"/>
        </w:r>
        <w:r>
          <w:instrText xml:space="preserve"> PAGEREF _Toc19713 \h </w:instrText>
        </w:r>
        <w:r>
          <w:fldChar w:fldCharType="separate"/>
        </w:r>
        <w:r>
          <w:t>8</w:t>
        </w:r>
        <w:r>
          <w:fldChar w:fldCharType="end"/>
        </w:r>
      </w:hyperlink>
    </w:p>
    <w:p>
      <w:pPr>
        <w:pStyle w:val="TOC1"/>
        <w:tabs>
          <w:tab w:val="right" w:leader="dot" w:pos="8306"/>
        </w:tabs>
      </w:pPr>
      <w:hyperlink w:anchor="_Toc16957" w:history="1">
        <w:r>
          <w:rPr>
            <w:rFonts w:ascii="仿宋" w:eastAsia="仿宋" w:hAnsi="仿宋" w:cs="仿宋" w:hint="eastAsia"/>
            <w:lang w:eastAsia="zh-CN"/>
          </w:rPr>
          <w:t>三、工艺说明</w:t>
        </w:r>
        <w:r>
          <w:tab/>
        </w:r>
        <w:r>
          <w:fldChar w:fldCharType="begin"/>
        </w:r>
        <w:r>
          <w:instrText xml:space="preserve"> PAGEREF _Toc16957 \h </w:instrText>
        </w:r>
        <w:r>
          <w:fldChar w:fldCharType="separate"/>
        </w:r>
        <w:r>
          <w:t>9</w:t>
        </w:r>
        <w:r>
          <w:fldChar w:fldCharType="end"/>
        </w:r>
      </w:hyperlink>
    </w:p>
    <w:p>
      <w:pPr>
        <w:pStyle w:val="TOC2"/>
        <w:tabs>
          <w:tab w:val="right" w:leader="dot" w:pos="8306"/>
        </w:tabs>
      </w:pPr>
      <w:hyperlink w:anchor="_Toc20243" w:history="1">
        <w:r>
          <w:rPr>
            <w:rFonts w:ascii="仿宋" w:eastAsia="仿宋" w:hAnsi="仿宋" w:cs="仿宋" w:hint="eastAsia"/>
            <w:lang w:eastAsia="zh-CN"/>
          </w:rPr>
          <w:t>(一)、技术管理特点</w:t>
        </w:r>
        <w:r>
          <w:tab/>
        </w:r>
        <w:r>
          <w:fldChar w:fldCharType="begin"/>
        </w:r>
        <w:r>
          <w:instrText xml:space="preserve"> PAGEREF _Toc20243 \h </w:instrText>
        </w:r>
        <w:r>
          <w:fldChar w:fldCharType="separate"/>
        </w:r>
        <w:r>
          <w:t>9</w:t>
        </w:r>
        <w:r>
          <w:fldChar w:fldCharType="end"/>
        </w:r>
      </w:hyperlink>
    </w:p>
    <w:p>
      <w:pPr>
        <w:pStyle w:val="TOC2"/>
        <w:tabs>
          <w:tab w:val="right" w:leader="dot" w:pos="8306"/>
        </w:tabs>
      </w:pPr>
      <w:hyperlink w:anchor="_Toc802" w:history="1">
        <w:r>
          <w:rPr>
            <w:rFonts w:ascii="仿宋" w:eastAsia="仿宋" w:hAnsi="仿宋" w:cs="仿宋" w:hint="eastAsia"/>
            <w:lang w:eastAsia="zh-CN"/>
          </w:rPr>
          <w:t>(二)、线材项目工艺技术设计方案</w:t>
        </w:r>
        <w:r>
          <w:tab/>
        </w:r>
        <w:r>
          <w:fldChar w:fldCharType="begin"/>
        </w:r>
        <w:r>
          <w:instrText xml:space="preserve"> PAGEREF _Toc802 \h </w:instrText>
        </w:r>
        <w:r>
          <w:fldChar w:fldCharType="separate"/>
        </w:r>
        <w:r>
          <w:t>10</w:t>
        </w:r>
        <w:r>
          <w:fldChar w:fldCharType="end"/>
        </w:r>
      </w:hyperlink>
    </w:p>
    <w:p>
      <w:pPr>
        <w:pStyle w:val="TOC2"/>
        <w:tabs>
          <w:tab w:val="right" w:leader="dot" w:pos="8306"/>
        </w:tabs>
      </w:pPr>
      <w:hyperlink w:anchor="_Toc14000" w:history="1">
        <w:r>
          <w:rPr>
            <w:rFonts w:ascii="仿宋" w:eastAsia="仿宋" w:hAnsi="仿宋" w:cs="仿宋" w:hint="eastAsia"/>
            <w:lang w:eastAsia="zh-CN"/>
          </w:rPr>
          <w:t>(三)、设备选型方案</w:t>
        </w:r>
        <w:r>
          <w:tab/>
        </w:r>
        <w:r>
          <w:fldChar w:fldCharType="begin"/>
        </w:r>
        <w:r>
          <w:instrText xml:space="preserve"> PAGEREF _Toc14000 \h </w:instrText>
        </w:r>
        <w:r>
          <w:fldChar w:fldCharType="separate"/>
        </w:r>
        <w:r>
          <w:t>11</w:t>
        </w:r>
        <w:r>
          <w:fldChar w:fldCharType="end"/>
        </w:r>
      </w:hyperlink>
    </w:p>
    <w:p>
      <w:pPr>
        <w:pStyle w:val="TOC1"/>
        <w:tabs>
          <w:tab w:val="right" w:leader="dot" w:pos="8306"/>
        </w:tabs>
      </w:pPr>
      <w:hyperlink w:anchor="_Toc20096" w:history="1">
        <w:r>
          <w:rPr>
            <w:rFonts w:ascii="仿宋" w:eastAsia="仿宋" w:hAnsi="仿宋" w:cs="仿宋" w:hint="eastAsia"/>
            <w:lang w:eastAsia="zh-CN"/>
          </w:rPr>
          <w:t>四、线材项目建设背景及必要性分析</w:t>
        </w:r>
        <w:r>
          <w:tab/>
        </w:r>
        <w:r>
          <w:fldChar w:fldCharType="begin"/>
        </w:r>
        <w:r>
          <w:instrText xml:space="preserve"> PAGEREF _Toc20096 \h </w:instrText>
        </w:r>
        <w:r>
          <w:fldChar w:fldCharType="separate"/>
        </w:r>
        <w:r>
          <w:t>13</w:t>
        </w:r>
        <w:r>
          <w:fldChar w:fldCharType="end"/>
        </w:r>
      </w:hyperlink>
    </w:p>
    <w:p>
      <w:pPr>
        <w:pStyle w:val="TOC2"/>
        <w:tabs>
          <w:tab w:val="right" w:leader="dot" w:pos="8306"/>
        </w:tabs>
      </w:pPr>
      <w:hyperlink w:anchor="_Toc19090" w:history="1">
        <w:r>
          <w:rPr>
            <w:rFonts w:ascii="仿宋" w:eastAsia="仿宋" w:hAnsi="仿宋" w:cs="仿宋" w:hint="eastAsia"/>
            <w:lang w:eastAsia="zh-CN"/>
          </w:rPr>
          <w:t>(一)、线材项目背景分析</w:t>
        </w:r>
        <w:r>
          <w:tab/>
        </w:r>
        <w:r>
          <w:fldChar w:fldCharType="begin"/>
        </w:r>
        <w:r>
          <w:instrText xml:space="preserve"> PAGEREF _Toc19090 \h </w:instrText>
        </w:r>
        <w:r>
          <w:fldChar w:fldCharType="separate"/>
        </w:r>
        <w:r>
          <w:t>13</w:t>
        </w:r>
        <w:r>
          <w:fldChar w:fldCharType="end"/>
        </w:r>
      </w:hyperlink>
    </w:p>
    <w:p>
      <w:pPr>
        <w:pStyle w:val="TOC2"/>
        <w:tabs>
          <w:tab w:val="right" w:leader="dot" w:pos="8306"/>
        </w:tabs>
      </w:pPr>
      <w:hyperlink w:anchor="_Toc15110" w:history="1">
        <w:r>
          <w:rPr>
            <w:rFonts w:ascii="仿宋" w:eastAsia="仿宋" w:hAnsi="仿宋" w:cs="仿宋" w:hint="eastAsia"/>
            <w:lang w:eastAsia="zh-CN"/>
          </w:rPr>
          <w:t>(二)、线材项目建设必要性分析</w:t>
        </w:r>
        <w:r>
          <w:tab/>
        </w:r>
        <w:r>
          <w:fldChar w:fldCharType="begin"/>
        </w:r>
        <w:r>
          <w:instrText xml:space="preserve"> PAGEREF _Toc15110 \h </w:instrText>
        </w:r>
        <w:r>
          <w:fldChar w:fldCharType="separate"/>
        </w:r>
        <w:r>
          <w:t>14</w:t>
        </w:r>
        <w:r>
          <w:fldChar w:fldCharType="end"/>
        </w:r>
      </w:hyperlink>
    </w:p>
    <w:p>
      <w:pPr>
        <w:pStyle w:val="TOC1"/>
        <w:tabs>
          <w:tab w:val="right" w:leader="dot" w:pos="8306"/>
        </w:tabs>
      </w:pPr>
      <w:hyperlink w:anchor="_Toc28189" w:history="1">
        <w:r>
          <w:rPr>
            <w:rFonts w:ascii="仿宋" w:eastAsia="仿宋" w:hAnsi="仿宋" w:cs="仿宋" w:hint="eastAsia"/>
            <w:lang w:eastAsia="zh-CN"/>
          </w:rPr>
          <w:t>五、线材项目建设单位说明</w:t>
        </w:r>
        <w:r>
          <w:tab/>
        </w:r>
        <w:r>
          <w:fldChar w:fldCharType="begin"/>
        </w:r>
        <w:r>
          <w:instrText xml:space="preserve"> PAGEREF _Toc28189 \h </w:instrText>
        </w:r>
        <w:r>
          <w:fldChar w:fldCharType="separate"/>
        </w:r>
        <w:r>
          <w:t>16</w:t>
        </w:r>
        <w:r>
          <w:fldChar w:fldCharType="end"/>
        </w:r>
      </w:hyperlink>
    </w:p>
    <w:p>
      <w:pPr>
        <w:pStyle w:val="TOC2"/>
        <w:tabs>
          <w:tab w:val="right" w:leader="dot" w:pos="8306"/>
        </w:tabs>
      </w:pPr>
      <w:hyperlink w:anchor="_Toc28721" w:history="1">
        <w:r>
          <w:rPr>
            <w:rFonts w:ascii="仿宋" w:eastAsia="仿宋" w:hAnsi="仿宋" w:cs="仿宋" w:hint="eastAsia"/>
            <w:lang w:eastAsia="zh-CN"/>
          </w:rPr>
          <w:t>(一)、线材项目承办单位基本情况</w:t>
        </w:r>
        <w:r>
          <w:tab/>
        </w:r>
        <w:r>
          <w:fldChar w:fldCharType="begin"/>
        </w:r>
        <w:r>
          <w:instrText xml:space="preserve"> PAGEREF _Toc28721 \h </w:instrText>
        </w:r>
        <w:r>
          <w:fldChar w:fldCharType="separate"/>
        </w:r>
        <w:r>
          <w:t>16</w:t>
        </w:r>
        <w:r>
          <w:fldChar w:fldCharType="end"/>
        </w:r>
      </w:hyperlink>
    </w:p>
    <w:p>
      <w:pPr>
        <w:pStyle w:val="TOC2"/>
        <w:tabs>
          <w:tab w:val="right" w:leader="dot" w:pos="8306"/>
        </w:tabs>
      </w:pPr>
      <w:hyperlink w:anchor="_Toc24029" w:history="1">
        <w:r>
          <w:rPr>
            <w:rFonts w:ascii="仿宋" w:eastAsia="仿宋" w:hAnsi="仿宋" w:cs="仿宋" w:hint="eastAsia"/>
            <w:lang w:eastAsia="zh-CN"/>
          </w:rPr>
          <w:t>(二)、公司经济效益分析</w:t>
        </w:r>
        <w:r>
          <w:tab/>
        </w:r>
        <w:r>
          <w:fldChar w:fldCharType="begin"/>
        </w:r>
        <w:r>
          <w:instrText xml:space="preserve"> PAGEREF _Toc24029 \h </w:instrText>
        </w:r>
        <w:r>
          <w:fldChar w:fldCharType="separate"/>
        </w:r>
        <w:r>
          <w:t>16</w:t>
        </w:r>
        <w:r>
          <w:fldChar w:fldCharType="end"/>
        </w:r>
      </w:hyperlink>
    </w:p>
    <w:p>
      <w:pPr>
        <w:pStyle w:val="TOC1"/>
        <w:tabs>
          <w:tab w:val="right" w:leader="dot" w:pos="8306"/>
        </w:tabs>
      </w:pPr>
      <w:hyperlink w:anchor="_Toc10071" w:history="1">
        <w:r>
          <w:rPr>
            <w:rFonts w:ascii="仿宋" w:eastAsia="仿宋" w:hAnsi="仿宋" w:cs="仿宋" w:hint="eastAsia"/>
            <w:lang w:eastAsia="zh-CN"/>
          </w:rPr>
          <w:t>六、线材项目危机管理</w:t>
        </w:r>
        <w:r>
          <w:tab/>
        </w:r>
        <w:r>
          <w:fldChar w:fldCharType="begin"/>
        </w:r>
        <w:r>
          <w:instrText xml:space="preserve"> PAGEREF _Toc10071 \h </w:instrText>
        </w:r>
        <w:r>
          <w:fldChar w:fldCharType="separate"/>
        </w:r>
        <w:r>
          <w:t>17</w:t>
        </w:r>
        <w:r>
          <w:fldChar w:fldCharType="end"/>
        </w:r>
      </w:hyperlink>
    </w:p>
    <w:p>
      <w:pPr>
        <w:pStyle w:val="TOC2"/>
        <w:tabs>
          <w:tab w:val="right" w:leader="dot" w:pos="8306"/>
        </w:tabs>
      </w:pPr>
      <w:hyperlink w:anchor="_Toc2267" w:history="1">
        <w:r>
          <w:rPr>
            <w:rFonts w:ascii="仿宋" w:eastAsia="仿宋" w:hAnsi="仿宋" w:cs="仿宋" w:hint="eastAsia"/>
            <w:lang w:eastAsia="zh-CN"/>
          </w:rPr>
          <w:t>(一)、危机预警与识别</w:t>
        </w:r>
        <w:r>
          <w:tab/>
        </w:r>
        <w:r>
          <w:fldChar w:fldCharType="begin"/>
        </w:r>
        <w:r>
          <w:instrText xml:space="preserve"> PAGEREF _Toc2267 \h </w:instrText>
        </w:r>
        <w:r>
          <w:fldChar w:fldCharType="separate"/>
        </w:r>
        <w:r>
          <w:t>17</w:t>
        </w:r>
        <w:r>
          <w:fldChar w:fldCharType="end"/>
        </w:r>
      </w:hyperlink>
    </w:p>
    <w:p>
      <w:pPr>
        <w:pStyle w:val="TOC2"/>
        <w:tabs>
          <w:tab w:val="right" w:leader="dot" w:pos="8306"/>
        </w:tabs>
      </w:pPr>
      <w:hyperlink w:anchor="_Toc2595" w:history="1">
        <w:r>
          <w:rPr>
            <w:rFonts w:ascii="仿宋" w:eastAsia="仿宋" w:hAnsi="仿宋" w:cs="仿宋" w:hint="eastAsia"/>
            <w:lang w:eastAsia="zh-CN"/>
          </w:rPr>
          <w:t>(二)、危机应对与恢复</w:t>
        </w:r>
        <w:r>
          <w:tab/>
        </w:r>
        <w:r>
          <w:fldChar w:fldCharType="begin"/>
        </w:r>
        <w:r>
          <w:instrText xml:space="preserve"> PAGEREF _Toc2595 \h </w:instrText>
        </w:r>
        <w:r>
          <w:fldChar w:fldCharType="separate"/>
        </w:r>
        <w:r>
          <w:t>18</w:t>
        </w:r>
        <w:r>
          <w:fldChar w:fldCharType="end"/>
        </w:r>
      </w:hyperlink>
    </w:p>
    <w:p>
      <w:pPr>
        <w:pStyle w:val="TOC1"/>
        <w:tabs>
          <w:tab w:val="right" w:leader="dot" w:pos="8306"/>
        </w:tabs>
      </w:pPr>
      <w:hyperlink w:anchor="_Toc13762" w:history="1">
        <w:r>
          <w:rPr>
            <w:rFonts w:ascii="仿宋" w:eastAsia="仿宋" w:hAnsi="仿宋" w:cs="仿宋" w:hint="eastAsia"/>
            <w:lang w:eastAsia="zh-CN"/>
          </w:rPr>
          <w:t>七、线材项目技术管理</w:t>
        </w:r>
        <w:r>
          <w:tab/>
        </w:r>
        <w:r>
          <w:fldChar w:fldCharType="begin"/>
        </w:r>
        <w:r>
          <w:instrText xml:space="preserve"> PAGEREF _Toc13762 \h </w:instrText>
        </w:r>
        <w:r>
          <w:fldChar w:fldCharType="separate"/>
        </w:r>
        <w:r>
          <w:t>20</w:t>
        </w:r>
        <w:r>
          <w:fldChar w:fldCharType="end"/>
        </w:r>
      </w:hyperlink>
    </w:p>
    <w:p>
      <w:pPr>
        <w:pStyle w:val="TOC2"/>
        <w:tabs>
          <w:tab w:val="right" w:leader="dot" w:pos="8306"/>
        </w:tabs>
      </w:pPr>
      <w:hyperlink w:anchor="_Toc435" w:history="1">
        <w:r>
          <w:rPr>
            <w:rFonts w:ascii="仿宋" w:eastAsia="仿宋" w:hAnsi="仿宋" w:cs="仿宋" w:hint="eastAsia"/>
            <w:lang w:eastAsia="zh-CN"/>
          </w:rPr>
          <w:t>(一)、技术方案选用方向</w:t>
        </w:r>
        <w:r>
          <w:tab/>
        </w:r>
        <w:r>
          <w:fldChar w:fldCharType="begin"/>
        </w:r>
        <w:r>
          <w:instrText xml:space="preserve"> PAGEREF _Toc435 \h </w:instrText>
        </w:r>
        <w:r>
          <w:fldChar w:fldCharType="separate"/>
        </w:r>
        <w:r>
          <w:t>20</w:t>
        </w:r>
        <w:r>
          <w:fldChar w:fldCharType="end"/>
        </w:r>
      </w:hyperlink>
    </w:p>
    <w:p>
      <w:pPr>
        <w:pStyle w:val="TOC2"/>
        <w:tabs>
          <w:tab w:val="right" w:leader="dot" w:pos="8306"/>
        </w:tabs>
      </w:pPr>
      <w:hyperlink w:anchor="_Toc23009" w:history="1">
        <w:r>
          <w:rPr>
            <w:rFonts w:ascii="仿宋" w:eastAsia="仿宋" w:hAnsi="仿宋" w:cs="仿宋" w:hint="eastAsia"/>
            <w:lang w:eastAsia="zh-CN"/>
          </w:rPr>
          <w:t>(二)、工艺技术方案选用原则</w:t>
        </w:r>
        <w:r>
          <w:tab/>
        </w:r>
        <w:r>
          <w:fldChar w:fldCharType="begin"/>
        </w:r>
        <w:r>
          <w:instrText xml:space="preserve"> PAGEREF _Toc23009 \h </w:instrText>
        </w:r>
        <w:r>
          <w:fldChar w:fldCharType="separate"/>
        </w:r>
        <w:r>
          <w:t>21</w:t>
        </w:r>
        <w:r>
          <w:fldChar w:fldCharType="end"/>
        </w:r>
      </w:hyperlink>
    </w:p>
    <w:p>
      <w:pPr>
        <w:pStyle w:val="TOC2"/>
        <w:tabs>
          <w:tab w:val="right" w:leader="dot" w:pos="8306"/>
        </w:tabs>
      </w:pPr>
      <w:hyperlink w:anchor="_Toc25602" w:history="1">
        <w:r>
          <w:rPr>
            <w:rFonts w:ascii="仿宋" w:eastAsia="仿宋" w:hAnsi="仿宋" w:cs="仿宋" w:hint="eastAsia"/>
            <w:lang w:eastAsia="zh-CN"/>
          </w:rPr>
          <w:t>(三)、工艺技术方案要求</w:t>
        </w:r>
        <w:r>
          <w:tab/>
        </w:r>
        <w:r>
          <w:fldChar w:fldCharType="begin"/>
        </w:r>
        <w:r>
          <w:instrText xml:space="preserve"> PAGEREF _Toc25602 \h </w:instrText>
        </w:r>
        <w:r>
          <w:fldChar w:fldCharType="separate"/>
        </w:r>
        <w:r>
          <w:t>23</w:t>
        </w:r>
        <w:r>
          <w:fldChar w:fldCharType="end"/>
        </w:r>
      </w:hyperlink>
    </w:p>
    <w:p>
      <w:pPr>
        <w:pStyle w:val="TOC1"/>
        <w:tabs>
          <w:tab w:val="right" w:leader="dot" w:pos="8306"/>
        </w:tabs>
      </w:pPr>
      <w:hyperlink w:anchor="_Toc31121" w:history="1">
        <w:r>
          <w:rPr>
            <w:rFonts w:ascii="仿宋" w:eastAsia="仿宋" w:hAnsi="仿宋" w:cs="仿宋" w:hint="eastAsia"/>
            <w:lang w:eastAsia="zh-CN"/>
          </w:rPr>
          <w:t>八、线材项目风险管理</w:t>
        </w:r>
        <w:r>
          <w:tab/>
        </w:r>
        <w:r>
          <w:fldChar w:fldCharType="begin"/>
        </w:r>
        <w:r>
          <w:instrText xml:space="preserve"> PAGEREF _Toc31121 \h </w:instrText>
        </w:r>
        <w:r>
          <w:fldChar w:fldCharType="separate"/>
        </w:r>
        <w:r>
          <w:t>26</w:t>
        </w:r>
        <w:r>
          <w:fldChar w:fldCharType="end"/>
        </w:r>
      </w:hyperlink>
    </w:p>
    <w:p>
      <w:pPr>
        <w:pStyle w:val="TOC2"/>
        <w:tabs>
          <w:tab w:val="right" w:leader="dot" w:pos="8306"/>
        </w:tabs>
      </w:pPr>
      <w:hyperlink w:anchor="_Toc6464" w:history="1">
        <w:r>
          <w:rPr>
            <w:rFonts w:ascii="仿宋" w:eastAsia="仿宋" w:hAnsi="仿宋" w:cs="仿宋" w:hint="eastAsia"/>
            <w:lang w:eastAsia="zh-CN"/>
          </w:rPr>
          <w:t>(一)、风险识别与评估</w:t>
        </w:r>
        <w:r>
          <w:tab/>
        </w:r>
        <w:r>
          <w:fldChar w:fldCharType="begin"/>
        </w:r>
        <w:r>
          <w:instrText xml:space="preserve"> PAGEREF _Toc6464 \h </w:instrText>
        </w:r>
        <w:r>
          <w:fldChar w:fldCharType="separate"/>
        </w:r>
        <w:r>
          <w:t>26</w:t>
        </w:r>
        <w:r>
          <w:fldChar w:fldCharType="end"/>
        </w:r>
      </w:hyperlink>
    </w:p>
    <w:p>
      <w:pPr>
        <w:pStyle w:val="TOC2"/>
        <w:tabs>
          <w:tab w:val="right" w:leader="dot" w:pos="8306"/>
        </w:tabs>
      </w:pPr>
      <w:hyperlink w:anchor="_Toc25741" w:history="1">
        <w:r>
          <w:rPr>
            <w:rFonts w:ascii="仿宋" w:eastAsia="仿宋" w:hAnsi="仿宋" w:cs="仿宋" w:hint="eastAsia"/>
            <w:lang w:eastAsia="zh-CN"/>
          </w:rPr>
          <w:t>(二)、风险应对策略</w:t>
        </w:r>
        <w:r>
          <w:tab/>
        </w:r>
        <w:r>
          <w:fldChar w:fldCharType="begin"/>
        </w:r>
        <w:r>
          <w:instrText xml:space="preserve"> PAGEREF _Toc25741 \h </w:instrText>
        </w:r>
        <w:r>
          <w:fldChar w:fldCharType="separate"/>
        </w:r>
        <w:r>
          <w:t>27</w:t>
        </w:r>
        <w:r>
          <w:fldChar w:fldCharType="end"/>
        </w:r>
      </w:hyperlink>
    </w:p>
    <w:p>
      <w:pPr>
        <w:pStyle w:val="TOC2"/>
        <w:tabs>
          <w:tab w:val="right" w:leader="dot" w:pos="8306"/>
        </w:tabs>
      </w:pPr>
      <w:hyperlink w:anchor="_Toc24900" w:history="1">
        <w:r>
          <w:rPr>
            <w:rFonts w:ascii="仿宋" w:eastAsia="仿宋" w:hAnsi="仿宋" w:cs="仿宋" w:hint="eastAsia"/>
            <w:lang w:eastAsia="zh-CN"/>
          </w:rPr>
          <w:t>(三)、风险监控与控制</w:t>
        </w:r>
        <w:r>
          <w:tab/>
        </w:r>
        <w:r>
          <w:fldChar w:fldCharType="begin"/>
        </w:r>
        <w:r>
          <w:instrText xml:space="preserve"> PAGEREF _Toc24900 \h </w:instrText>
        </w:r>
        <w:r>
          <w:fldChar w:fldCharType="separate"/>
        </w:r>
        <w:r>
          <w:t>29</w:t>
        </w:r>
        <w:r>
          <w:fldChar w:fldCharType="end"/>
        </w:r>
      </w:hyperlink>
    </w:p>
    <w:p>
      <w:pPr>
        <w:pStyle w:val="TOC1"/>
        <w:tabs>
          <w:tab w:val="right" w:leader="dot" w:pos="8306"/>
        </w:tabs>
      </w:pPr>
      <w:hyperlink w:anchor="_Toc30264" w:history="1">
        <w:r>
          <w:rPr>
            <w:rFonts w:ascii="仿宋" w:eastAsia="仿宋" w:hAnsi="仿宋" w:cs="仿宋" w:hint="eastAsia"/>
            <w:lang w:eastAsia="zh-CN"/>
          </w:rPr>
          <w:t>九、线材项目创新与研发</w:t>
        </w:r>
        <w:r>
          <w:tab/>
        </w:r>
        <w:r>
          <w:fldChar w:fldCharType="begin"/>
        </w:r>
        <w:r>
          <w:instrText xml:space="preserve"> PAGEREF _Toc30264 \h </w:instrText>
        </w:r>
        <w:r>
          <w:fldChar w:fldCharType="separate"/>
        </w:r>
        <w:r>
          <w:t>30</w:t>
        </w:r>
        <w:r>
          <w:fldChar w:fldCharType="end"/>
        </w:r>
      </w:hyperlink>
    </w:p>
    <w:p>
      <w:pPr>
        <w:pStyle w:val="TOC2"/>
        <w:tabs>
          <w:tab w:val="right" w:leader="dot" w:pos="8306"/>
        </w:tabs>
      </w:pPr>
      <w:hyperlink w:anchor="_Toc24897" w:history="1">
        <w:r>
          <w:rPr>
            <w:rFonts w:ascii="仿宋" w:eastAsia="仿宋" w:hAnsi="仿宋" w:cs="仿宋" w:hint="eastAsia"/>
            <w:lang w:eastAsia="zh-CN"/>
          </w:rPr>
          <w:t>(一)、创新策略与方向</w:t>
        </w:r>
        <w:r>
          <w:tab/>
        </w:r>
        <w:r>
          <w:fldChar w:fldCharType="begin"/>
        </w:r>
        <w:r>
          <w:instrText xml:space="preserve"> PAGEREF _Toc24897 \h </w:instrText>
        </w:r>
        <w:r>
          <w:fldChar w:fldCharType="separate"/>
        </w:r>
        <w:r>
          <w:t>30</w:t>
        </w:r>
        <w:r>
          <w:fldChar w:fldCharType="end"/>
        </w:r>
      </w:hyperlink>
    </w:p>
    <w:p>
      <w:pPr>
        <w:pStyle w:val="TOC2"/>
        <w:tabs>
          <w:tab w:val="right" w:leader="dot" w:pos="8306"/>
        </w:tabs>
      </w:pPr>
      <w:hyperlink w:anchor="_Toc233" w:history="1">
        <w:r>
          <w:rPr>
            <w:rFonts w:ascii="仿宋" w:eastAsia="仿宋" w:hAnsi="仿宋" w:cs="仿宋" w:hint="eastAsia"/>
            <w:lang w:eastAsia="zh-CN"/>
          </w:rPr>
          <w:t>(二)、研发规划与投入</w:t>
        </w:r>
        <w:r>
          <w:tab/>
        </w:r>
        <w:r>
          <w:fldChar w:fldCharType="begin"/>
        </w:r>
        <w:r>
          <w:instrText xml:space="preserve"> PAGEREF _Toc233 \h </w:instrText>
        </w:r>
        <w:r>
          <w:fldChar w:fldCharType="separate"/>
        </w:r>
        <w:r>
          <w:t>31</w:t>
        </w:r>
        <w:r>
          <w:fldChar w:fldCharType="end"/>
        </w:r>
      </w:hyperlink>
    </w:p>
    <w:p>
      <w:pPr>
        <w:pStyle w:val="TOC1"/>
        <w:tabs>
          <w:tab w:val="right" w:leader="dot" w:pos="8306"/>
        </w:tabs>
      </w:pPr>
      <w:hyperlink w:anchor="_Toc9309" w:history="1">
        <w:r>
          <w:rPr>
            <w:rFonts w:ascii="仿宋" w:eastAsia="仿宋" w:hAnsi="仿宋" w:cs="仿宋" w:hint="eastAsia"/>
            <w:lang w:eastAsia="zh-CN"/>
          </w:rPr>
          <w:t>十、线材项目人力资源管理</w:t>
        </w:r>
        <w:r>
          <w:tab/>
        </w:r>
        <w:r>
          <w:fldChar w:fldCharType="begin"/>
        </w:r>
        <w:r>
          <w:instrText xml:space="preserve"> PAGEREF _Toc9309 \h </w:instrText>
        </w:r>
        <w:r>
          <w:fldChar w:fldCharType="separate"/>
        </w:r>
        <w:r>
          <w:t>33</w:t>
        </w:r>
        <w:r>
          <w:fldChar w:fldCharType="end"/>
        </w:r>
      </w:hyperlink>
    </w:p>
    <w:p>
      <w:pPr>
        <w:pStyle w:val="TOC2"/>
        <w:tabs>
          <w:tab w:val="right" w:leader="dot" w:pos="8306"/>
        </w:tabs>
      </w:pPr>
      <w:hyperlink w:anchor="_Toc1197" w:history="1">
        <w:r>
          <w:rPr>
            <w:rFonts w:ascii="仿宋" w:eastAsia="仿宋" w:hAnsi="仿宋" w:cs="仿宋" w:hint="eastAsia"/>
            <w:lang w:eastAsia="zh-CN"/>
          </w:rPr>
          <w:t>(一)、建立健全的预算管理制度</w:t>
        </w:r>
        <w:r>
          <w:tab/>
        </w:r>
        <w:r>
          <w:fldChar w:fldCharType="begin"/>
        </w:r>
        <w:r>
          <w:instrText xml:space="preserve"> PAGEREF _Toc1197 \h </w:instrText>
        </w:r>
        <w:r>
          <w:fldChar w:fldCharType="separate"/>
        </w:r>
        <w:r>
          <w:t>33</w:t>
        </w:r>
        <w:r>
          <w:fldChar w:fldCharType="end"/>
        </w:r>
      </w:hyperlink>
    </w:p>
    <w:p>
      <w:pPr>
        <w:pStyle w:val="TOC2"/>
        <w:tabs>
          <w:tab w:val="right" w:leader="dot" w:pos="8306"/>
        </w:tabs>
      </w:pPr>
      <w:hyperlink w:anchor="_Toc19943" w:history="1">
        <w:r>
          <w:rPr>
            <w:rFonts w:ascii="仿宋" w:eastAsia="仿宋" w:hAnsi="仿宋" w:cs="仿宋" w:hint="eastAsia"/>
            <w:lang w:eastAsia="zh-CN"/>
          </w:rPr>
          <w:t>(二)、加强资金流动监控</w:t>
        </w:r>
        <w:r>
          <w:tab/>
        </w:r>
        <w:r>
          <w:fldChar w:fldCharType="begin"/>
        </w:r>
        <w:r>
          <w:instrText xml:space="preserve"> PAGEREF _Toc19943 \h </w:instrText>
        </w:r>
        <w:r>
          <w:fldChar w:fldCharType="separate"/>
        </w:r>
        <w:r>
          <w:t>34</w:t>
        </w:r>
        <w:r>
          <w:fldChar w:fldCharType="end"/>
        </w:r>
      </w:hyperlink>
    </w:p>
    <w:p>
      <w:pPr>
        <w:pStyle w:val="TOC2"/>
        <w:tabs>
          <w:tab w:val="right" w:leader="dot" w:pos="8306"/>
        </w:tabs>
      </w:pPr>
      <w:hyperlink w:anchor="_Toc5420" w:history="1">
        <w:r>
          <w:rPr>
            <w:rFonts w:ascii="仿宋" w:eastAsia="仿宋" w:hAnsi="仿宋" w:cs="仿宋" w:hint="eastAsia"/>
            <w:lang w:eastAsia="zh-CN"/>
          </w:rPr>
          <w:t>(三)、制定完善的风险控制机制</w:t>
        </w:r>
        <w:r>
          <w:tab/>
        </w:r>
        <w:r>
          <w:fldChar w:fldCharType="begin"/>
        </w:r>
        <w:r>
          <w:instrText xml:space="preserve"> PAGEREF _Toc5420 \h </w:instrText>
        </w:r>
        <w:r>
          <w:fldChar w:fldCharType="separate"/>
        </w:r>
        <w:r>
          <w:t>35</w:t>
        </w:r>
        <w:r>
          <w:fldChar w:fldCharType="end"/>
        </w:r>
      </w:hyperlink>
    </w:p>
    <w:p>
      <w:pPr>
        <w:pStyle w:val="TOC2"/>
        <w:tabs>
          <w:tab w:val="right" w:leader="dot" w:pos="8306"/>
        </w:tabs>
      </w:pPr>
      <w:hyperlink w:anchor="_Toc29234" w:history="1">
        <w:r>
          <w:rPr>
            <w:rFonts w:ascii="仿宋" w:eastAsia="仿宋" w:hAnsi="仿宋" w:cs="仿宋" w:hint="eastAsia"/>
            <w:lang w:eastAsia="zh-CN"/>
          </w:rPr>
          <w:t>(四)、优化成本管理</w:t>
        </w:r>
        <w:r>
          <w:tab/>
        </w:r>
        <w:r>
          <w:fldChar w:fldCharType="begin"/>
        </w:r>
        <w:r>
          <w:instrText xml:space="preserve"> PAGEREF _Toc29234 \h </w:instrText>
        </w:r>
        <w:r>
          <w:fldChar w:fldCharType="separate"/>
        </w:r>
        <w:r>
          <w:t>37</w:t>
        </w:r>
        <w:r>
          <w:fldChar w:fldCharType="end"/>
        </w:r>
      </w:hyperlink>
    </w:p>
    <w:p>
      <w:pPr>
        <w:pStyle w:val="TOC1"/>
        <w:tabs>
          <w:tab w:val="right" w:leader="dot" w:pos="8306"/>
        </w:tabs>
      </w:pPr>
      <w:hyperlink w:anchor="_Toc12172" w:history="1">
        <w:r>
          <w:rPr>
            <w:rFonts w:ascii="仿宋" w:eastAsia="仿宋" w:hAnsi="仿宋" w:cs="仿宋" w:hint="eastAsia"/>
            <w:lang w:eastAsia="zh-CN"/>
          </w:rPr>
          <w:t>十一、线材项目财务管理</w:t>
        </w:r>
        <w:r>
          <w:tab/>
        </w:r>
        <w:r>
          <w:fldChar w:fldCharType="begin"/>
        </w:r>
        <w:r>
          <w:instrText xml:space="preserve"> PAGEREF _Toc12172 \h </w:instrText>
        </w:r>
        <w:r>
          <w:fldChar w:fldCharType="separate"/>
        </w:r>
        <w:r>
          <w:t>38</w:t>
        </w:r>
        <w:r>
          <w:fldChar w:fldCharType="end"/>
        </w:r>
      </w:hyperlink>
    </w:p>
    <w:p>
      <w:pPr>
        <w:pStyle w:val="TOC2"/>
        <w:tabs>
          <w:tab w:val="right" w:leader="dot" w:pos="8306"/>
        </w:tabs>
      </w:pPr>
      <w:hyperlink w:anchor="_Toc29545" w:history="1">
        <w:r>
          <w:rPr>
            <w:rFonts w:ascii="仿宋" w:eastAsia="仿宋" w:hAnsi="仿宋" w:cs="仿宋" w:hint="eastAsia"/>
            <w:lang w:eastAsia="zh-CN"/>
          </w:rPr>
          <w:t>(一)、资金需求大</w:t>
        </w:r>
        <w:r>
          <w:tab/>
        </w:r>
        <w:r>
          <w:fldChar w:fldCharType="begin"/>
        </w:r>
        <w:r>
          <w:instrText xml:space="preserve"> PAGEREF _Toc29545 \h </w:instrText>
        </w:r>
        <w:r>
          <w:fldChar w:fldCharType="separate"/>
        </w:r>
        <w:r>
          <w:t>38</w:t>
        </w:r>
        <w:r>
          <w:fldChar w:fldCharType="end"/>
        </w:r>
      </w:hyperlink>
    </w:p>
    <w:p>
      <w:pPr>
        <w:pStyle w:val="TOC2"/>
        <w:tabs>
          <w:tab w:val="right" w:leader="dot" w:pos="8306"/>
        </w:tabs>
      </w:pPr>
      <w:hyperlink w:anchor="_Toc2180" w:history="1">
        <w:r>
          <w:rPr>
            <w:rFonts w:ascii="仿宋" w:eastAsia="仿宋" w:hAnsi="仿宋" w:cs="仿宋" w:hint="eastAsia"/>
            <w:lang w:eastAsia="zh-CN"/>
          </w:rPr>
          <w:t>(二)、研发周期长</w:t>
        </w:r>
        <w:r>
          <w:tab/>
        </w:r>
        <w:r>
          <w:fldChar w:fldCharType="begin"/>
        </w:r>
        <w:r>
          <w:instrText xml:space="preserve"> PAGEREF _Toc2180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89" w:history="1">
        <w:r>
          <w:rPr>
            <w:rFonts w:ascii="仿宋" w:eastAsia="仿宋" w:hAnsi="仿宋" w:cs="仿宋" w:hint="eastAsia"/>
            <w:lang w:eastAsia="zh-CN"/>
          </w:rPr>
          <w:t>(三)、市场风险大</w:t>
        </w:r>
        <w:r>
          <w:tab/>
        </w:r>
        <w:r>
          <w:fldChar w:fldCharType="begin"/>
        </w:r>
        <w:r>
          <w:instrText xml:space="preserve"> PAGEREF _Toc27089 \h </w:instrText>
        </w:r>
        <w:r>
          <w:fldChar w:fldCharType="separate"/>
        </w:r>
        <w:r>
          <w:t>40</w:t>
        </w:r>
        <w:r>
          <w:fldChar w:fldCharType="end"/>
        </w:r>
      </w:hyperlink>
    </w:p>
    <w:p>
      <w:pPr>
        <w:pStyle w:val="TOC2"/>
        <w:tabs>
          <w:tab w:val="right" w:leader="dot" w:pos="8306"/>
        </w:tabs>
      </w:pPr>
      <w:hyperlink w:anchor="_Toc23554" w:history="1">
        <w:r>
          <w:rPr>
            <w:rFonts w:ascii="仿宋" w:eastAsia="仿宋" w:hAnsi="仿宋" w:cs="仿宋" w:hint="eastAsia"/>
            <w:lang w:eastAsia="zh-CN"/>
          </w:rPr>
          <w:t>(四)、利润率高</w:t>
        </w:r>
        <w:r>
          <w:tab/>
        </w:r>
        <w:r>
          <w:fldChar w:fldCharType="begin"/>
        </w:r>
        <w:r>
          <w:instrText xml:space="preserve"> PAGEREF _Toc23554 \h </w:instrText>
        </w:r>
        <w:r>
          <w:fldChar w:fldCharType="separate"/>
        </w:r>
        <w:r>
          <w:t>43</w:t>
        </w:r>
        <w:r>
          <w:fldChar w:fldCharType="end"/>
        </w:r>
      </w:hyperlink>
    </w:p>
    <w:p>
      <w:pPr>
        <w:pStyle w:val="TOC1"/>
        <w:tabs>
          <w:tab w:val="right" w:leader="dot" w:pos="8306"/>
        </w:tabs>
      </w:pPr>
      <w:hyperlink w:anchor="_Toc6999" w:history="1">
        <w:r>
          <w:rPr>
            <w:rFonts w:ascii="仿宋" w:eastAsia="仿宋" w:hAnsi="仿宋" w:cs="仿宋" w:hint="eastAsia"/>
            <w:lang w:eastAsia="zh-CN"/>
          </w:rPr>
          <w:t>十二、线材项目社会影响</w:t>
        </w:r>
        <w:r>
          <w:tab/>
        </w:r>
        <w:r>
          <w:fldChar w:fldCharType="begin"/>
        </w:r>
        <w:r>
          <w:instrText xml:space="preserve"> PAGEREF _Toc6999 \h </w:instrText>
        </w:r>
        <w:r>
          <w:fldChar w:fldCharType="separate"/>
        </w:r>
        <w:r>
          <w:t>45</w:t>
        </w:r>
        <w:r>
          <w:fldChar w:fldCharType="end"/>
        </w:r>
      </w:hyperlink>
    </w:p>
    <w:p>
      <w:pPr>
        <w:pStyle w:val="TOC2"/>
        <w:tabs>
          <w:tab w:val="right" w:leader="dot" w:pos="8306"/>
        </w:tabs>
      </w:pPr>
      <w:hyperlink w:anchor="_Toc21266" w:history="1">
        <w:r>
          <w:rPr>
            <w:rFonts w:ascii="仿宋" w:eastAsia="仿宋" w:hAnsi="仿宋" w:cs="仿宋" w:hint="eastAsia"/>
            <w:lang w:eastAsia="zh-CN"/>
          </w:rPr>
          <w:t>(一)、社会责任与义务</w:t>
        </w:r>
        <w:r>
          <w:tab/>
        </w:r>
        <w:r>
          <w:fldChar w:fldCharType="begin"/>
        </w:r>
        <w:r>
          <w:instrText xml:space="preserve"> PAGEREF _Toc21266 \h </w:instrText>
        </w:r>
        <w:r>
          <w:fldChar w:fldCharType="separate"/>
        </w:r>
        <w:r>
          <w:t>45</w:t>
        </w:r>
        <w:r>
          <w:fldChar w:fldCharType="end"/>
        </w:r>
      </w:hyperlink>
    </w:p>
    <w:p>
      <w:pPr>
        <w:pStyle w:val="TOC2"/>
        <w:tabs>
          <w:tab w:val="right" w:leader="dot" w:pos="8306"/>
        </w:tabs>
      </w:pPr>
      <w:hyperlink w:anchor="_Toc25695" w:history="1">
        <w:r>
          <w:rPr>
            <w:rFonts w:ascii="仿宋" w:eastAsia="仿宋" w:hAnsi="仿宋" w:cs="仿宋" w:hint="eastAsia"/>
            <w:lang w:eastAsia="zh-CN"/>
          </w:rPr>
          <w:t>(二)、社会参与与沟通</w:t>
        </w:r>
        <w:r>
          <w:tab/>
        </w:r>
        <w:r>
          <w:fldChar w:fldCharType="begin"/>
        </w:r>
        <w:r>
          <w:instrText xml:space="preserve"> PAGEREF _Toc25695 \h </w:instrText>
        </w:r>
        <w:r>
          <w:fldChar w:fldCharType="separate"/>
        </w:r>
        <w:r>
          <w:t>45</w:t>
        </w:r>
        <w:r>
          <w:fldChar w:fldCharType="end"/>
        </w:r>
      </w:hyperlink>
    </w:p>
    <w:p>
      <w:pPr>
        <w:pStyle w:val="TOC1"/>
        <w:tabs>
          <w:tab w:val="right" w:leader="dot" w:pos="8306"/>
        </w:tabs>
      </w:pPr>
      <w:hyperlink w:anchor="_Toc31209" w:history="1">
        <w:r>
          <w:rPr>
            <w:rFonts w:ascii="仿宋" w:eastAsia="仿宋" w:hAnsi="仿宋" w:cs="仿宋" w:hint="eastAsia"/>
            <w:lang w:eastAsia="zh-CN"/>
          </w:rPr>
          <w:t>十三、线材项目实施时间节点</w:t>
        </w:r>
        <w:r>
          <w:tab/>
        </w:r>
        <w:r>
          <w:fldChar w:fldCharType="begin"/>
        </w:r>
        <w:r>
          <w:instrText xml:space="preserve"> PAGEREF _Toc31209 \h </w:instrText>
        </w:r>
        <w:r>
          <w:fldChar w:fldCharType="separate"/>
        </w:r>
        <w:r>
          <w:t>46</w:t>
        </w:r>
        <w:r>
          <w:fldChar w:fldCharType="end"/>
        </w:r>
      </w:hyperlink>
    </w:p>
    <w:p>
      <w:pPr>
        <w:pStyle w:val="TOC2"/>
        <w:tabs>
          <w:tab w:val="right" w:leader="dot" w:pos="8306"/>
        </w:tabs>
      </w:pPr>
      <w:hyperlink w:anchor="_Toc17451" w:history="1">
        <w:r>
          <w:rPr>
            <w:rFonts w:ascii="仿宋" w:eastAsia="仿宋" w:hAnsi="仿宋" w:cs="仿宋" w:hint="eastAsia"/>
            <w:lang w:eastAsia="zh-CN"/>
          </w:rPr>
          <w:t>(一)、线材项目启动阶段时间节点</w:t>
        </w:r>
        <w:r>
          <w:tab/>
        </w:r>
        <w:r>
          <w:fldChar w:fldCharType="begin"/>
        </w:r>
        <w:r>
          <w:instrText xml:space="preserve"> PAGEREF _Toc17451 \h </w:instrText>
        </w:r>
        <w:r>
          <w:fldChar w:fldCharType="separate"/>
        </w:r>
        <w:r>
          <w:t>46</w:t>
        </w:r>
        <w:r>
          <w:fldChar w:fldCharType="end"/>
        </w:r>
      </w:hyperlink>
    </w:p>
    <w:p>
      <w:pPr>
        <w:pStyle w:val="TOC2"/>
        <w:tabs>
          <w:tab w:val="right" w:leader="dot" w:pos="8306"/>
        </w:tabs>
      </w:pPr>
      <w:hyperlink w:anchor="_Toc20278" w:history="1">
        <w:r>
          <w:rPr>
            <w:rFonts w:ascii="仿宋" w:eastAsia="仿宋" w:hAnsi="仿宋" w:cs="仿宋" w:hint="eastAsia"/>
            <w:lang w:eastAsia="zh-CN"/>
          </w:rPr>
          <w:t>(二)、线材项目执行阶段时间节点</w:t>
        </w:r>
        <w:r>
          <w:tab/>
        </w:r>
        <w:r>
          <w:fldChar w:fldCharType="begin"/>
        </w:r>
        <w:r>
          <w:instrText xml:space="preserve"> PAGEREF _Toc20278 \h </w:instrText>
        </w:r>
        <w:r>
          <w:fldChar w:fldCharType="separate"/>
        </w:r>
        <w:r>
          <w:t>47</w:t>
        </w:r>
        <w:r>
          <w:fldChar w:fldCharType="end"/>
        </w:r>
      </w:hyperlink>
    </w:p>
    <w:p>
      <w:pPr>
        <w:pStyle w:val="TOC2"/>
        <w:tabs>
          <w:tab w:val="right" w:leader="dot" w:pos="8306"/>
        </w:tabs>
      </w:pPr>
      <w:hyperlink w:anchor="_Toc4433" w:history="1">
        <w:r>
          <w:rPr>
            <w:rFonts w:ascii="仿宋" w:eastAsia="仿宋" w:hAnsi="仿宋" w:cs="仿宋" w:hint="eastAsia"/>
            <w:lang w:eastAsia="zh-CN"/>
          </w:rPr>
          <w:t>(三)、线材项目完成阶段时间节点</w:t>
        </w:r>
        <w:r>
          <w:tab/>
        </w:r>
        <w:r>
          <w:fldChar w:fldCharType="begin"/>
        </w:r>
        <w:r>
          <w:instrText xml:space="preserve"> PAGEREF _Toc4433 \h </w:instrText>
        </w:r>
        <w:r>
          <w:fldChar w:fldCharType="separate"/>
        </w:r>
        <w:r>
          <w:t>48</w:t>
        </w:r>
        <w:r>
          <w:fldChar w:fldCharType="end"/>
        </w:r>
      </w:hyperlink>
    </w:p>
    <w:p>
      <w:pPr>
        <w:pStyle w:val="TOC1"/>
        <w:tabs>
          <w:tab w:val="right" w:leader="dot" w:pos="8306"/>
        </w:tabs>
      </w:pPr>
      <w:hyperlink w:anchor="_Toc32564" w:history="1">
        <w:r>
          <w:rPr>
            <w:rFonts w:ascii="仿宋" w:eastAsia="仿宋" w:hAnsi="仿宋" w:cs="仿宋" w:hint="eastAsia"/>
            <w:lang w:eastAsia="zh-CN"/>
          </w:rPr>
          <w:t>十四、线材项目实施保障措施</w:t>
        </w:r>
        <w:r>
          <w:tab/>
        </w:r>
        <w:r>
          <w:fldChar w:fldCharType="begin"/>
        </w:r>
        <w:r>
          <w:instrText xml:space="preserve"> PAGEREF _Toc32564 \h </w:instrText>
        </w:r>
        <w:r>
          <w:fldChar w:fldCharType="separate"/>
        </w:r>
        <w:r>
          <w:t>49</w:t>
        </w:r>
        <w:r>
          <w:fldChar w:fldCharType="end"/>
        </w:r>
      </w:hyperlink>
    </w:p>
    <w:p>
      <w:pPr>
        <w:pStyle w:val="TOC2"/>
        <w:tabs>
          <w:tab w:val="right" w:leader="dot" w:pos="8306"/>
        </w:tabs>
      </w:pPr>
      <w:hyperlink w:anchor="_Toc16161" w:history="1">
        <w:r>
          <w:rPr>
            <w:rFonts w:ascii="仿宋" w:eastAsia="仿宋" w:hAnsi="仿宋" w:cs="仿宋" w:hint="eastAsia"/>
            <w:lang w:eastAsia="zh-CN"/>
          </w:rPr>
          <w:t>(一)、线材项目实施保障机制</w:t>
        </w:r>
        <w:r>
          <w:tab/>
        </w:r>
        <w:r>
          <w:fldChar w:fldCharType="begin"/>
        </w:r>
        <w:r>
          <w:instrText xml:space="preserve"> PAGEREF _Toc16161 \h </w:instrText>
        </w:r>
        <w:r>
          <w:fldChar w:fldCharType="separate"/>
        </w:r>
        <w:r>
          <w:t>49</w:t>
        </w:r>
        <w:r>
          <w:fldChar w:fldCharType="end"/>
        </w:r>
      </w:hyperlink>
    </w:p>
    <w:p>
      <w:pPr>
        <w:pStyle w:val="TOC2"/>
        <w:tabs>
          <w:tab w:val="right" w:leader="dot" w:pos="8306"/>
        </w:tabs>
      </w:pPr>
      <w:hyperlink w:anchor="_Toc12302" w:history="1">
        <w:r>
          <w:rPr>
            <w:rFonts w:ascii="仿宋" w:eastAsia="仿宋" w:hAnsi="仿宋" w:cs="仿宋" w:hint="eastAsia"/>
            <w:lang w:eastAsia="zh-CN"/>
          </w:rPr>
          <w:t>(二)、线材项目法律合规要求</w:t>
        </w:r>
        <w:r>
          <w:tab/>
        </w:r>
        <w:r>
          <w:fldChar w:fldCharType="begin"/>
        </w:r>
        <w:r>
          <w:instrText xml:space="preserve"> PAGEREF _Toc12302 \h </w:instrText>
        </w:r>
        <w:r>
          <w:fldChar w:fldCharType="separate"/>
        </w:r>
        <w:r>
          <w:t>52</w:t>
        </w:r>
        <w:r>
          <w:fldChar w:fldCharType="end"/>
        </w:r>
      </w:hyperlink>
    </w:p>
    <w:p>
      <w:pPr>
        <w:pStyle w:val="TOC2"/>
        <w:tabs>
          <w:tab w:val="right" w:leader="dot" w:pos="8306"/>
        </w:tabs>
      </w:pPr>
      <w:hyperlink w:anchor="_Toc8928" w:history="1">
        <w:r>
          <w:rPr>
            <w:rFonts w:ascii="仿宋" w:eastAsia="仿宋" w:hAnsi="仿宋" w:cs="仿宋" w:hint="eastAsia"/>
            <w:lang w:eastAsia="zh-CN"/>
          </w:rPr>
          <w:t>(三)、线材项目合同管理与法律事务</w:t>
        </w:r>
        <w:r>
          <w:tab/>
        </w:r>
        <w:r>
          <w:fldChar w:fldCharType="begin"/>
        </w:r>
        <w:r>
          <w:instrText xml:space="preserve"> PAGEREF _Toc8928 \h </w:instrText>
        </w:r>
        <w:r>
          <w:fldChar w:fldCharType="separate"/>
        </w:r>
        <w:r>
          <w:t>56</w:t>
        </w:r>
        <w:r>
          <w:fldChar w:fldCharType="end"/>
        </w:r>
      </w:hyperlink>
    </w:p>
    <w:p>
      <w:pPr>
        <w:pStyle w:val="TOC2"/>
        <w:tabs>
          <w:tab w:val="right" w:leader="dot" w:pos="8306"/>
        </w:tabs>
      </w:pPr>
      <w:hyperlink w:anchor="_Toc12942" w:history="1">
        <w:r>
          <w:rPr>
            <w:rFonts w:ascii="仿宋" w:eastAsia="仿宋" w:hAnsi="仿宋" w:cs="仿宋" w:hint="eastAsia"/>
            <w:lang w:eastAsia="zh-CN"/>
          </w:rPr>
          <w:t>(四)、线材项目知识产权保护策略</w:t>
        </w:r>
        <w:r>
          <w:tab/>
        </w:r>
        <w:r>
          <w:fldChar w:fldCharType="begin"/>
        </w:r>
        <w:r>
          <w:instrText xml:space="preserve"> PAGEREF _Toc12942 \h </w:instrText>
        </w:r>
        <w:r>
          <w:fldChar w:fldCharType="separate"/>
        </w:r>
        <w:r>
          <w:t>62</w:t>
        </w:r>
        <w:r>
          <w:fldChar w:fldCharType="end"/>
        </w:r>
      </w:hyperlink>
    </w:p>
    <w:p>
      <w:pPr>
        <w:pStyle w:val="TOC1"/>
        <w:tabs>
          <w:tab w:val="right" w:leader="dot" w:pos="8306"/>
        </w:tabs>
      </w:pPr>
      <w:hyperlink w:anchor="_Toc24648" w:history="1">
        <w:r>
          <w:rPr>
            <w:rFonts w:ascii="仿宋" w:eastAsia="仿宋" w:hAnsi="仿宋" w:cs="仿宋" w:hint="eastAsia"/>
            <w:lang w:eastAsia="zh-CN"/>
          </w:rPr>
          <w:t>十五、线材项目变更管理</w:t>
        </w:r>
        <w:r>
          <w:tab/>
        </w:r>
        <w:r>
          <w:fldChar w:fldCharType="begin"/>
        </w:r>
        <w:r>
          <w:instrText xml:space="preserve"> PAGEREF _Toc24648 \h </w:instrText>
        </w:r>
        <w:r>
          <w:fldChar w:fldCharType="separate"/>
        </w:r>
        <w:r>
          <w:t>65</w:t>
        </w:r>
        <w:r>
          <w:fldChar w:fldCharType="end"/>
        </w:r>
      </w:hyperlink>
    </w:p>
    <w:p>
      <w:pPr>
        <w:pStyle w:val="TOC2"/>
        <w:tabs>
          <w:tab w:val="right" w:leader="dot" w:pos="8306"/>
        </w:tabs>
      </w:pPr>
      <w:hyperlink w:anchor="_Toc16697" w:history="1">
        <w:r>
          <w:rPr>
            <w:rFonts w:ascii="仿宋" w:eastAsia="仿宋" w:hAnsi="仿宋" w:cs="仿宋" w:hint="eastAsia"/>
            <w:lang w:eastAsia="zh-CN"/>
          </w:rPr>
          <w:t>(一)、变更申请与评估</w:t>
        </w:r>
        <w:r>
          <w:tab/>
        </w:r>
        <w:r>
          <w:fldChar w:fldCharType="begin"/>
        </w:r>
        <w:r>
          <w:instrText xml:space="preserve"> PAGEREF _Toc16697 \h </w:instrText>
        </w:r>
        <w:r>
          <w:fldChar w:fldCharType="separate"/>
        </w:r>
        <w:r>
          <w:t>65</w:t>
        </w:r>
        <w:r>
          <w:fldChar w:fldCharType="end"/>
        </w:r>
      </w:hyperlink>
    </w:p>
    <w:p>
      <w:pPr>
        <w:pStyle w:val="TOC2"/>
        <w:tabs>
          <w:tab w:val="right" w:leader="dot" w:pos="8306"/>
        </w:tabs>
      </w:pPr>
      <w:hyperlink w:anchor="_Toc7862" w:history="1">
        <w:r>
          <w:rPr>
            <w:rFonts w:ascii="仿宋" w:eastAsia="仿宋" w:hAnsi="仿宋" w:cs="仿宋" w:hint="eastAsia"/>
            <w:lang w:eastAsia="zh-CN"/>
          </w:rPr>
          <w:t>(二)、变更实施与控制</w:t>
        </w:r>
        <w:r>
          <w:tab/>
        </w:r>
        <w:r>
          <w:fldChar w:fldCharType="begin"/>
        </w:r>
        <w:r>
          <w:instrText xml:space="preserve"> PAGEREF _Toc7862 \h </w:instrText>
        </w:r>
        <w:r>
          <w:fldChar w:fldCharType="separate"/>
        </w:r>
        <w:r>
          <w:t>65</w:t>
        </w:r>
        <w:r>
          <w:fldChar w:fldCharType="end"/>
        </w:r>
      </w:hyperlink>
    </w:p>
    <w:p>
      <w:pPr>
        <w:pStyle w:val="TOC1"/>
        <w:tabs>
          <w:tab w:val="right" w:leader="dot" w:pos="8306"/>
        </w:tabs>
      </w:pPr>
      <w:hyperlink w:anchor="_Toc2366" w:history="1">
        <w:r>
          <w:rPr>
            <w:rFonts w:ascii="仿宋" w:eastAsia="仿宋" w:hAnsi="仿宋" w:cs="仿宋" w:hint="eastAsia"/>
            <w:lang w:eastAsia="zh-CN"/>
          </w:rPr>
          <w:t>十六、线材项目工程方案分析</w:t>
        </w:r>
        <w:r>
          <w:tab/>
        </w:r>
        <w:r>
          <w:fldChar w:fldCharType="begin"/>
        </w:r>
        <w:r>
          <w:instrText xml:space="preserve"> PAGEREF _Toc2366 \h </w:instrText>
        </w:r>
        <w:r>
          <w:fldChar w:fldCharType="separate"/>
        </w:r>
        <w:r>
          <w:t>66</w:t>
        </w:r>
        <w:r>
          <w:fldChar w:fldCharType="end"/>
        </w:r>
      </w:hyperlink>
    </w:p>
    <w:p>
      <w:pPr>
        <w:pStyle w:val="TOC2"/>
        <w:tabs>
          <w:tab w:val="right" w:leader="dot" w:pos="8306"/>
        </w:tabs>
      </w:pPr>
      <w:hyperlink w:anchor="_Toc29913" w:history="1">
        <w:r>
          <w:rPr>
            <w:rFonts w:ascii="仿宋" w:eastAsia="仿宋" w:hAnsi="仿宋" w:cs="仿宋" w:hint="eastAsia"/>
            <w:lang w:eastAsia="zh-CN"/>
          </w:rPr>
          <w:t>(一)、建筑工程设计原则</w:t>
        </w:r>
        <w:r>
          <w:tab/>
        </w:r>
        <w:r>
          <w:fldChar w:fldCharType="begin"/>
        </w:r>
        <w:r>
          <w:instrText xml:space="preserve"> PAGEREF _Toc29913 \h </w:instrText>
        </w:r>
        <w:r>
          <w:fldChar w:fldCharType="separate"/>
        </w:r>
        <w:r>
          <w:t>66</w:t>
        </w:r>
        <w:r>
          <w:fldChar w:fldCharType="end"/>
        </w:r>
      </w:hyperlink>
    </w:p>
    <w:p>
      <w:pPr>
        <w:pStyle w:val="TOC2"/>
        <w:tabs>
          <w:tab w:val="right" w:leader="dot" w:pos="8306"/>
        </w:tabs>
      </w:pPr>
      <w:hyperlink w:anchor="_Toc21473" w:history="1">
        <w:r>
          <w:rPr>
            <w:rFonts w:ascii="仿宋" w:eastAsia="仿宋" w:hAnsi="仿宋" w:cs="仿宋" w:hint="eastAsia"/>
            <w:lang w:eastAsia="zh-CN"/>
          </w:rPr>
          <w:t>(二)、土建工程建设指标</w:t>
        </w:r>
        <w:r>
          <w:tab/>
        </w:r>
        <w:r>
          <w:fldChar w:fldCharType="begin"/>
        </w:r>
        <w:r>
          <w:instrText xml:space="preserve"> PAGEREF _Toc21473 \h </w:instrText>
        </w:r>
        <w:r>
          <w:fldChar w:fldCharType="separate"/>
        </w:r>
        <w:r>
          <w:t>69</w:t>
        </w:r>
        <w:r>
          <w:fldChar w:fldCharType="end"/>
        </w:r>
      </w:hyperlink>
    </w:p>
    <w:p>
      <w:pPr>
        <w:pStyle w:val="TOC1"/>
        <w:tabs>
          <w:tab w:val="right" w:leader="dot" w:pos="8306"/>
        </w:tabs>
      </w:pPr>
      <w:hyperlink w:anchor="_Toc9966" w:history="1">
        <w:r>
          <w:rPr>
            <w:rFonts w:ascii="仿宋" w:eastAsia="仿宋" w:hAnsi="仿宋" w:cs="仿宋" w:hint="eastAsia"/>
            <w:lang w:eastAsia="zh-CN"/>
          </w:rPr>
          <w:t>十七、质量管理体系</w:t>
        </w:r>
        <w:r>
          <w:tab/>
        </w:r>
        <w:r>
          <w:fldChar w:fldCharType="begin"/>
        </w:r>
        <w:r>
          <w:instrText xml:space="preserve"> PAGEREF _Toc9966 \h </w:instrText>
        </w:r>
        <w:r>
          <w:fldChar w:fldCharType="separate"/>
        </w:r>
        <w:r>
          <w:t>71</w:t>
        </w:r>
        <w:r>
          <w:fldChar w:fldCharType="end"/>
        </w:r>
      </w:hyperlink>
    </w:p>
    <w:p>
      <w:pPr>
        <w:pStyle w:val="TOC2"/>
        <w:tabs>
          <w:tab w:val="right" w:leader="dot" w:pos="8306"/>
        </w:tabs>
      </w:pPr>
      <w:hyperlink w:anchor="_Toc7246" w:history="1">
        <w:r>
          <w:rPr>
            <w:rFonts w:ascii="仿宋" w:eastAsia="仿宋" w:hAnsi="仿宋" w:cs="仿宋" w:hint="eastAsia"/>
            <w:lang w:eastAsia="zh-CN"/>
          </w:rPr>
          <w:t>(一)、质量目标与方针</w:t>
        </w:r>
        <w:r>
          <w:tab/>
        </w:r>
        <w:r>
          <w:fldChar w:fldCharType="begin"/>
        </w:r>
        <w:r>
          <w:instrText xml:space="preserve"> PAGEREF _Toc7246 \h </w:instrText>
        </w:r>
        <w:r>
          <w:fldChar w:fldCharType="separate"/>
        </w:r>
        <w:r>
          <w:t>71</w:t>
        </w:r>
        <w:r>
          <w:fldChar w:fldCharType="end"/>
        </w:r>
      </w:hyperlink>
    </w:p>
    <w:p>
      <w:pPr>
        <w:pStyle w:val="TOC2"/>
        <w:tabs>
          <w:tab w:val="right" w:leader="dot" w:pos="8306"/>
        </w:tabs>
      </w:pPr>
      <w:hyperlink w:anchor="_Toc29640" w:history="1">
        <w:r>
          <w:rPr>
            <w:rFonts w:ascii="仿宋" w:eastAsia="仿宋" w:hAnsi="仿宋" w:cs="仿宋" w:hint="eastAsia"/>
            <w:lang w:eastAsia="zh-CN"/>
          </w:rPr>
          <w:t>(二)、质量管理责任</w:t>
        </w:r>
        <w:r>
          <w:tab/>
        </w:r>
        <w:r>
          <w:fldChar w:fldCharType="begin"/>
        </w:r>
        <w:r>
          <w:instrText xml:space="preserve"> PAGEREF _Toc29640 \h </w:instrText>
        </w:r>
        <w:r>
          <w:fldChar w:fldCharType="separate"/>
        </w:r>
        <w:r>
          <w:t>72</w:t>
        </w:r>
        <w:r>
          <w:fldChar w:fldCharType="end"/>
        </w:r>
      </w:hyperlink>
    </w:p>
    <w:p>
      <w:pPr>
        <w:pStyle w:val="TOC2"/>
        <w:tabs>
          <w:tab w:val="right" w:leader="dot" w:pos="8306"/>
        </w:tabs>
      </w:pPr>
      <w:hyperlink w:anchor="_Toc31992" w:history="1">
        <w:r>
          <w:rPr>
            <w:rFonts w:ascii="仿宋" w:eastAsia="仿宋" w:hAnsi="仿宋" w:cs="仿宋" w:hint="eastAsia"/>
            <w:lang w:eastAsia="zh-CN"/>
          </w:rPr>
          <w:t>(三)、质量管理体系文件</w:t>
        </w:r>
        <w:r>
          <w:tab/>
        </w:r>
        <w:r>
          <w:fldChar w:fldCharType="begin"/>
        </w:r>
        <w:r>
          <w:instrText xml:space="preserve"> PAGEREF _Toc31992 \h </w:instrText>
        </w:r>
        <w:r>
          <w:fldChar w:fldCharType="separate"/>
        </w:r>
        <w:r>
          <w:t>73</w:t>
        </w:r>
        <w:r>
          <w:fldChar w:fldCharType="end"/>
        </w:r>
      </w:hyperlink>
    </w:p>
    <w:p>
      <w:pPr>
        <w:pStyle w:val="TOC2"/>
        <w:tabs>
          <w:tab w:val="right" w:leader="dot" w:pos="8306"/>
        </w:tabs>
      </w:pPr>
      <w:hyperlink w:anchor="_Toc20283" w:history="1">
        <w:r>
          <w:rPr>
            <w:rFonts w:ascii="仿宋" w:eastAsia="仿宋" w:hAnsi="仿宋" w:cs="仿宋" w:hint="eastAsia"/>
            <w:lang w:eastAsia="zh-CN"/>
          </w:rPr>
          <w:t>(四)、质量培训与教育</w:t>
        </w:r>
        <w:r>
          <w:tab/>
        </w:r>
        <w:r>
          <w:fldChar w:fldCharType="begin"/>
        </w:r>
        <w:r>
          <w:instrText xml:space="preserve"> PAGEREF _Toc20283 \h </w:instrText>
        </w:r>
        <w:r>
          <w:fldChar w:fldCharType="separate"/>
        </w:r>
        <w:r>
          <w:t>75</w:t>
        </w:r>
        <w:r>
          <w:fldChar w:fldCharType="end"/>
        </w:r>
      </w:hyperlink>
    </w:p>
    <w:p>
      <w:pPr>
        <w:pStyle w:val="TOC2"/>
        <w:tabs>
          <w:tab w:val="right" w:leader="dot" w:pos="8306"/>
        </w:tabs>
      </w:pPr>
      <w:hyperlink w:anchor="_Toc30956" w:history="1">
        <w:r>
          <w:rPr>
            <w:rFonts w:ascii="仿宋" w:eastAsia="仿宋" w:hAnsi="仿宋" w:cs="仿宋" w:hint="eastAsia"/>
            <w:lang w:eastAsia="zh-CN"/>
          </w:rPr>
          <w:t>(五)、质量审核与评价</w:t>
        </w:r>
        <w:r>
          <w:tab/>
        </w:r>
        <w:r>
          <w:fldChar w:fldCharType="begin"/>
        </w:r>
        <w:r>
          <w:instrText xml:space="preserve"> PAGEREF _Toc30956 \h </w:instrText>
        </w:r>
        <w:r>
          <w:fldChar w:fldCharType="separate"/>
        </w:r>
        <w:r>
          <w:t>76</w:t>
        </w:r>
        <w:r>
          <w:fldChar w:fldCharType="end"/>
        </w:r>
      </w:hyperlink>
    </w:p>
    <w:p>
      <w:pPr>
        <w:pStyle w:val="TOC2"/>
        <w:tabs>
          <w:tab w:val="right" w:leader="dot" w:pos="8306"/>
        </w:tabs>
      </w:pPr>
      <w:hyperlink w:anchor="_Toc7322" w:history="1">
        <w:r>
          <w:rPr>
            <w:rFonts w:ascii="仿宋" w:eastAsia="仿宋" w:hAnsi="仿宋" w:cs="仿宋" w:hint="eastAsia"/>
            <w:lang w:eastAsia="zh-CN"/>
          </w:rPr>
          <w:t>(六)、不符合与纠正措施</w:t>
        </w:r>
        <w:r>
          <w:tab/>
        </w:r>
        <w:r>
          <w:fldChar w:fldCharType="begin"/>
        </w:r>
        <w:r>
          <w:instrText xml:space="preserve"> PAGEREF _Toc7322 \h </w:instrText>
        </w:r>
        <w:r>
          <w:fldChar w:fldCharType="separate"/>
        </w:r>
        <w:r>
          <w:t>77</w:t>
        </w:r>
        <w:r>
          <w:fldChar w:fldCharType="end"/>
        </w:r>
      </w:hyperlink>
    </w:p>
    <w:p>
      <w:pPr>
        <w:pStyle w:val="TOC1"/>
        <w:tabs>
          <w:tab w:val="right" w:leader="dot" w:pos="8306"/>
        </w:tabs>
      </w:pPr>
      <w:hyperlink w:anchor="_Toc2241" w:history="1">
        <w:r>
          <w:rPr>
            <w:rFonts w:ascii="仿宋" w:eastAsia="仿宋" w:hAnsi="仿宋" w:cs="仿宋" w:hint="eastAsia"/>
            <w:lang w:eastAsia="zh-CN"/>
          </w:rPr>
          <w:t>十八、营销与推广策略</w:t>
        </w:r>
        <w:r>
          <w:tab/>
        </w:r>
        <w:r>
          <w:fldChar w:fldCharType="begin"/>
        </w:r>
        <w:r>
          <w:instrText xml:space="preserve"> PAGEREF _Toc2241 \h </w:instrText>
        </w:r>
        <w:r>
          <w:fldChar w:fldCharType="separate"/>
        </w:r>
        <w:r>
          <w:t>79</w:t>
        </w:r>
        <w:r>
          <w:fldChar w:fldCharType="end"/>
        </w:r>
      </w:hyperlink>
    </w:p>
    <w:p>
      <w:pPr>
        <w:pStyle w:val="TOC2"/>
        <w:tabs>
          <w:tab w:val="right" w:leader="dot" w:pos="8306"/>
        </w:tabs>
      </w:pPr>
      <w:hyperlink w:anchor="_Toc21095" w:history="1">
        <w:r>
          <w:rPr>
            <w:rFonts w:ascii="仿宋" w:eastAsia="仿宋" w:hAnsi="仿宋" w:cs="仿宋" w:hint="eastAsia"/>
            <w:lang w:eastAsia="zh-CN"/>
          </w:rPr>
          <w:t>(一)、产品/服务定位与特点</w:t>
        </w:r>
        <w:r>
          <w:tab/>
        </w:r>
        <w:r>
          <w:fldChar w:fldCharType="begin"/>
        </w:r>
        <w:r>
          <w:instrText xml:space="preserve"> PAGEREF _Toc21095 \h </w:instrText>
        </w:r>
        <w:r>
          <w:fldChar w:fldCharType="separate"/>
        </w:r>
        <w:r>
          <w:t>79</w:t>
        </w:r>
        <w:r>
          <w:fldChar w:fldCharType="end"/>
        </w:r>
      </w:hyperlink>
    </w:p>
    <w:p>
      <w:pPr>
        <w:pStyle w:val="TOC2"/>
        <w:tabs>
          <w:tab w:val="right" w:leader="dot" w:pos="8306"/>
        </w:tabs>
      </w:pPr>
      <w:hyperlink w:anchor="_Toc20496" w:history="1">
        <w:r>
          <w:rPr>
            <w:rFonts w:ascii="仿宋" w:eastAsia="仿宋" w:hAnsi="仿宋" w:cs="仿宋" w:hint="eastAsia"/>
            <w:lang w:eastAsia="zh-CN"/>
          </w:rPr>
          <w:t>(二)、市场定位与竞争分析</w:t>
        </w:r>
        <w:r>
          <w:tab/>
        </w:r>
        <w:r>
          <w:fldChar w:fldCharType="begin"/>
        </w:r>
        <w:r>
          <w:instrText xml:space="preserve"> PAGEREF _Toc20496 \h </w:instrText>
        </w:r>
        <w:r>
          <w:fldChar w:fldCharType="separate"/>
        </w:r>
        <w:r>
          <w:t>80</w:t>
        </w:r>
        <w:r>
          <w:fldChar w:fldCharType="end"/>
        </w:r>
      </w:hyperlink>
    </w:p>
    <w:p>
      <w:pPr>
        <w:pStyle w:val="TOC2"/>
        <w:tabs>
          <w:tab w:val="right" w:leader="dot" w:pos="8306"/>
        </w:tabs>
      </w:pPr>
      <w:hyperlink w:anchor="_Toc30838" w:history="1">
        <w:r>
          <w:rPr>
            <w:rFonts w:ascii="仿宋" w:eastAsia="仿宋" w:hAnsi="仿宋" w:cs="仿宋" w:hint="eastAsia"/>
            <w:lang w:eastAsia="zh-CN"/>
          </w:rPr>
          <w:t>(三)、营销渠道与策略</w:t>
        </w:r>
        <w:r>
          <w:tab/>
        </w:r>
        <w:r>
          <w:fldChar w:fldCharType="begin"/>
        </w:r>
        <w:r>
          <w:instrText xml:space="preserve"> PAGEREF _Toc30838 \h </w:instrText>
        </w:r>
        <w:r>
          <w:fldChar w:fldCharType="separate"/>
        </w:r>
        <w:r>
          <w:t>81</w:t>
        </w:r>
        <w:r>
          <w:fldChar w:fldCharType="end"/>
        </w:r>
      </w:hyperlink>
    </w:p>
    <w:p>
      <w:pPr>
        <w:pStyle w:val="TOC2"/>
        <w:tabs>
          <w:tab w:val="right" w:leader="dot" w:pos="8306"/>
        </w:tabs>
      </w:pPr>
      <w:hyperlink w:anchor="_Toc18323" w:history="1">
        <w:r>
          <w:rPr>
            <w:rFonts w:ascii="仿宋" w:eastAsia="仿宋" w:hAnsi="仿宋" w:cs="仿宋" w:hint="eastAsia"/>
            <w:lang w:eastAsia="zh-CN"/>
          </w:rPr>
          <w:t>(四)、推广与宣传活动</w:t>
        </w:r>
        <w:r>
          <w:tab/>
        </w:r>
        <w:r>
          <w:fldChar w:fldCharType="begin"/>
        </w:r>
        <w:r>
          <w:instrText xml:space="preserve"> PAGEREF _Toc18323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927"/>
      <w:r>
        <w:rPr>
          <w:rFonts w:ascii="仿宋" w:eastAsia="仿宋" w:hAnsi="仿宋" w:cs="仿宋" w:hint="eastAsia"/>
          <w:sz w:val="28"/>
          <w:lang w:eastAsia="zh-CN"/>
        </w:rPr>
        <w:t>一、线材项目文档管理</w:t>
      </w:r>
      <w:bookmarkEnd w:id="2"/>
    </w:p>
    <w:p>
      <w:pPr>
        <w:pStyle w:val="Heading2"/>
        <w:rPr>
          <w:rFonts w:ascii="仿宋" w:eastAsia="仿宋" w:hAnsi="仿宋" w:cs="仿宋" w:hint="eastAsia"/>
          <w:lang w:eastAsia="zh-CN"/>
        </w:rPr>
      </w:pPr>
      <w:bookmarkStart w:id="3" w:name="_Toc32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线材项目高度重视文档的质量和准确性，以支持线材项目的各项活动和决策。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文档的编制始于线材项目计划的初期，我们制定了详细的文档编制计划，明确了每个文档的内容、格式和编写责任人。在线材项目启动阶段，我们首先编制了线材项目章程，明确定义了线材项目的目标、范围、风险等关键要素。随后，线材项目团队根据计划陆续编制了需求文档、设计文档、测试文档等各类文档，确保线材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线材项目管理中的重要环节，旨在确保线材项目文档符合质量标准和线材项目需求。在线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除了内部审查，我们还进行了外部审查，邀请线材项目相关利益方和专业领域的专家对文档进行独立审查。这有助于获取更全面、客观的反馈，确保线材项目文档不仅符合内部标准，也满足外部需求。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线材项目在文档编制与审查方面建立了严格的管理机制，通过规范的流程和多维度的审查，确保线材项目文档的质量、准确性和可靠性，为线材项目的顺利推进提供了有力支持。</w:t>
      </w:r>
    </w:p>
    <w:p>
      <w:pPr>
        <w:pStyle w:val="Heading2"/>
        <w:ind w:firstLine="560" w:firstLineChars="200"/>
        <w:rPr>
          <w:rFonts w:ascii="仿宋" w:eastAsia="仿宋" w:hAnsi="仿宋" w:cs="仿宋" w:hint="eastAsia"/>
          <w:sz w:val="28"/>
          <w:lang w:eastAsia="zh-CN"/>
        </w:rPr>
      </w:pPr>
      <w:bookmarkStart w:id="4" w:name="_Toc873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在线材项目中，我们致力于优化文档发布与分发过程，以确保信息的高效传递和团队间协作的顺畅进行。以下是我们采取的关键优化策略：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我们通过多渠道发布文档，包括电子邮件、线材项目管理平台、内部网站等，以满足不同团队成员的偏好和需求。多渠道发布确保了信息的全面覆盖。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我们采用了精细的权限控制，确保只有授权人员可以访问敏感信息。这种安全措施保护了线材项目文档的机密性，防止了未经授权的信息泄露。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946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文档存档与归档是线材项目生命周期中一个至关重要的环节，直接关系到线材项目信息的长期保存和历史记录的完整性。在线材项目中，我们实施了一系列有效的文档存档与归档管理策略：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8340"/>
      <w:r>
        <w:rPr>
          <w:rFonts w:ascii="仿宋" w:eastAsia="仿宋" w:hAnsi="仿宋" w:cs="仿宋" w:hint="eastAsia"/>
          <w:sz w:val="28"/>
          <w:lang w:eastAsia="zh-CN"/>
        </w:rPr>
        <w:t>二、线材项目绩效评估</w:t>
      </w:r>
      <w:bookmarkEnd w:id="6"/>
    </w:p>
    <w:p>
      <w:pPr>
        <w:pStyle w:val="Heading2"/>
        <w:rPr>
          <w:rFonts w:ascii="仿宋" w:eastAsia="仿宋" w:hAnsi="仿宋" w:cs="仿宋" w:hint="eastAsia"/>
          <w:lang w:eastAsia="zh-CN"/>
        </w:rPr>
      </w:pPr>
      <w:bookmarkStart w:id="7" w:name="_Toc1318"/>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在线材项目中，我们设计了一套全面的绩效评估指标，以确保线材项目的可控和成功交付。这些指标跨足线材项目目标、成本、进度和质量等多个维度，为我们提供了全面洞察线材项目的健康状况。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线材项目目标达成率是我们关注的首要指标。我们设定了明确的目标，并通过定期监测和评估，迅速发现并应对潜在的目标偏差。这为线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成本绩效是另一个核心关注点。通过实际成本与预算成本的对比分析，我们深入了解成本差异的原因，及时调整资源分配，保持线材项目在经济效益方面的合理水平。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进度作为关键的绩效指标之一，得到了精心的关注。我们制定了详细的线材项目进度计划，并设立了进度符合度指标，确保实际进度与计划进度保持一致。这使我们能够快速发现和解决潜在的进度问题，保持线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线材项目绩效的不可或缺的一环。我们引入了一系列的质量标准和客户满意度指标，以确保线材项目交付的成果在质量上达到或超越预期水平。通过持续监测这些指标，我们努力提升线材项目整体质量水平，为线材项目的成功交付提供有力保障。通过这些科学且全面的绩效评估，我们能够更好地引导线材项目的持续改进，确保线材项目目标的顺利达成。</w:t>
      </w:r>
    </w:p>
    <w:p>
      <w:pPr>
        <w:pStyle w:val="Heading2"/>
        <w:ind w:firstLine="560" w:firstLineChars="200"/>
        <w:rPr>
          <w:rFonts w:ascii="仿宋" w:eastAsia="仿宋" w:hAnsi="仿宋" w:cs="仿宋" w:hint="eastAsia"/>
          <w:sz w:val="28"/>
          <w:lang w:eastAsia="zh-CN"/>
        </w:rPr>
      </w:pPr>
      <w:bookmarkStart w:id="8" w:name="_Toc26434"/>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绩效评估是线材项目中的关键环节，为确保线材项目达到预期目标，我们采用了多层次、多维度的绩效评估方法。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线材项目的战略目标对齐，确保每个决策和行动都与线材项目整体目标保持一致。团队会定期召开战略对齐会议，审视当前工作与线材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线材项目进度、质量、成本和风险等方面。这些指标通过数据收集和分析，为线材项目管理团队提供了客观的评估依据。例如，我们通过线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绩效评估不仅仅停留在线材项目内部，还考虑了线材项目对外部环境的影响。我们定期进行干系人满意度调查，以了解各利益相关方对线材项目的期望和满意度，并及时做出调整。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这种多层次、多角度的绩效评估方法，使得我们能够全面了解线材项目的运行状态，及时做出调整，确保线材项目在不断变化的环境中保持稳健前行。</w:t>
      </w:r>
    </w:p>
    <w:p>
      <w:pPr>
        <w:pStyle w:val="Heading2"/>
        <w:ind w:firstLine="560" w:firstLineChars="200"/>
        <w:rPr>
          <w:rFonts w:ascii="仿宋" w:eastAsia="仿宋" w:hAnsi="仿宋" w:cs="仿宋" w:hint="eastAsia"/>
          <w:sz w:val="28"/>
          <w:lang w:eastAsia="zh-CN"/>
        </w:rPr>
      </w:pPr>
      <w:bookmarkStart w:id="9" w:name="_Toc19713"/>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为了确保线材项目的有效管理和不断优化，我们采用了精心设计的绩效评估周期。这个周期旨在实现灵活、实时和全面的评估，以适应线材项目执行中的各种挑战。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线材项目的不同需求，分为短期、中期和长期。短期评估关注每个迭代或工作周期，以及时发现和解决当前任务中的问题。中期评估涵盖几个迭代，深入了解整体线材项目的趋势和性能。长期评估则着眼于整个线材项目阶段，确保线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线材项目管理工具和协作平台，团队成员能够随时更新和分享线材项目数据。这种实时性的反馈机制使我们能够及时察觉潜在问题，快速调整，保持线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线材项目的决策制定密不可分。每个周期的线材项目回顾会议成为集体总结经验、识别问题深层次原因并找到创新解决方案的平台。这种定期的反思与调整机制使线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695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0243"/>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的技术管理特点体现在其创新导向。通过引入最先进的技术趋势和解决方案，线材项目致力于提升科技含量、提高质量和效率水平。这意味着我们将采用最新的工具和方法，确保线材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线材项目技术管理的显著特征。通过整合不同领域的技术资源，我们实现了跨学科的协同工作。这有助于优化技术架构，提高整体效能。此外，整合性策略还促进了不同技术团队之间的紧密沟通和高效合作，确保线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线材项目所采用的技术。通过不断优化技术方案，线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线材项目团队将在线材项目初期识别可能的技术风险，并采取相应的预防和应对措施。通过建立健全的风险评估机制，线材项目能够在实施过程中及时发现并解决潜在的技术问题，保障线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通过这些独特的技术管理特点，我们确信在线材项目中，技术将成为线材项目成功的有力支持。这一深度剖析揭示了技术管理在线材项目实施中的关键作用，为线材项目的技术基础奠定了坚实的基础。</w:t>
      </w:r>
    </w:p>
    <w:p>
      <w:pPr>
        <w:pStyle w:val="Heading2"/>
        <w:ind w:firstLine="560" w:firstLineChars="200"/>
        <w:rPr>
          <w:rFonts w:ascii="仿宋" w:eastAsia="仿宋" w:hAnsi="仿宋" w:cs="仿宋" w:hint="eastAsia"/>
          <w:sz w:val="28"/>
          <w:lang w:eastAsia="zh-CN"/>
        </w:rPr>
      </w:pPr>
      <w:bookmarkStart w:id="12" w:name="_Toc802"/>
      <w:r>
        <w:rPr>
          <w:rFonts w:ascii="仿宋" w:eastAsia="仿宋" w:hAnsi="仿宋" w:cs="仿宋" w:hint="eastAsia"/>
          <w:sz w:val="28"/>
          <w:lang w:eastAsia="zh-CN"/>
        </w:rPr>
        <w:t>(二)、线材项目工艺技术设计方案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线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线材项目将严格按照相关行业规范要求进行组织。通过有效控制产品质量，线材项目将致力于为顾客提供优质的线材项目产品和良好的服务。这体现了线材项目对于生产活动合规性和质量标准的高度重视，为线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线材项目注重生态效益和清洁生产原则。线材项目建设将紧密结合地方特色经济发展，与社会经济发展规划和区域环境保护规划方案相协调一致。通过与当地区域自然生态系统的结合，线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线材项目产品具有多样化的客户需求和个性化的特点。因此，线材项目产品规格品种多样，且单批生产数量较小。为满足这一特点，线材项目承办单位将建设先进的柔性制造生产线。通过广泛应用柔性制造技术，线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总体而言，线材项目采用的技术具有较高的技术含量和自动化水平，处于国内先进水平。这一技术选用不仅体现了对生产效率、质量和环境友好性的高标准要求，同时为线材项目的可持续发展奠定了坚实的基础。</w:t>
      </w:r>
    </w:p>
    <w:p>
      <w:pPr>
        <w:pStyle w:val="Heading2"/>
        <w:ind w:firstLine="560" w:firstLineChars="200"/>
        <w:rPr>
          <w:rFonts w:ascii="仿宋" w:eastAsia="仿宋" w:hAnsi="仿宋" w:cs="仿宋" w:hint="eastAsia"/>
          <w:sz w:val="28"/>
          <w:lang w:eastAsia="zh-CN"/>
        </w:rPr>
      </w:pPr>
      <w:bookmarkStart w:id="13" w:name="_Toc1400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为确保线材项目的高效生产和技术实施，我们制定了一套精心设计的设备选型方案，以满足线材项目生产、质量和环保的要求。该方案的主要特点如下：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线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针对线材项目产品的多样性和小批量生产的特点，我们将建设柔性制造生产线。通过在设备选型中考虑柔性制造技术，可以灵活应对不同产品规格和生产需求，实现生产线的高度灵活性和适应性。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0096"/>
      <w:r>
        <w:rPr>
          <w:rFonts w:ascii="仿宋" w:eastAsia="仿宋" w:hAnsi="仿宋" w:cs="仿宋" w:hint="eastAsia"/>
          <w:sz w:val="28"/>
          <w:lang w:eastAsia="zh-CN"/>
        </w:rPr>
        <w:t>四、线材项目建设背景及必要性分析</w:t>
      </w:r>
      <w:bookmarkEnd w:id="14"/>
    </w:p>
    <w:p>
      <w:pPr>
        <w:pStyle w:val="Heading2"/>
        <w:rPr>
          <w:rFonts w:ascii="仿宋" w:eastAsia="仿宋" w:hAnsi="仿宋" w:cs="仿宋" w:hint="eastAsia"/>
          <w:lang w:eastAsia="zh-CN"/>
        </w:rPr>
      </w:pPr>
      <w:bookmarkStart w:id="15" w:name="_Toc19090"/>
      <w:r>
        <w:rPr>
          <w:rFonts w:ascii="仿宋" w:eastAsia="仿宋" w:hAnsi="仿宋" w:cs="仿宋" w:hint="eastAsia"/>
          <w:lang w:eastAsia="zh-CN"/>
        </w:rPr>
        <w:t>(一)、线材项目背景分析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线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我们的背景分析将深入挖掘当前行业的发展趋势，通过对竞争态势的全面审视，找到线材项目在这个潮流中的定位。同时，我们将关注行业内涌现的新兴机遇，以便线材项目更好地融入行业发展的潮流中。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线材项目提供了强大的发展动力。我们将聚焦于行业内最新的技术发展趋势，包括但不限于人工智能、大数据分析、物联网等领域。通过深度的技术研究，我们将确保线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线材项目发展的源泉。我们将投入更多的精力对市场需求进行深入剖析，超越表面的需求，深入挖掘潜在的市场痛点和机遇。通过对市场需求的细致了解，线材项目将更有针对性地设计解决方案，满足市场的多样化需求，从而更好地促进线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线材项目战略至关重要。我们将对竞争态势进行更为深入的分析，包括但不限于市场份额、产品特点、客户满意度等多个维度。通过深度的竞争分析，线材项目将能够更准确地把握市场脉搏，制定具有竞争力的线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线材项目的发展具有直接的影响。我们将进行更为全面的法规和政策分析，了解行业发展中的潜在法律风险和合规挑战。通过充分了解和遵守相关法规，线材项目将确保在法律框架内合法合规运营，为线材项目的稳健发展提供有力支持。</w:t>
      </w:r>
    </w:p>
    <w:p>
      <w:pPr>
        <w:pStyle w:val="Heading2"/>
        <w:ind w:firstLine="560" w:firstLineChars="200"/>
        <w:rPr>
          <w:rFonts w:ascii="仿宋" w:eastAsia="仿宋" w:hAnsi="仿宋" w:cs="仿宋" w:hint="eastAsia"/>
          <w:sz w:val="28"/>
          <w:lang w:eastAsia="zh-CN"/>
        </w:rPr>
      </w:pPr>
      <w:bookmarkStart w:id="16" w:name="_Toc15110"/>
      <w:r>
        <w:rPr>
          <w:rFonts w:ascii="仿宋" w:eastAsia="仿宋" w:hAnsi="仿宋" w:cs="仿宋" w:hint="eastAsia"/>
          <w:sz w:val="28"/>
          <w:lang w:eastAsia="zh-CN"/>
        </w:rPr>
        <w:t>(二)、线材项目建设必要性分析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的迫切性源于对行业发展趋势的深刻洞察。我们正处于一个行业变革的时代，科技创新、数字化转型成为企业发展的关键动力。线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不仅仅是为了跟上潮流，更是为了通过技术创新推动企业的持续发展。通过引入先进的技术和解决方案，线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线材项目的建设成为必然选择，通过提高产品质量、拓展服务领域，从而在竞争中获得更多的机会。线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线材项目建设的必要性体现在对客户需求更精准的满足。通过线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线材项目建设的背后是对企业持续创新的追求。只有通过不断创新，企业才能在竞争中立于不败之地。线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8189"/>
      <w:r>
        <w:rPr>
          <w:rFonts w:ascii="仿宋" w:eastAsia="仿宋" w:hAnsi="仿宋" w:cs="仿宋" w:hint="eastAsia"/>
          <w:sz w:val="28"/>
          <w:lang w:eastAsia="zh-CN"/>
        </w:rPr>
        <w:t>五、线材项目建设单位说明</w:t>
      </w:r>
      <w:bookmarkEnd w:id="17"/>
    </w:p>
    <w:p>
      <w:pPr>
        <w:pStyle w:val="Heading2"/>
        <w:rPr>
          <w:rFonts w:ascii="仿宋" w:eastAsia="仿宋" w:hAnsi="仿宋" w:cs="仿宋" w:hint="eastAsia"/>
          <w:lang w:eastAsia="zh-CN"/>
        </w:rPr>
      </w:pPr>
      <w:bookmarkStart w:id="18" w:name="_Toc28721"/>
      <w:r>
        <w:rPr>
          <w:rFonts w:ascii="仿宋" w:eastAsia="仿宋" w:hAnsi="仿宋" w:cs="仿宋" w:hint="eastAsia"/>
          <w:lang w:eastAsia="zh-CN"/>
        </w:rPr>
        <w:t>(一)、线材项目承办单位基本情况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24029"/>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线材项目承办单位的XXXX，我们着眼于实现可持续的经济效益。通过技术创新和解决方案的提供，公司预计在线材项目执行期间将获得可观的收入增长。这一收入来源主要包括线材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https://d.book118.com/837151030063006035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线材项目规划设计蓝图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C7ECB"/>
    <w:rsid w:val="2FCC7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5103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2024-01-28T09:23:00Z</dcterms:created>
  <dcterms:modified xsi:type="dcterms:W3CDTF">2024-01-28T09:24:09Z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CBB731B06F9F48E5969F8E87DEB06513_11</vt:lpwstr>
  </property>
  <property fmtid="{D5CDD505-2E9C-101B-9397-08002B2CF9AE}" pid="3" name="KSOProductBuildVer">
    <vt:lpwstr>2052-12.1.0.16120</vt:lpwstr>
  </property>
</Properties>
</file>