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66" w:history="1">
        <w:r>
          <w:rPr>
            <w:rFonts w:ascii="仿宋" w:eastAsia="仿宋" w:hAnsi="仿宋" w:cs="仿宋" w:hint="eastAsia"/>
            <w:lang w:eastAsia="zh-CN"/>
          </w:rPr>
          <w:t>概论</w:t>
        </w:r>
        <w:r>
          <w:tab/>
        </w:r>
        <w:r>
          <w:fldChar w:fldCharType="begin"/>
        </w:r>
        <w:r>
          <w:instrText xml:space="preserve"> PAGEREF _Toc22166 \h </w:instrText>
        </w:r>
        <w:r>
          <w:fldChar w:fldCharType="separate"/>
        </w:r>
        <w:r>
          <w:t>3</w:t>
        </w:r>
        <w:r>
          <w:fldChar w:fldCharType="end"/>
        </w:r>
      </w:hyperlink>
    </w:p>
    <w:p>
      <w:pPr>
        <w:pStyle w:val="TOC1"/>
        <w:tabs>
          <w:tab w:val="right" w:leader="dot" w:pos="8306"/>
        </w:tabs>
      </w:pPr>
      <w:hyperlink w:anchor="_Toc15034" w:history="1">
        <w:r>
          <w:rPr>
            <w:rFonts w:ascii="仿宋" w:eastAsia="仿宋" w:hAnsi="仿宋" w:cs="仿宋" w:hint="eastAsia"/>
            <w:lang w:eastAsia="zh-CN"/>
          </w:rPr>
          <w:t>一、经济影响分析</w:t>
        </w:r>
        <w:r>
          <w:tab/>
        </w:r>
        <w:r>
          <w:fldChar w:fldCharType="begin"/>
        </w:r>
        <w:r>
          <w:instrText xml:space="preserve"> PAGEREF _Toc15034 \h </w:instrText>
        </w:r>
        <w:r>
          <w:fldChar w:fldCharType="separate"/>
        </w:r>
        <w:r>
          <w:t>3</w:t>
        </w:r>
        <w:r>
          <w:fldChar w:fldCharType="end"/>
        </w:r>
      </w:hyperlink>
    </w:p>
    <w:p>
      <w:pPr>
        <w:pStyle w:val="TOC2"/>
        <w:tabs>
          <w:tab w:val="right" w:leader="dot" w:pos="8306"/>
        </w:tabs>
      </w:pPr>
      <w:hyperlink w:anchor="_Toc13665" w:history="1">
        <w:r>
          <w:rPr>
            <w:rFonts w:ascii="仿宋" w:eastAsia="仿宋" w:hAnsi="仿宋" w:cs="仿宋" w:hint="eastAsia"/>
            <w:lang w:eastAsia="zh-CN"/>
          </w:rPr>
          <w:t>(一)、经济费用效益或费用效果分析</w:t>
        </w:r>
        <w:r>
          <w:tab/>
        </w:r>
        <w:r>
          <w:fldChar w:fldCharType="begin"/>
        </w:r>
        <w:r>
          <w:instrText xml:space="preserve"> PAGEREF _Toc13665 \h </w:instrText>
        </w:r>
        <w:r>
          <w:fldChar w:fldCharType="separate"/>
        </w:r>
        <w:r>
          <w:t>3</w:t>
        </w:r>
        <w:r>
          <w:fldChar w:fldCharType="end"/>
        </w:r>
      </w:hyperlink>
    </w:p>
    <w:p>
      <w:pPr>
        <w:pStyle w:val="TOC2"/>
        <w:tabs>
          <w:tab w:val="right" w:leader="dot" w:pos="8306"/>
        </w:tabs>
      </w:pPr>
      <w:hyperlink w:anchor="_Toc12902" w:history="1">
        <w:r>
          <w:rPr>
            <w:rFonts w:ascii="仿宋" w:eastAsia="仿宋" w:hAnsi="仿宋" w:cs="仿宋" w:hint="eastAsia"/>
            <w:lang w:eastAsia="zh-CN"/>
          </w:rPr>
          <w:t>(二)、行业影响分析</w:t>
        </w:r>
        <w:r>
          <w:tab/>
        </w:r>
        <w:r>
          <w:fldChar w:fldCharType="begin"/>
        </w:r>
        <w:r>
          <w:instrText xml:space="preserve"> PAGEREF _Toc12902 \h </w:instrText>
        </w:r>
        <w:r>
          <w:fldChar w:fldCharType="separate"/>
        </w:r>
        <w:r>
          <w:t>5</w:t>
        </w:r>
        <w:r>
          <w:fldChar w:fldCharType="end"/>
        </w:r>
      </w:hyperlink>
    </w:p>
    <w:p>
      <w:pPr>
        <w:pStyle w:val="TOC2"/>
        <w:tabs>
          <w:tab w:val="right" w:leader="dot" w:pos="8306"/>
        </w:tabs>
      </w:pPr>
      <w:hyperlink w:anchor="_Toc3552" w:history="1">
        <w:r>
          <w:rPr>
            <w:rFonts w:ascii="仿宋" w:eastAsia="仿宋" w:hAnsi="仿宋" w:cs="仿宋" w:hint="eastAsia"/>
            <w:lang w:eastAsia="zh-CN"/>
          </w:rPr>
          <w:t>(三)、区域经济影响分析</w:t>
        </w:r>
        <w:r>
          <w:tab/>
        </w:r>
        <w:r>
          <w:fldChar w:fldCharType="begin"/>
        </w:r>
        <w:r>
          <w:instrText xml:space="preserve"> PAGEREF _Toc3552 \h </w:instrText>
        </w:r>
        <w:r>
          <w:fldChar w:fldCharType="separate"/>
        </w:r>
        <w:r>
          <w:t>7</w:t>
        </w:r>
        <w:r>
          <w:fldChar w:fldCharType="end"/>
        </w:r>
      </w:hyperlink>
    </w:p>
    <w:p>
      <w:pPr>
        <w:pStyle w:val="TOC2"/>
        <w:tabs>
          <w:tab w:val="right" w:leader="dot" w:pos="8306"/>
        </w:tabs>
      </w:pPr>
      <w:hyperlink w:anchor="_Toc30597" w:history="1">
        <w:r>
          <w:rPr>
            <w:rFonts w:ascii="仿宋" w:eastAsia="仿宋" w:hAnsi="仿宋" w:cs="仿宋" w:hint="eastAsia"/>
            <w:lang w:eastAsia="zh-CN"/>
          </w:rPr>
          <w:t>(四)、宏观经济影响分析</w:t>
        </w:r>
        <w:r>
          <w:tab/>
        </w:r>
        <w:r>
          <w:fldChar w:fldCharType="begin"/>
        </w:r>
        <w:r>
          <w:instrText xml:space="preserve"> PAGEREF _Toc30597 \h </w:instrText>
        </w:r>
        <w:r>
          <w:fldChar w:fldCharType="separate"/>
        </w:r>
        <w:r>
          <w:t>8</w:t>
        </w:r>
        <w:r>
          <w:fldChar w:fldCharType="end"/>
        </w:r>
      </w:hyperlink>
    </w:p>
    <w:p>
      <w:pPr>
        <w:pStyle w:val="TOC1"/>
        <w:tabs>
          <w:tab w:val="right" w:leader="dot" w:pos="8306"/>
        </w:tabs>
      </w:pPr>
      <w:hyperlink w:anchor="_Toc11082" w:history="1">
        <w:r>
          <w:rPr>
            <w:rFonts w:ascii="仿宋" w:eastAsia="仿宋" w:hAnsi="仿宋" w:cs="仿宋" w:hint="eastAsia"/>
            <w:lang w:eastAsia="zh-CN"/>
          </w:rPr>
          <w:t>二、背景、必要性分析</w:t>
        </w:r>
        <w:r>
          <w:tab/>
        </w:r>
        <w:r>
          <w:fldChar w:fldCharType="begin"/>
        </w:r>
        <w:r>
          <w:instrText xml:space="preserve"> PAGEREF _Toc11082 \h </w:instrText>
        </w:r>
        <w:r>
          <w:fldChar w:fldCharType="separate"/>
        </w:r>
        <w:r>
          <w:t>9</w:t>
        </w:r>
        <w:r>
          <w:fldChar w:fldCharType="end"/>
        </w:r>
      </w:hyperlink>
    </w:p>
    <w:p>
      <w:pPr>
        <w:pStyle w:val="TOC2"/>
        <w:tabs>
          <w:tab w:val="right" w:leader="dot" w:pos="8306"/>
        </w:tabs>
      </w:pPr>
      <w:hyperlink w:anchor="_Toc20243" w:history="1">
        <w:r>
          <w:rPr>
            <w:rFonts w:ascii="仿宋" w:eastAsia="仿宋" w:hAnsi="仿宋" w:cs="仿宋" w:hint="eastAsia"/>
            <w:lang w:eastAsia="zh-CN"/>
          </w:rPr>
          <w:t>(一)、项目建设背景</w:t>
        </w:r>
        <w:r>
          <w:tab/>
        </w:r>
        <w:r>
          <w:fldChar w:fldCharType="begin"/>
        </w:r>
        <w:r>
          <w:instrText xml:space="preserve"> PAGEREF _Toc20243 \h </w:instrText>
        </w:r>
        <w:r>
          <w:fldChar w:fldCharType="separate"/>
        </w:r>
        <w:r>
          <w:t>9</w:t>
        </w:r>
        <w:r>
          <w:fldChar w:fldCharType="end"/>
        </w:r>
      </w:hyperlink>
    </w:p>
    <w:p>
      <w:pPr>
        <w:pStyle w:val="TOC2"/>
        <w:tabs>
          <w:tab w:val="right" w:leader="dot" w:pos="8306"/>
        </w:tabs>
      </w:pPr>
      <w:hyperlink w:anchor="_Toc13021" w:history="1">
        <w:r>
          <w:rPr>
            <w:rFonts w:ascii="仿宋" w:eastAsia="仿宋" w:hAnsi="仿宋" w:cs="仿宋" w:hint="eastAsia"/>
            <w:lang w:eastAsia="zh-CN"/>
          </w:rPr>
          <w:t>(二)、必要性分析</w:t>
        </w:r>
        <w:r>
          <w:tab/>
        </w:r>
        <w:r>
          <w:fldChar w:fldCharType="begin"/>
        </w:r>
        <w:r>
          <w:instrText xml:space="preserve"> PAGEREF _Toc13021 \h </w:instrText>
        </w:r>
        <w:r>
          <w:fldChar w:fldCharType="separate"/>
        </w:r>
        <w:r>
          <w:t>10</w:t>
        </w:r>
        <w:r>
          <w:fldChar w:fldCharType="end"/>
        </w:r>
      </w:hyperlink>
    </w:p>
    <w:p>
      <w:pPr>
        <w:pStyle w:val="TOC2"/>
        <w:tabs>
          <w:tab w:val="right" w:leader="dot" w:pos="8306"/>
        </w:tabs>
      </w:pPr>
      <w:hyperlink w:anchor="_Toc13500" w:history="1">
        <w:r>
          <w:rPr>
            <w:rFonts w:ascii="仿宋" w:eastAsia="仿宋" w:hAnsi="仿宋" w:cs="仿宋" w:hint="eastAsia"/>
            <w:lang w:eastAsia="zh-CN"/>
          </w:rPr>
          <w:t>(三)、项目建设有利条件</w:t>
        </w:r>
        <w:r>
          <w:tab/>
        </w:r>
        <w:r>
          <w:fldChar w:fldCharType="begin"/>
        </w:r>
        <w:r>
          <w:instrText xml:space="preserve"> PAGEREF _Toc13500 \h </w:instrText>
        </w:r>
        <w:r>
          <w:fldChar w:fldCharType="separate"/>
        </w:r>
        <w:r>
          <w:t>12</w:t>
        </w:r>
        <w:r>
          <w:fldChar w:fldCharType="end"/>
        </w:r>
      </w:hyperlink>
    </w:p>
    <w:p>
      <w:pPr>
        <w:pStyle w:val="TOC1"/>
        <w:tabs>
          <w:tab w:val="right" w:leader="dot" w:pos="8306"/>
        </w:tabs>
      </w:pPr>
      <w:hyperlink w:anchor="_Toc5980" w:history="1">
        <w:r>
          <w:rPr>
            <w:rFonts w:ascii="仿宋" w:eastAsia="仿宋" w:hAnsi="仿宋" w:cs="仿宋" w:hint="eastAsia"/>
            <w:lang w:eastAsia="zh-CN"/>
          </w:rPr>
          <w:t>三、财务管理与成本控制</w:t>
        </w:r>
        <w:r>
          <w:tab/>
        </w:r>
        <w:r>
          <w:fldChar w:fldCharType="begin"/>
        </w:r>
        <w:r>
          <w:instrText xml:space="preserve"> PAGEREF _Toc5980 \h </w:instrText>
        </w:r>
        <w:r>
          <w:fldChar w:fldCharType="separate"/>
        </w:r>
        <w:r>
          <w:t>13</w:t>
        </w:r>
        <w:r>
          <w:fldChar w:fldCharType="end"/>
        </w:r>
      </w:hyperlink>
    </w:p>
    <w:p>
      <w:pPr>
        <w:pStyle w:val="TOC2"/>
        <w:tabs>
          <w:tab w:val="right" w:leader="dot" w:pos="8306"/>
        </w:tabs>
      </w:pPr>
      <w:hyperlink w:anchor="_Toc9970" w:history="1">
        <w:r>
          <w:rPr>
            <w:rFonts w:ascii="仿宋" w:eastAsia="仿宋" w:hAnsi="仿宋" w:cs="仿宋" w:hint="eastAsia"/>
            <w:lang w:eastAsia="zh-CN"/>
          </w:rPr>
          <w:t>(一)、财务管理体系建设</w:t>
        </w:r>
        <w:r>
          <w:tab/>
        </w:r>
        <w:r>
          <w:fldChar w:fldCharType="begin"/>
        </w:r>
        <w:r>
          <w:instrText xml:space="preserve"> PAGEREF _Toc9970 \h </w:instrText>
        </w:r>
        <w:r>
          <w:fldChar w:fldCharType="separate"/>
        </w:r>
        <w:r>
          <w:t>13</w:t>
        </w:r>
        <w:r>
          <w:fldChar w:fldCharType="end"/>
        </w:r>
      </w:hyperlink>
    </w:p>
    <w:p>
      <w:pPr>
        <w:pStyle w:val="TOC2"/>
        <w:tabs>
          <w:tab w:val="right" w:leader="dot" w:pos="8306"/>
        </w:tabs>
      </w:pPr>
      <w:hyperlink w:anchor="_Toc16705" w:history="1">
        <w:r>
          <w:rPr>
            <w:rFonts w:ascii="仿宋" w:eastAsia="仿宋" w:hAnsi="仿宋" w:cs="仿宋" w:hint="eastAsia"/>
            <w:lang w:eastAsia="zh-CN"/>
          </w:rPr>
          <w:t>(二)、成本控制措施</w:t>
        </w:r>
        <w:r>
          <w:tab/>
        </w:r>
        <w:r>
          <w:fldChar w:fldCharType="begin"/>
        </w:r>
        <w:r>
          <w:instrText xml:space="preserve"> PAGEREF _Toc16705 \h </w:instrText>
        </w:r>
        <w:r>
          <w:fldChar w:fldCharType="separate"/>
        </w:r>
        <w:r>
          <w:t>14</w:t>
        </w:r>
        <w:r>
          <w:fldChar w:fldCharType="end"/>
        </w:r>
      </w:hyperlink>
    </w:p>
    <w:p>
      <w:pPr>
        <w:pStyle w:val="TOC1"/>
        <w:tabs>
          <w:tab w:val="right" w:leader="dot" w:pos="8306"/>
        </w:tabs>
      </w:pPr>
      <w:hyperlink w:anchor="_Toc2257" w:history="1">
        <w:r>
          <w:rPr>
            <w:rFonts w:ascii="仿宋" w:eastAsia="仿宋" w:hAnsi="仿宋" w:cs="仿宋" w:hint="eastAsia"/>
            <w:lang w:eastAsia="zh-CN"/>
          </w:rPr>
          <w:t>四、项目监理与质量保证</w:t>
        </w:r>
        <w:r>
          <w:tab/>
        </w:r>
        <w:r>
          <w:fldChar w:fldCharType="begin"/>
        </w:r>
        <w:r>
          <w:instrText xml:space="preserve"> PAGEREF _Toc2257 \h </w:instrText>
        </w:r>
        <w:r>
          <w:fldChar w:fldCharType="separate"/>
        </w:r>
        <w:r>
          <w:t>16</w:t>
        </w:r>
        <w:r>
          <w:fldChar w:fldCharType="end"/>
        </w:r>
      </w:hyperlink>
    </w:p>
    <w:p>
      <w:pPr>
        <w:pStyle w:val="TOC2"/>
        <w:tabs>
          <w:tab w:val="right" w:leader="dot" w:pos="8306"/>
        </w:tabs>
      </w:pPr>
      <w:hyperlink w:anchor="_Toc22934" w:history="1">
        <w:r>
          <w:rPr>
            <w:rFonts w:ascii="仿宋" w:eastAsia="仿宋" w:hAnsi="仿宋" w:cs="仿宋" w:hint="eastAsia"/>
            <w:lang w:eastAsia="zh-CN"/>
          </w:rPr>
          <w:t>(一)、监理体系构建</w:t>
        </w:r>
        <w:r>
          <w:tab/>
        </w:r>
        <w:r>
          <w:fldChar w:fldCharType="begin"/>
        </w:r>
        <w:r>
          <w:instrText xml:space="preserve"> PAGEREF _Toc22934 \h </w:instrText>
        </w:r>
        <w:r>
          <w:fldChar w:fldCharType="separate"/>
        </w:r>
        <w:r>
          <w:t>16</w:t>
        </w:r>
        <w:r>
          <w:fldChar w:fldCharType="end"/>
        </w:r>
      </w:hyperlink>
    </w:p>
    <w:p>
      <w:pPr>
        <w:pStyle w:val="TOC2"/>
        <w:tabs>
          <w:tab w:val="right" w:leader="dot" w:pos="8306"/>
        </w:tabs>
      </w:pPr>
      <w:hyperlink w:anchor="_Toc28694" w:history="1">
        <w:r>
          <w:rPr>
            <w:rFonts w:ascii="仿宋" w:eastAsia="仿宋" w:hAnsi="仿宋" w:cs="仿宋" w:hint="eastAsia"/>
            <w:lang w:eastAsia="zh-CN"/>
          </w:rPr>
          <w:t>(二)、质量保证体系实施</w:t>
        </w:r>
        <w:r>
          <w:tab/>
        </w:r>
        <w:r>
          <w:fldChar w:fldCharType="begin"/>
        </w:r>
        <w:r>
          <w:instrText xml:space="preserve"> PAGEREF _Toc28694 \h </w:instrText>
        </w:r>
        <w:r>
          <w:fldChar w:fldCharType="separate"/>
        </w:r>
        <w:r>
          <w:t>16</w:t>
        </w:r>
        <w:r>
          <w:fldChar w:fldCharType="end"/>
        </w:r>
      </w:hyperlink>
    </w:p>
    <w:p>
      <w:pPr>
        <w:pStyle w:val="TOC2"/>
        <w:tabs>
          <w:tab w:val="right" w:leader="dot" w:pos="8306"/>
        </w:tabs>
      </w:pPr>
      <w:hyperlink w:anchor="_Toc21661" w:history="1">
        <w:r>
          <w:rPr>
            <w:rFonts w:ascii="仿宋" w:eastAsia="仿宋" w:hAnsi="仿宋" w:cs="仿宋" w:hint="eastAsia"/>
            <w:lang w:eastAsia="zh-CN"/>
          </w:rPr>
          <w:t>(三)、监理与质量控制流程</w:t>
        </w:r>
        <w:r>
          <w:tab/>
        </w:r>
        <w:r>
          <w:fldChar w:fldCharType="begin"/>
        </w:r>
        <w:r>
          <w:instrText xml:space="preserve"> PAGEREF _Toc21661 \h </w:instrText>
        </w:r>
        <w:r>
          <w:fldChar w:fldCharType="separate"/>
        </w:r>
        <w:r>
          <w:t>17</w:t>
        </w:r>
        <w:r>
          <w:fldChar w:fldCharType="end"/>
        </w:r>
      </w:hyperlink>
    </w:p>
    <w:p>
      <w:pPr>
        <w:pStyle w:val="TOC1"/>
        <w:tabs>
          <w:tab w:val="right" w:leader="dot" w:pos="8306"/>
        </w:tabs>
      </w:pPr>
      <w:hyperlink w:anchor="_Toc10147" w:history="1">
        <w:r>
          <w:rPr>
            <w:rFonts w:ascii="仿宋" w:eastAsia="仿宋" w:hAnsi="仿宋" w:cs="仿宋" w:hint="eastAsia"/>
            <w:lang w:eastAsia="zh-CN"/>
          </w:rPr>
          <w:t>五、建设风险评估分析</w:t>
        </w:r>
        <w:r>
          <w:tab/>
        </w:r>
        <w:r>
          <w:fldChar w:fldCharType="begin"/>
        </w:r>
        <w:r>
          <w:instrText xml:space="preserve"> PAGEREF _Toc10147 \h </w:instrText>
        </w:r>
        <w:r>
          <w:fldChar w:fldCharType="separate"/>
        </w:r>
        <w:r>
          <w:t>18</w:t>
        </w:r>
        <w:r>
          <w:fldChar w:fldCharType="end"/>
        </w:r>
      </w:hyperlink>
    </w:p>
    <w:p>
      <w:pPr>
        <w:pStyle w:val="TOC2"/>
        <w:tabs>
          <w:tab w:val="right" w:leader="dot" w:pos="8306"/>
        </w:tabs>
      </w:pPr>
      <w:hyperlink w:anchor="_Toc684" w:history="1">
        <w:r>
          <w:rPr>
            <w:rFonts w:ascii="仿宋" w:eastAsia="仿宋" w:hAnsi="仿宋" w:cs="仿宋" w:hint="eastAsia"/>
            <w:lang w:eastAsia="zh-CN"/>
          </w:rPr>
          <w:t>(一)、政策风险分析</w:t>
        </w:r>
        <w:r>
          <w:tab/>
        </w:r>
        <w:r>
          <w:fldChar w:fldCharType="begin"/>
        </w:r>
        <w:r>
          <w:instrText xml:space="preserve"> PAGEREF _Toc684 \h </w:instrText>
        </w:r>
        <w:r>
          <w:fldChar w:fldCharType="separate"/>
        </w:r>
        <w:r>
          <w:t>18</w:t>
        </w:r>
        <w:r>
          <w:fldChar w:fldCharType="end"/>
        </w:r>
      </w:hyperlink>
    </w:p>
    <w:p>
      <w:pPr>
        <w:pStyle w:val="TOC2"/>
        <w:tabs>
          <w:tab w:val="right" w:leader="dot" w:pos="8306"/>
        </w:tabs>
      </w:pPr>
      <w:hyperlink w:anchor="_Toc13173" w:history="1">
        <w:r>
          <w:rPr>
            <w:rFonts w:ascii="仿宋" w:eastAsia="仿宋" w:hAnsi="仿宋" w:cs="仿宋" w:hint="eastAsia"/>
            <w:lang w:eastAsia="zh-CN"/>
          </w:rPr>
          <w:t>(二)、社会风险分析</w:t>
        </w:r>
        <w:r>
          <w:tab/>
        </w:r>
        <w:r>
          <w:fldChar w:fldCharType="begin"/>
        </w:r>
        <w:r>
          <w:instrText xml:space="preserve"> PAGEREF _Toc13173 \h </w:instrText>
        </w:r>
        <w:r>
          <w:fldChar w:fldCharType="separate"/>
        </w:r>
        <w:r>
          <w:t>19</w:t>
        </w:r>
        <w:r>
          <w:fldChar w:fldCharType="end"/>
        </w:r>
      </w:hyperlink>
    </w:p>
    <w:p>
      <w:pPr>
        <w:pStyle w:val="TOC2"/>
        <w:tabs>
          <w:tab w:val="right" w:leader="dot" w:pos="8306"/>
        </w:tabs>
      </w:pPr>
      <w:hyperlink w:anchor="_Toc24802" w:history="1">
        <w:r>
          <w:rPr>
            <w:rFonts w:ascii="仿宋" w:eastAsia="仿宋" w:hAnsi="仿宋" w:cs="仿宋" w:hint="eastAsia"/>
            <w:lang w:eastAsia="zh-CN"/>
          </w:rPr>
          <w:t>(三)、市场风险分析</w:t>
        </w:r>
        <w:r>
          <w:tab/>
        </w:r>
        <w:r>
          <w:fldChar w:fldCharType="begin"/>
        </w:r>
        <w:r>
          <w:instrText xml:space="preserve"> PAGEREF _Toc24802 \h </w:instrText>
        </w:r>
        <w:r>
          <w:fldChar w:fldCharType="separate"/>
        </w:r>
        <w:r>
          <w:t>20</w:t>
        </w:r>
        <w:r>
          <w:fldChar w:fldCharType="end"/>
        </w:r>
      </w:hyperlink>
    </w:p>
    <w:p>
      <w:pPr>
        <w:pStyle w:val="TOC2"/>
        <w:tabs>
          <w:tab w:val="right" w:leader="dot" w:pos="8306"/>
        </w:tabs>
      </w:pPr>
      <w:hyperlink w:anchor="_Toc18675" w:history="1">
        <w:r>
          <w:rPr>
            <w:rFonts w:ascii="仿宋" w:eastAsia="仿宋" w:hAnsi="仿宋" w:cs="仿宋" w:hint="eastAsia"/>
            <w:lang w:eastAsia="zh-CN"/>
          </w:rPr>
          <w:t>(四)、资金风险分析</w:t>
        </w:r>
        <w:r>
          <w:tab/>
        </w:r>
        <w:r>
          <w:fldChar w:fldCharType="begin"/>
        </w:r>
        <w:r>
          <w:instrText xml:space="preserve"> PAGEREF _Toc18675 \h </w:instrText>
        </w:r>
        <w:r>
          <w:fldChar w:fldCharType="separate"/>
        </w:r>
        <w:r>
          <w:t>21</w:t>
        </w:r>
        <w:r>
          <w:fldChar w:fldCharType="end"/>
        </w:r>
      </w:hyperlink>
    </w:p>
    <w:p>
      <w:pPr>
        <w:pStyle w:val="TOC2"/>
        <w:tabs>
          <w:tab w:val="right" w:leader="dot" w:pos="8306"/>
        </w:tabs>
      </w:pPr>
      <w:hyperlink w:anchor="_Toc28841" w:history="1">
        <w:r>
          <w:rPr>
            <w:rFonts w:ascii="仿宋" w:eastAsia="仿宋" w:hAnsi="仿宋" w:cs="仿宋" w:hint="eastAsia"/>
            <w:lang w:eastAsia="zh-CN"/>
          </w:rPr>
          <w:t>(五)、技术风险分析</w:t>
        </w:r>
        <w:r>
          <w:tab/>
        </w:r>
        <w:r>
          <w:fldChar w:fldCharType="begin"/>
        </w:r>
        <w:r>
          <w:instrText xml:space="preserve"> PAGEREF _Toc28841 \h </w:instrText>
        </w:r>
        <w:r>
          <w:fldChar w:fldCharType="separate"/>
        </w:r>
        <w:r>
          <w:t>22</w:t>
        </w:r>
        <w:r>
          <w:fldChar w:fldCharType="end"/>
        </w:r>
      </w:hyperlink>
    </w:p>
    <w:p>
      <w:pPr>
        <w:pStyle w:val="TOC2"/>
        <w:tabs>
          <w:tab w:val="right" w:leader="dot" w:pos="8306"/>
        </w:tabs>
      </w:pPr>
      <w:hyperlink w:anchor="_Toc1785" w:history="1">
        <w:r>
          <w:rPr>
            <w:rFonts w:ascii="仿宋" w:eastAsia="仿宋" w:hAnsi="仿宋" w:cs="仿宋" w:hint="eastAsia"/>
            <w:lang w:eastAsia="zh-CN"/>
          </w:rPr>
          <w:t>(六)、财务风险分析</w:t>
        </w:r>
        <w:r>
          <w:tab/>
        </w:r>
        <w:r>
          <w:fldChar w:fldCharType="begin"/>
        </w:r>
        <w:r>
          <w:instrText xml:space="preserve"> PAGEREF _Toc1785 \h </w:instrText>
        </w:r>
        <w:r>
          <w:fldChar w:fldCharType="separate"/>
        </w:r>
        <w:r>
          <w:t>24</w:t>
        </w:r>
        <w:r>
          <w:fldChar w:fldCharType="end"/>
        </w:r>
      </w:hyperlink>
    </w:p>
    <w:p>
      <w:pPr>
        <w:pStyle w:val="TOC2"/>
        <w:tabs>
          <w:tab w:val="right" w:leader="dot" w:pos="8306"/>
        </w:tabs>
      </w:pPr>
      <w:hyperlink w:anchor="_Toc21537" w:history="1">
        <w:r>
          <w:rPr>
            <w:rFonts w:ascii="仿宋" w:eastAsia="仿宋" w:hAnsi="仿宋" w:cs="仿宋" w:hint="eastAsia"/>
            <w:lang w:eastAsia="zh-CN"/>
          </w:rPr>
          <w:t>(七)、管理风险分析</w:t>
        </w:r>
        <w:r>
          <w:tab/>
        </w:r>
        <w:r>
          <w:fldChar w:fldCharType="begin"/>
        </w:r>
        <w:r>
          <w:instrText xml:space="preserve"> PAGEREF _Toc21537 \h </w:instrText>
        </w:r>
        <w:r>
          <w:fldChar w:fldCharType="separate"/>
        </w:r>
        <w:r>
          <w:t>25</w:t>
        </w:r>
        <w:r>
          <w:fldChar w:fldCharType="end"/>
        </w:r>
      </w:hyperlink>
    </w:p>
    <w:p>
      <w:pPr>
        <w:pStyle w:val="TOC2"/>
        <w:tabs>
          <w:tab w:val="right" w:leader="dot" w:pos="8306"/>
        </w:tabs>
      </w:pPr>
      <w:hyperlink w:anchor="_Toc21271" w:history="1">
        <w:r>
          <w:rPr>
            <w:rFonts w:ascii="仿宋" w:eastAsia="仿宋" w:hAnsi="仿宋" w:cs="仿宋" w:hint="eastAsia"/>
            <w:lang w:eastAsia="zh-CN"/>
          </w:rPr>
          <w:t>(八)、其它风险分析</w:t>
        </w:r>
        <w:r>
          <w:tab/>
        </w:r>
        <w:r>
          <w:fldChar w:fldCharType="begin"/>
        </w:r>
        <w:r>
          <w:instrText xml:space="preserve"> PAGEREF _Toc21271 \h </w:instrText>
        </w:r>
        <w:r>
          <w:fldChar w:fldCharType="separate"/>
        </w:r>
        <w:r>
          <w:t>27</w:t>
        </w:r>
        <w:r>
          <w:fldChar w:fldCharType="end"/>
        </w:r>
      </w:hyperlink>
    </w:p>
    <w:p>
      <w:pPr>
        <w:pStyle w:val="TOC2"/>
        <w:tabs>
          <w:tab w:val="right" w:leader="dot" w:pos="8306"/>
        </w:tabs>
      </w:pPr>
      <w:hyperlink w:anchor="_Toc7897" w:history="1">
        <w:r>
          <w:rPr>
            <w:rFonts w:ascii="仿宋" w:eastAsia="仿宋" w:hAnsi="仿宋" w:cs="仿宋" w:hint="eastAsia"/>
            <w:lang w:eastAsia="zh-CN"/>
          </w:rPr>
          <w:t>(九)、社会影响评估</w:t>
        </w:r>
        <w:r>
          <w:tab/>
        </w:r>
        <w:r>
          <w:fldChar w:fldCharType="begin"/>
        </w:r>
        <w:r>
          <w:instrText xml:space="preserve"> PAGEREF _Toc7897 \h </w:instrText>
        </w:r>
        <w:r>
          <w:fldChar w:fldCharType="separate"/>
        </w:r>
        <w:r>
          <w:t>28</w:t>
        </w:r>
        <w:r>
          <w:fldChar w:fldCharType="end"/>
        </w:r>
      </w:hyperlink>
    </w:p>
    <w:p>
      <w:pPr>
        <w:pStyle w:val="TOC1"/>
        <w:tabs>
          <w:tab w:val="right" w:leader="dot" w:pos="8306"/>
        </w:tabs>
      </w:pPr>
      <w:hyperlink w:anchor="_Toc11731" w:history="1">
        <w:r>
          <w:rPr>
            <w:rFonts w:ascii="仿宋" w:eastAsia="仿宋" w:hAnsi="仿宋" w:cs="仿宋" w:hint="eastAsia"/>
            <w:lang w:eastAsia="zh-CN"/>
          </w:rPr>
          <w:t>六、环境和生态影响分析</w:t>
        </w:r>
        <w:r>
          <w:tab/>
        </w:r>
        <w:r>
          <w:fldChar w:fldCharType="begin"/>
        </w:r>
        <w:r>
          <w:instrText xml:space="preserve"> PAGEREF _Toc11731 \h </w:instrText>
        </w:r>
        <w:r>
          <w:fldChar w:fldCharType="separate"/>
        </w:r>
        <w:r>
          <w:t>30</w:t>
        </w:r>
        <w:r>
          <w:fldChar w:fldCharType="end"/>
        </w:r>
      </w:hyperlink>
    </w:p>
    <w:p>
      <w:pPr>
        <w:pStyle w:val="TOC2"/>
        <w:tabs>
          <w:tab w:val="right" w:leader="dot" w:pos="8306"/>
        </w:tabs>
      </w:pPr>
      <w:hyperlink w:anchor="_Toc1428" w:history="1">
        <w:r>
          <w:rPr>
            <w:rFonts w:ascii="仿宋" w:eastAsia="仿宋" w:hAnsi="仿宋" w:cs="仿宋" w:hint="eastAsia"/>
            <w:lang w:eastAsia="zh-CN"/>
          </w:rPr>
          <w:t>(一)、环境和生态现状</w:t>
        </w:r>
        <w:r>
          <w:tab/>
        </w:r>
        <w:r>
          <w:fldChar w:fldCharType="begin"/>
        </w:r>
        <w:r>
          <w:instrText xml:space="preserve"> PAGEREF _Toc1428 \h </w:instrText>
        </w:r>
        <w:r>
          <w:fldChar w:fldCharType="separate"/>
        </w:r>
        <w:r>
          <w:t>30</w:t>
        </w:r>
        <w:r>
          <w:fldChar w:fldCharType="end"/>
        </w:r>
      </w:hyperlink>
    </w:p>
    <w:p>
      <w:pPr>
        <w:pStyle w:val="TOC2"/>
        <w:tabs>
          <w:tab w:val="right" w:leader="dot" w:pos="8306"/>
        </w:tabs>
      </w:pPr>
      <w:hyperlink w:anchor="_Toc7666" w:history="1">
        <w:r>
          <w:rPr>
            <w:rFonts w:ascii="仿宋" w:eastAsia="仿宋" w:hAnsi="仿宋" w:cs="仿宋" w:hint="eastAsia"/>
            <w:lang w:eastAsia="zh-CN"/>
          </w:rPr>
          <w:t>(二)、生态环境影响分析</w:t>
        </w:r>
        <w:r>
          <w:tab/>
        </w:r>
        <w:r>
          <w:fldChar w:fldCharType="begin"/>
        </w:r>
        <w:r>
          <w:instrText xml:space="preserve"> PAGEREF _Toc7666 \h </w:instrText>
        </w:r>
        <w:r>
          <w:fldChar w:fldCharType="separate"/>
        </w:r>
        <w:r>
          <w:t>32</w:t>
        </w:r>
        <w:r>
          <w:fldChar w:fldCharType="end"/>
        </w:r>
      </w:hyperlink>
    </w:p>
    <w:p>
      <w:pPr>
        <w:pStyle w:val="TOC2"/>
        <w:tabs>
          <w:tab w:val="right" w:leader="dot" w:pos="8306"/>
        </w:tabs>
      </w:pPr>
      <w:hyperlink w:anchor="_Toc11494" w:history="1">
        <w:r>
          <w:rPr>
            <w:rFonts w:ascii="仿宋" w:eastAsia="仿宋" w:hAnsi="仿宋" w:cs="仿宋" w:hint="eastAsia"/>
            <w:lang w:eastAsia="zh-CN"/>
          </w:rPr>
          <w:t>(三)、生态环境保护措施</w:t>
        </w:r>
        <w:r>
          <w:tab/>
        </w:r>
        <w:r>
          <w:fldChar w:fldCharType="begin"/>
        </w:r>
        <w:r>
          <w:instrText xml:space="preserve"> PAGEREF _Toc11494 \h </w:instrText>
        </w:r>
        <w:r>
          <w:fldChar w:fldCharType="separate"/>
        </w:r>
        <w:r>
          <w:t>33</w:t>
        </w:r>
        <w:r>
          <w:fldChar w:fldCharType="end"/>
        </w:r>
      </w:hyperlink>
    </w:p>
    <w:p>
      <w:pPr>
        <w:pStyle w:val="TOC2"/>
        <w:tabs>
          <w:tab w:val="right" w:leader="dot" w:pos="8306"/>
        </w:tabs>
      </w:pPr>
      <w:hyperlink w:anchor="_Toc4883" w:history="1">
        <w:r>
          <w:rPr>
            <w:rFonts w:ascii="仿宋" w:eastAsia="仿宋" w:hAnsi="仿宋" w:cs="仿宋" w:hint="eastAsia"/>
            <w:lang w:eastAsia="zh-CN"/>
          </w:rPr>
          <w:t>(四)、地质灾害影响分析</w:t>
        </w:r>
        <w:r>
          <w:tab/>
        </w:r>
        <w:r>
          <w:fldChar w:fldCharType="begin"/>
        </w:r>
        <w:r>
          <w:instrText xml:space="preserve"> PAGEREF _Toc4883 \h </w:instrText>
        </w:r>
        <w:r>
          <w:fldChar w:fldCharType="separate"/>
        </w:r>
        <w:r>
          <w:t>35</w:t>
        </w:r>
        <w:r>
          <w:fldChar w:fldCharType="end"/>
        </w:r>
      </w:hyperlink>
    </w:p>
    <w:p>
      <w:pPr>
        <w:pStyle w:val="TOC2"/>
        <w:tabs>
          <w:tab w:val="right" w:leader="dot" w:pos="8306"/>
        </w:tabs>
      </w:pPr>
      <w:hyperlink w:anchor="_Toc5602" w:history="1">
        <w:r>
          <w:rPr>
            <w:rFonts w:ascii="仿宋" w:eastAsia="仿宋" w:hAnsi="仿宋" w:cs="仿宋" w:hint="eastAsia"/>
            <w:lang w:eastAsia="zh-CN"/>
          </w:rPr>
          <w:t>(五)、特殊环境影响</w:t>
        </w:r>
        <w:r>
          <w:tab/>
        </w:r>
        <w:r>
          <w:fldChar w:fldCharType="begin"/>
        </w:r>
        <w:r>
          <w:instrText xml:space="preserve"> PAGEREF _Toc5602 \h </w:instrText>
        </w:r>
        <w:r>
          <w:fldChar w:fldCharType="separate"/>
        </w:r>
        <w:r>
          <w:t>36</w:t>
        </w:r>
        <w:r>
          <w:fldChar w:fldCharType="end"/>
        </w:r>
      </w:hyperlink>
    </w:p>
    <w:p>
      <w:pPr>
        <w:pStyle w:val="TOC1"/>
        <w:tabs>
          <w:tab w:val="right" w:leader="dot" w:pos="8306"/>
        </w:tabs>
      </w:pPr>
      <w:hyperlink w:anchor="_Toc25123" w:history="1">
        <w:r>
          <w:rPr>
            <w:rFonts w:ascii="仿宋" w:eastAsia="仿宋" w:hAnsi="仿宋" w:cs="仿宋" w:hint="eastAsia"/>
            <w:lang w:eastAsia="zh-CN"/>
          </w:rPr>
          <w:t>七、项目变更管理</w:t>
        </w:r>
        <w:r>
          <w:tab/>
        </w:r>
        <w:r>
          <w:fldChar w:fldCharType="begin"/>
        </w:r>
        <w:r>
          <w:instrText xml:space="preserve"> PAGEREF _Toc25123 \h </w:instrText>
        </w:r>
        <w:r>
          <w:fldChar w:fldCharType="separate"/>
        </w:r>
        <w:r>
          <w:t>37</w:t>
        </w:r>
        <w:r>
          <w:fldChar w:fldCharType="end"/>
        </w:r>
      </w:hyperlink>
    </w:p>
    <w:p>
      <w:pPr>
        <w:pStyle w:val="TOC2"/>
        <w:tabs>
          <w:tab w:val="right" w:leader="dot" w:pos="8306"/>
        </w:tabs>
      </w:pPr>
      <w:hyperlink w:anchor="_Toc24897" w:history="1">
        <w:r>
          <w:rPr>
            <w:rFonts w:ascii="仿宋" w:eastAsia="仿宋" w:hAnsi="仿宋" w:cs="仿宋" w:hint="eastAsia"/>
            <w:lang w:eastAsia="zh-CN"/>
          </w:rPr>
          <w:t>(一)、变更控制流程</w:t>
        </w:r>
        <w:r>
          <w:tab/>
        </w:r>
        <w:r>
          <w:fldChar w:fldCharType="begin"/>
        </w:r>
        <w:r>
          <w:instrText xml:space="preserve"> PAGEREF _Toc24897 \h </w:instrText>
        </w:r>
        <w:r>
          <w:fldChar w:fldCharType="separate"/>
        </w:r>
        <w:r>
          <w:t>37</w:t>
        </w:r>
        <w:r>
          <w:fldChar w:fldCharType="end"/>
        </w:r>
      </w:hyperlink>
    </w:p>
    <w:p>
      <w:pPr>
        <w:pStyle w:val="TOC2"/>
        <w:tabs>
          <w:tab w:val="right" w:leader="dot" w:pos="8306"/>
        </w:tabs>
      </w:pPr>
      <w:hyperlink w:anchor="_Toc21109" w:history="1">
        <w:r>
          <w:rPr>
            <w:rFonts w:ascii="仿宋" w:eastAsia="仿宋" w:hAnsi="仿宋" w:cs="仿宋" w:hint="eastAsia"/>
            <w:lang w:eastAsia="zh-CN"/>
          </w:rPr>
          <w:t>(二)、影响评估与处理</w:t>
        </w:r>
        <w:r>
          <w:tab/>
        </w:r>
        <w:r>
          <w:fldChar w:fldCharType="begin"/>
        </w:r>
        <w:r>
          <w:instrText xml:space="preserve"> PAGEREF _Toc21109 \h </w:instrText>
        </w:r>
        <w:r>
          <w:fldChar w:fldCharType="separate"/>
        </w:r>
        <w:r>
          <w:t>38</w:t>
        </w:r>
        <w:r>
          <w:fldChar w:fldCharType="end"/>
        </w:r>
      </w:hyperlink>
    </w:p>
    <w:p>
      <w:pPr>
        <w:pStyle w:val="TOC2"/>
        <w:tabs>
          <w:tab w:val="right" w:leader="dot" w:pos="8306"/>
        </w:tabs>
      </w:pPr>
      <w:hyperlink w:anchor="_Toc9375" w:history="1">
        <w:r>
          <w:rPr>
            <w:rFonts w:ascii="仿宋" w:eastAsia="仿宋" w:hAnsi="仿宋" w:cs="仿宋" w:hint="eastAsia"/>
            <w:lang w:eastAsia="zh-CN"/>
          </w:rPr>
          <w:t>(三)、变更记录与追踪</w:t>
        </w:r>
        <w:r>
          <w:tab/>
        </w:r>
        <w:r>
          <w:fldChar w:fldCharType="begin"/>
        </w:r>
        <w:r>
          <w:instrText xml:space="preserve"> PAGEREF _Toc9375 \h </w:instrText>
        </w:r>
        <w:r>
          <w:fldChar w:fldCharType="separate"/>
        </w:r>
        <w:r>
          <w:t>39</w:t>
        </w:r>
        <w:r>
          <w:fldChar w:fldCharType="end"/>
        </w:r>
      </w:hyperlink>
    </w:p>
    <w:p>
      <w:pPr>
        <w:pStyle w:val="TOC2"/>
        <w:tabs>
          <w:tab w:val="right" w:leader="dot" w:pos="8306"/>
        </w:tabs>
      </w:pPr>
      <w:hyperlink w:anchor="_Toc10365" w:history="1">
        <w:r>
          <w:rPr>
            <w:rFonts w:ascii="仿宋" w:eastAsia="仿宋" w:hAnsi="仿宋" w:cs="仿宋" w:hint="eastAsia"/>
            <w:lang w:eastAsia="zh-CN"/>
          </w:rPr>
          <w:t>(四)、变更管理策略</w:t>
        </w:r>
        <w:r>
          <w:tab/>
        </w:r>
        <w:r>
          <w:fldChar w:fldCharType="begin"/>
        </w:r>
        <w:r>
          <w:instrText xml:space="preserve"> PAGEREF _Toc10365 \h </w:instrText>
        </w:r>
        <w:r>
          <w:fldChar w:fldCharType="separate"/>
        </w:r>
        <w:r>
          <w:t>41</w:t>
        </w:r>
        <w:r>
          <w:fldChar w:fldCharType="end"/>
        </w:r>
      </w:hyperlink>
    </w:p>
    <w:p>
      <w:pPr>
        <w:pStyle w:val="TOC1"/>
        <w:tabs>
          <w:tab w:val="right" w:leader="dot" w:pos="8306"/>
        </w:tabs>
      </w:pPr>
      <w:hyperlink w:anchor="_Toc10947" w:history="1">
        <w:r>
          <w:rPr>
            <w:rFonts w:ascii="仿宋" w:eastAsia="仿宋" w:hAnsi="仿宋" w:cs="仿宋" w:hint="eastAsia"/>
            <w:lang w:eastAsia="zh-CN"/>
          </w:rPr>
          <w:t>八、技术创新与产业升级</w:t>
        </w:r>
        <w:r>
          <w:tab/>
        </w:r>
        <w:r>
          <w:fldChar w:fldCharType="begin"/>
        </w:r>
        <w:r>
          <w:instrText xml:space="preserve"> PAGEREF _Toc10947 \h </w:instrText>
        </w:r>
        <w:r>
          <w:fldChar w:fldCharType="separate"/>
        </w:r>
        <w:r>
          <w:t>43</w:t>
        </w:r>
        <w:r>
          <w:fldChar w:fldCharType="end"/>
        </w:r>
      </w:hyperlink>
    </w:p>
    <w:p>
      <w:pPr>
        <w:pStyle w:val="TOC2"/>
        <w:tabs>
          <w:tab w:val="right" w:leader="dot" w:pos="8306"/>
        </w:tabs>
      </w:pPr>
      <w:hyperlink w:anchor="_Toc17278" w:history="1">
        <w:r>
          <w:rPr>
            <w:rFonts w:ascii="仿宋" w:eastAsia="仿宋" w:hAnsi="仿宋" w:cs="仿宋" w:hint="eastAsia"/>
            <w:lang w:eastAsia="zh-CN"/>
          </w:rPr>
          <w:t>(一)、技术创新方向与目标</w:t>
        </w:r>
        <w:r>
          <w:tab/>
        </w:r>
        <w:r>
          <w:fldChar w:fldCharType="begin"/>
        </w:r>
        <w:r>
          <w:instrText xml:space="preserve"> PAGEREF _Toc17278 \h </w:instrText>
        </w:r>
        <w:r>
          <w:fldChar w:fldCharType="separate"/>
        </w:r>
        <w:r>
          <w:t>43</w:t>
        </w:r>
        <w:r>
          <w:fldChar w:fldCharType="end"/>
        </w:r>
      </w:hyperlink>
    </w:p>
    <w:p>
      <w:pPr>
        <w:pStyle w:val="TOC2"/>
        <w:tabs>
          <w:tab w:val="right" w:leader="dot" w:pos="8306"/>
        </w:tabs>
      </w:pPr>
      <w:hyperlink w:anchor="_Toc32530" w:history="1">
        <w:r>
          <w:rPr>
            <w:rFonts w:ascii="仿宋" w:eastAsia="仿宋" w:hAnsi="仿宋" w:cs="仿宋" w:hint="eastAsia"/>
            <w:lang w:eastAsia="zh-CN"/>
          </w:rPr>
          <w:t>(二)、产业升级路径与措施</w:t>
        </w:r>
        <w:r>
          <w:tab/>
        </w:r>
        <w:r>
          <w:fldChar w:fldCharType="begin"/>
        </w:r>
        <w:r>
          <w:instrText xml:space="preserve"> PAGEREF _Toc32530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95" w:history="1">
        <w:r>
          <w:rPr>
            <w:rFonts w:ascii="仿宋" w:eastAsia="仿宋" w:hAnsi="仿宋" w:cs="仿宋" w:hint="eastAsia"/>
            <w:lang w:eastAsia="zh-CN"/>
          </w:rPr>
          <w:t>九、经济效益与社会效益优化</w:t>
        </w:r>
        <w:r>
          <w:tab/>
        </w:r>
        <w:r>
          <w:fldChar w:fldCharType="begin"/>
        </w:r>
        <w:r>
          <w:instrText xml:space="preserve"> PAGEREF _Toc19895 \h </w:instrText>
        </w:r>
        <w:r>
          <w:fldChar w:fldCharType="separate"/>
        </w:r>
        <w:r>
          <w:t>45</w:t>
        </w:r>
        <w:r>
          <w:fldChar w:fldCharType="end"/>
        </w:r>
      </w:hyperlink>
    </w:p>
    <w:p>
      <w:pPr>
        <w:pStyle w:val="TOC2"/>
        <w:tabs>
          <w:tab w:val="right" w:leader="dot" w:pos="8306"/>
        </w:tabs>
      </w:pPr>
      <w:hyperlink w:anchor="_Toc26005" w:history="1">
        <w:r>
          <w:rPr>
            <w:rFonts w:ascii="仿宋" w:eastAsia="仿宋" w:hAnsi="仿宋" w:cs="仿宋" w:hint="eastAsia"/>
            <w:lang w:eastAsia="zh-CN"/>
          </w:rPr>
          <w:t>(一)、经济效益提升策略</w:t>
        </w:r>
        <w:r>
          <w:tab/>
        </w:r>
        <w:r>
          <w:fldChar w:fldCharType="begin"/>
        </w:r>
        <w:r>
          <w:instrText xml:space="preserve"> PAGEREF _Toc26005 \h </w:instrText>
        </w:r>
        <w:r>
          <w:fldChar w:fldCharType="separate"/>
        </w:r>
        <w:r>
          <w:t>45</w:t>
        </w:r>
        <w:r>
          <w:fldChar w:fldCharType="end"/>
        </w:r>
      </w:hyperlink>
    </w:p>
    <w:p>
      <w:pPr>
        <w:pStyle w:val="TOC2"/>
        <w:tabs>
          <w:tab w:val="right" w:leader="dot" w:pos="8306"/>
        </w:tabs>
      </w:pPr>
      <w:hyperlink w:anchor="_Toc15048" w:history="1">
        <w:r>
          <w:rPr>
            <w:rFonts w:ascii="仿宋" w:eastAsia="仿宋" w:hAnsi="仿宋" w:cs="仿宋" w:hint="eastAsia"/>
            <w:lang w:eastAsia="zh-CN"/>
          </w:rPr>
          <w:t>(二)、社会效益增强方案</w:t>
        </w:r>
        <w:r>
          <w:tab/>
        </w:r>
        <w:r>
          <w:fldChar w:fldCharType="begin"/>
        </w:r>
        <w:r>
          <w:instrText xml:space="preserve"> PAGEREF _Toc15048 \h </w:instrText>
        </w:r>
        <w:r>
          <w:fldChar w:fldCharType="separate"/>
        </w:r>
        <w:r>
          <w:t>47</w:t>
        </w:r>
        <w:r>
          <w:fldChar w:fldCharType="end"/>
        </w:r>
      </w:hyperlink>
    </w:p>
    <w:p>
      <w:pPr>
        <w:pStyle w:val="TOC1"/>
        <w:tabs>
          <w:tab w:val="right" w:leader="dot" w:pos="8306"/>
        </w:tabs>
      </w:pPr>
      <w:hyperlink w:anchor="_Toc11324" w:history="1">
        <w:r>
          <w:rPr>
            <w:rFonts w:ascii="仿宋" w:eastAsia="仿宋" w:hAnsi="仿宋" w:cs="仿宋" w:hint="eastAsia"/>
            <w:lang w:eastAsia="zh-CN"/>
          </w:rPr>
          <w:t>十、项目进度计划</w:t>
        </w:r>
        <w:r>
          <w:tab/>
        </w:r>
        <w:r>
          <w:fldChar w:fldCharType="begin"/>
        </w:r>
        <w:r>
          <w:instrText xml:space="preserve"> PAGEREF _Toc11324 \h </w:instrText>
        </w:r>
        <w:r>
          <w:fldChar w:fldCharType="separate"/>
        </w:r>
        <w:r>
          <w:t>47</w:t>
        </w:r>
        <w:r>
          <w:fldChar w:fldCharType="end"/>
        </w:r>
      </w:hyperlink>
    </w:p>
    <w:p>
      <w:pPr>
        <w:pStyle w:val="TOC2"/>
        <w:tabs>
          <w:tab w:val="right" w:leader="dot" w:pos="8306"/>
        </w:tabs>
      </w:pPr>
      <w:hyperlink w:anchor="_Toc28261" w:history="1">
        <w:r>
          <w:rPr>
            <w:rFonts w:ascii="仿宋" w:eastAsia="仿宋" w:hAnsi="仿宋" w:cs="仿宋" w:hint="eastAsia"/>
            <w:lang w:eastAsia="zh-CN"/>
          </w:rPr>
          <w:t>(一)、建设周期</w:t>
        </w:r>
        <w:r>
          <w:tab/>
        </w:r>
        <w:r>
          <w:fldChar w:fldCharType="begin"/>
        </w:r>
        <w:r>
          <w:instrText xml:space="preserve"> PAGEREF _Toc28261 \h </w:instrText>
        </w:r>
        <w:r>
          <w:fldChar w:fldCharType="separate"/>
        </w:r>
        <w:r>
          <w:t>47</w:t>
        </w:r>
        <w:r>
          <w:fldChar w:fldCharType="end"/>
        </w:r>
      </w:hyperlink>
    </w:p>
    <w:p>
      <w:pPr>
        <w:pStyle w:val="TOC2"/>
        <w:tabs>
          <w:tab w:val="right" w:leader="dot" w:pos="8306"/>
        </w:tabs>
      </w:pPr>
      <w:hyperlink w:anchor="_Toc26445" w:history="1">
        <w:r>
          <w:rPr>
            <w:rFonts w:ascii="仿宋" w:eastAsia="仿宋" w:hAnsi="仿宋" w:cs="仿宋" w:hint="eastAsia"/>
            <w:lang w:eastAsia="zh-CN"/>
          </w:rPr>
          <w:t>(二)、建设进度</w:t>
        </w:r>
        <w:r>
          <w:tab/>
        </w:r>
        <w:r>
          <w:fldChar w:fldCharType="begin"/>
        </w:r>
        <w:r>
          <w:instrText xml:space="preserve"> PAGEREF _Toc26445 \h </w:instrText>
        </w:r>
        <w:r>
          <w:fldChar w:fldCharType="separate"/>
        </w:r>
        <w:r>
          <w:t>48</w:t>
        </w:r>
        <w:r>
          <w:fldChar w:fldCharType="end"/>
        </w:r>
      </w:hyperlink>
    </w:p>
    <w:p>
      <w:pPr>
        <w:pStyle w:val="TOC2"/>
        <w:tabs>
          <w:tab w:val="right" w:leader="dot" w:pos="8306"/>
        </w:tabs>
      </w:pPr>
      <w:hyperlink w:anchor="_Toc30107" w:history="1">
        <w:r>
          <w:rPr>
            <w:rFonts w:ascii="仿宋" w:eastAsia="仿宋" w:hAnsi="仿宋" w:cs="仿宋" w:hint="eastAsia"/>
            <w:lang w:eastAsia="zh-CN"/>
          </w:rPr>
          <w:t>(三)、进度安排注意事项</w:t>
        </w:r>
        <w:r>
          <w:tab/>
        </w:r>
        <w:r>
          <w:fldChar w:fldCharType="begin"/>
        </w:r>
        <w:r>
          <w:instrText xml:space="preserve"> PAGEREF _Toc30107 \h </w:instrText>
        </w:r>
        <w:r>
          <w:fldChar w:fldCharType="separate"/>
        </w:r>
        <w:r>
          <w:t>49</w:t>
        </w:r>
        <w:r>
          <w:fldChar w:fldCharType="end"/>
        </w:r>
      </w:hyperlink>
    </w:p>
    <w:p>
      <w:pPr>
        <w:pStyle w:val="TOC2"/>
        <w:tabs>
          <w:tab w:val="right" w:leader="dot" w:pos="8306"/>
        </w:tabs>
      </w:pPr>
      <w:hyperlink w:anchor="_Toc31253" w:history="1">
        <w:r>
          <w:rPr>
            <w:rFonts w:ascii="仿宋" w:eastAsia="仿宋" w:hAnsi="仿宋" w:cs="仿宋" w:hint="eastAsia"/>
            <w:lang w:eastAsia="zh-CN"/>
          </w:rPr>
          <w:t>(四)、人力资源配置</w:t>
        </w:r>
        <w:r>
          <w:tab/>
        </w:r>
        <w:r>
          <w:fldChar w:fldCharType="begin"/>
        </w:r>
        <w:r>
          <w:instrText xml:space="preserve"> PAGEREF _Toc31253 \h </w:instrText>
        </w:r>
        <w:r>
          <w:fldChar w:fldCharType="separate"/>
        </w:r>
        <w:r>
          <w:t>50</w:t>
        </w:r>
        <w:r>
          <w:fldChar w:fldCharType="end"/>
        </w:r>
      </w:hyperlink>
    </w:p>
    <w:p>
      <w:pPr>
        <w:pStyle w:val="TOC2"/>
        <w:tabs>
          <w:tab w:val="right" w:leader="dot" w:pos="8306"/>
        </w:tabs>
      </w:pPr>
      <w:hyperlink w:anchor="_Toc20263" w:history="1">
        <w:r>
          <w:rPr>
            <w:rFonts w:ascii="仿宋" w:eastAsia="仿宋" w:hAnsi="仿宋" w:cs="仿宋" w:hint="eastAsia"/>
            <w:lang w:eastAsia="zh-CN"/>
          </w:rPr>
          <w:t>(五)、员工培训</w:t>
        </w:r>
        <w:r>
          <w:tab/>
        </w:r>
        <w:r>
          <w:fldChar w:fldCharType="begin"/>
        </w:r>
        <w:r>
          <w:instrText xml:space="preserve"> PAGEREF _Toc20263 \h </w:instrText>
        </w:r>
        <w:r>
          <w:fldChar w:fldCharType="separate"/>
        </w:r>
        <w:r>
          <w:t>52</w:t>
        </w:r>
        <w:r>
          <w:fldChar w:fldCharType="end"/>
        </w:r>
      </w:hyperlink>
    </w:p>
    <w:p>
      <w:pPr>
        <w:pStyle w:val="TOC2"/>
        <w:tabs>
          <w:tab w:val="right" w:leader="dot" w:pos="8306"/>
        </w:tabs>
      </w:pPr>
      <w:hyperlink w:anchor="_Toc5721" w:history="1">
        <w:r>
          <w:rPr>
            <w:rFonts w:ascii="仿宋" w:eastAsia="仿宋" w:hAnsi="仿宋" w:cs="仿宋" w:hint="eastAsia"/>
            <w:lang w:eastAsia="zh-CN"/>
          </w:rPr>
          <w:t>(六)、项目实施保障</w:t>
        </w:r>
        <w:r>
          <w:tab/>
        </w:r>
        <w:r>
          <w:fldChar w:fldCharType="begin"/>
        </w:r>
        <w:r>
          <w:instrText xml:space="preserve"> PAGEREF _Toc5721 \h </w:instrText>
        </w:r>
        <w:r>
          <w:fldChar w:fldCharType="separate"/>
        </w:r>
        <w:r>
          <w:t>53</w:t>
        </w:r>
        <w:r>
          <w:fldChar w:fldCharType="end"/>
        </w:r>
      </w:hyperlink>
    </w:p>
    <w:p>
      <w:pPr>
        <w:pStyle w:val="TOC2"/>
        <w:tabs>
          <w:tab w:val="right" w:leader="dot" w:pos="8306"/>
        </w:tabs>
      </w:pPr>
      <w:hyperlink w:anchor="_Toc25532" w:history="1">
        <w:r>
          <w:rPr>
            <w:rFonts w:ascii="仿宋" w:eastAsia="仿宋" w:hAnsi="仿宋" w:cs="仿宋" w:hint="eastAsia"/>
            <w:lang w:eastAsia="zh-CN"/>
          </w:rPr>
          <w:t>(七)、安全规范管理</w:t>
        </w:r>
        <w:r>
          <w:tab/>
        </w:r>
        <w:r>
          <w:fldChar w:fldCharType="begin"/>
        </w:r>
        <w:r>
          <w:instrText xml:space="preserve"> PAGEREF _Toc25532 \h </w:instrText>
        </w:r>
        <w:r>
          <w:fldChar w:fldCharType="separate"/>
        </w:r>
        <w:r>
          <w:t>54</w:t>
        </w:r>
        <w:r>
          <w:fldChar w:fldCharType="end"/>
        </w:r>
      </w:hyperlink>
    </w:p>
    <w:p>
      <w:pPr>
        <w:pStyle w:val="TOC1"/>
        <w:tabs>
          <w:tab w:val="right" w:leader="dot" w:pos="8306"/>
        </w:tabs>
      </w:pPr>
      <w:hyperlink w:anchor="_Toc28697" w:history="1">
        <w:r>
          <w:rPr>
            <w:rFonts w:ascii="仿宋" w:eastAsia="仿宋" w:hAnsi="仿宋" w:cs="仿宋" w:hint="eastAsia"/>
            <w:lang w:eastAsia="zh-CN"/>
          </w:rPr>
          <w:t>十一、项目实施与管理方案</w:t>
        </w:r>
        <w:r>
          <w:tab/>
        </w:r>
        <w:r>
          <w:fldChar w:fldCharType="begin"/>
        </w:r>
        <w:r>
          <w:instrText xml:space="preserve"> PAGEREF _Toc28697 \h </w:instrText>
        </w:r>
        <w:r>
          <w:fldChar w:fldCharType="separate"/>
        </w:r>
        <w:r>
          <w:t>55</w:t>
        </w:r>
        <w:r>
          <w:fldChar w:fldCharType="end"/>
        </w:r>
      </w:hyperlink>
    </w:p>
    <w:p>
      <w:pPr>
        <w:pStyle w:val="TOC2"/>
        <w:tabs>
          <w:tab w:val="right" w:leader="dot" w:pos="8306"/>
        </w:tabs>
      </w:pPr>
      <w:hyperlink w:anchor="_Toc5409" w:history="1">
        <w:r>
          <w:rPr>
            <w:rFonts w:ascii="仿宋" w:eastAsia="仿宋" w:hAnsi="仿宋" w:cs="仿宋" w:hint="eastAsia"/>
            <w:lang w:eastAsia="zh-CN"/>
          </w:rPr>
          <w:t>(一)、项目实施计划</w:t>
        </w:r>
        <w:r>
          <w:tab/>
        </w:r>
        <w:r>
          <w:fldChar w:fldCharType="begin"/>
        </w:r>
        <w:r>
          <w:instrText xml:space="preserve"> PAGEREF _Toc5409 \h </w:instrText>
        </w:r>
        <w:r>
          <w:fldChar w:fldCharType="separate"/>
        </w:r>
        <w:r>
          <w:t>55</w:t>
        </w:r>
        <w:r>
          <w:fldChar w:fldCharType="end"/>
        </w:r>
      </w:hyperlink>
    </w:p>
    <w:p>
      <w:pPr>
        <w:pStyle w:val="TOC2"/>
        <w:tabs>
          <w:tab w:val="right" w:leader="dot" w:pos="8306"/>
        </w:tabs>
      </w:pPr>
      <w:hyperlink w:anchor="_Toc4257" w:history="1">
        <w:r>
          <w:rPr>
            <w:rFonts w:ascii="仿宋" w:eastAsia="仿宋" w:hAnsi="仿宋" w:cs="仿宋" w:hint="eastAsia"/>
            <w:lang w:eastAsia="zh-CN"/>
          </w:rPr>
          <w:t>(二)、项目组织机构与职责</w:t>
        </w:r>
        <w:r>
          <w:tab/>
        </w:r>
        <w:r>
          <w:fldChar w:fldCharType="begin"/>
        </w:r>
        <w:r>
          <w:instrText xml:space="preserve"> PAGEREF _Toc4257 \h </w:instrText>
        </w:r>
        <w:r>
          <w:fldChar w:fldCharType="separate"/>
        </w:r>
        <w:r>
          <w:t>56</w:t>
        </w:r>
        <w:r>
          <w:fldChar w:fldCharType="end"/>
        </w:r>
      </w:hyperlink>
    </w:p>
    <w:p>
      <w:pPr>
        <w:pStyle w:val="TOC2"/>
        <w:tabs>
          <w:tab w:val="right" w:leader="dot" w:pos="8306"/>
        </w:tabs>
      </w:pPr>
      <w:hyperlink w:anchor="_Toc17290" w:history="1">
        <w:r>
          <w:rPr>
            <w:rFonts w:ascii="仿宋" w:eastAsia="仿宋" w:hAnsi="仿宋" w:cs="仿宋" w:hint="eastAsia"/>
            <w:lang w:eastAsia="zh-CN"/>
          </w:rPr>
          <w:t>(三)、项目管理与监控体系</w:t>
        </w:r>
        <w:r>
          <w:tab/>
        </w:r>
        <w:r>
          <w:fldChar w:fldCharType="begin"/>
        </w:r>
        <w:r>
          <w:instrText xml:space="preserve"> PAGEREF _Toc17290 \h </w:instrText>
        </w:r>
        <w:r>
          <w:fldChar w:fldCharType="separate"/>
        </w:r>
        <w:r>
          <w:t>59</w:t>
        </w:r>
        <w:r>
          <w:fldChar w:fldCharType="end"/>
        </w:r>
      </w:hyperlink>
    </w:p>
    <w:p>
      <w:pPr>
        <w:pStyle w:val="TOC1"/>
        <w:tabs>
          <w:tab w:val="right" w:leader="dot" w:pos="8306"/>
        </w:tabs>
      </w:pPr>
      <w:hyperlink w:anchor="_Toc19203" w:history="1">
        <w:r>
          <w:rPr>
            <w:rFonts w:ascii="仿宋" w:eastAsia="仿宋" w:hAnsi="仿宋" w:cs="仿宋" w:hint="eastAsia"/>
            <w:lang w:eastAsia="zh-CN"/>
          </w:rPr>
          <w:t>十二、客户关系管理与市场拓展</w:t>
        </w:r>
        <w:r>
          <w:tab/>
        </w:r>
        <w:r>
          <w:fldChar w:fldCharType="begin"/>
        </w:r>
        <w:r>
          <w:instrText xml:space="preserve"> PAGEREF _Toc19203 \h </w:instrText>
        </w:r>
        <w:r>
          <w:fldChar w:fldCharType="separate"/>
        </w:r>
        <w:r>
          <w:t>61</w:t>
        </w:r>
        <w:r>
          <w:fldChar w:fldCharType="end"/>
        </w:r>
      </w:hyperlink>
    </w:p>
    <w:p>
      <w:pPr>
        <w:pStyle w:val="TOC2"/>
        <w:tabs>
          <w:tab w:val="right" w:leader="dot" w:pos="8306"/>
        </w:tabs>
      </w:pPr>
      <w:hyperlink w:anchor="_Toc25259" w:history="1">
        <w:r>
          <w:rPr>
            <w:rFonts w:ascii="仿宋" w:eastAsia="仿宋" w:hAnsi="仿宋" w:cs="仿宋" w:hint="eastAsia"/>
            <w:lang w:eastAsia="zh-CN"/>
          </w:rPr>
          <w:t>(一)、客户关系管理策略</w:t>
        </w:r>
        <w:r>
          <w:tab/>
        </w:r>
        <w:r>
          <w:fldChar w:fldCharType="begin"/>
        </w:r>
        <w:r>
          <w:instrText xml:space="preserve"> PAGEREF _Toc25259 \h </w:instrText>
        </w:r>
        <w:r>
          <w:fldChar w:fldCharType="separate"/>
        </w:r>
        <w:r>
          <w:t>61</w:t>
        </w:r>
        <w:r>
          <w:fldChar w:fldCharType="end"/>
        </w:r>
      </w:hyperlink>
    </w:p>
    <w:p>
      <w:pPr>
        <w:pStyle w:val="TOC2"/>
        <w:tabs>
          <w:tab w:val="right" w:leader="dot" w:pos="8306"/>
        </w:tabs>
      </w:pPr>
      <w:hyperlink w:anchor="_Toc9576" w:history="1">
        <w:r>
          <w:rPr>
            <w:rFonts w:ascii="仿宋" w:eastAsia="仿宋" w:hAnsi="仿宋" w:cs="仿宋" w:hint="eastAsia"/>
            <w:lang w:eastAsia="zh-CN"/>
          </w:rPr>
          <w:t>(二)、市场拓展方案</w:t>
        </w:r>
        <w:r>
          <w:tab/>
        </w:r>
        <w:r>
          <w:fldChar w:fldCharType="begin"/>
        </w:r>
        <w:r>
          <w:instrText xml:space="preserve"> PAGEREF _Toc9576 \h </w:instrText>
        </w:r>
        <w:r>
          <w:fldChar w:fldCharType="separate"/>
        </w:r>
        <w:r>
          <w:t>62</w:t>
        </w:r>
        <w:r>
          <w:fldChar w:fldCharType="end"/>
        </w:r>
      </w:hyperlink>
    </w:p>
    <w:p>
      <w:pPr>
        <w:pStyle w:val="TOC1"/>
        <w:tabs>
          <w:tab w:val="right" w:leader="dot" w:pos="8306"/>
        </w:tabs>
      </w:pPr>
      <w:hyperlink w:anchor="_Toc17478" w:history="1">
        <w:r>
          <w:rPr>
            <w:rFonts w:ascii="仿宋" w:eastAsia="仿宋" w:hAnsi="仿宋" w:cs="仿宋" w:hint="eastAsia"/>
            <w:lang w:eastAsia="zh-CN"/>
          </w:rPr>
          <w:t>十三、人力资源管理与开发</w:t>
        </w:r>
        <w:r>
          <w:tab/>
        </w:r>
        <w:r>
          <w:fldChar w:fldCharType="begin"/>
        </w:r>
        <w:r>
          <w:instrText xml:space="preserve"> PAGEREF _Toc17478 \h </w:instrText>
        </w:r>
        <w:r>
          <w:fldChar w:fldCharType="separate"/>
        </w:r>
        <w:r>
          <w:t>63</w:t>
        </w:r>
        <w:r>
          <w:fldChar w:fldCharType="end"/>
        </w:r>
      </w:hyperlink>
    </w:p>
    <w:p>
      <w:pPr>
        <w:pStyle w:val="TOC2"/>
        <w:tabs>
          <w:tab w:val="right" w:leader="dot" w:pos="8306"/>
        </w:tabs>
      </w:pPr>
      <w:hyperlink w:anchor="_Toc26073" w:history="1">
        <w:r>
          <w:rPr>
            <w:rFonts w:ascii="仿宋" w:eastAsia="仿宋" w:hAnsi="仿宋" w:cs="仿宋" w:hint="eastAsia"/>
            <w:lang w:eastAsia="zh-CN"/>
          </w:rPr>
          <w:t>(一)、人力资源规划</w:t>
        </w:r>
        <w:r>
          <w:tab/>
        </w:r>
        <w:r>
          <w:fldChar w:fldCharType="begin"/>
        </w:r>
        <w:r>
          <w:instrText xml:space="preserve"> PAGEREF _Toc26073 \h </w:instrText>
        </w:r>
        <w:r>
          <w:fldChar w:fldCharType="separate"/>
        </w:r>
        <w:r>
          <w:t>63</w:t>
        </w:r>
        <w:r>
          <w:fldChar w:fldCharType="end"/>
        </w:r>
      </w:hyperlink>
    </w:p>
    <w:p>
      <w:pPr>
        <w:pStyle w:val="TOC2"/>
        <w:tabs>
          <w:tab w:val="right" w:leader="dot" w:pos="8306"/>
        </w:tabs>
      </w:pPr>
      <w:hyperlink w:anchor="_Toc11337" w:history="1">
        <w:r>
          <w:rPr>
            <w:rFonts w:ascii="仿宋" w:eastAsia="仿宋" w:hAnsi="仿宋" w:cs="仿宋" w:hint="eastAsia"/>
            <w:lang w:eastAsia="zh-CN"/>
          </w:rPr>
          <w:t>(二)、人力资源开发与培训</w:t>
        </w:r>
        <w:r>
          <w:tab/>
        </w:r>
        <w:r>
          <w:fldChar w:fldCharType="begin"/>
        </w:r>
        <w:r>
          <w:instrText xml:space="preserve"> PAGEREF _Toc11337 \h </w:instrText>
        </w:r>
        <w:r>
          <w:fldChar w:fldCharType="separate"/>
        </w:r>
        <w:r>
          <w:t>65</w:t>
        </w:r>
        <w:r>
          <w:fldChar w:fldCharType="end"/>
        </w:r>
      </w:hyperlink>
    </w:p>
    <w:p>
      <w:pPr>
        <w:pStyle w:val="TOC1"/>
        <w:tabs>
          <w:tab w:val="right" w:leader="dot" w:pos="8306"/>
        </w:tabs>
      </w:pPr>
      <w:hyperlink w:anchor="_Toc9843" w:history="1">
        <w:r>
          <w:rPr>
            <w:rFonts w:ascii="仿宋" w:eastAsia="仿宋" w:hAnsi="仿宋" w:cs="仿宋" w:hint="eastAsia"/>
            <w:lang w:eastAsia="zh-CN"/>
          </w:rPr>
          <w:t>十四、设施与设备管理</w:t>
        </w:r>
        <w:r>
          <w:tab/>
        </w:r>
        <w:r>
          <w:fldChar w:fldCharType="begin"/>
        </w:r>
        <w:r>
          <w:instrText xml:space="preserve"> PAGEREF _Toc9843 \h </w:instrText>
        </w:r>
        <w:r>
          <w:fldChar w:fldCharType="separate"/>
        </w:r>
        <w:r>
          <w:t>67</w:t>
        </w:r>
        <w:r>
          <w:fldChar w:fldCharType="end"/>
        </w:r>
      </w:hyperlink>
    </w:p>
    <w:p>
      <w:pPr>
        <w:pStyle w:val="TOC2"/>
        <w:tabs>
          <w:tab w:val="right" w:leader="dot" w:pos="8306"/>
        </w:tabs>
      </w:pPr>
      <w:hyperlink w:anchor="_Toc8883" w:history="1">
        <w:r>
          <w:rPr>
            <w:rFonts w:ascii="仿宋" w:eastAsia="仿宋" w:hAnsi="仿宋" w:cs="仿宋" w:hint="eastAsia"/>
            <w:lang w:eastAsia="zh-CN"/>
          </w:rPr>
          <w:t>(一)、设施规划与配置</w:t>
        </w:r>
        <w:r>
          <w:tab/>
        </w:r>
        <w:r>
          <w:fldChar w:fldCharType="begin"/>
        </w:r>
        <w:r>
          <w:instrText xml:space="preserve"> PAGEREF _Toc8883 \h </w:instrText>
        </w:r>
        <w:r>
          <w:fldChar w:fldCharType="separate"/>
        </w:r>
        <w:r>
          <w:t>67</w:t>
        </w:r>
        <w:r>
          <w:fldChar w:fldCharType="end"/>
        </w:r>
      </w:hyperlink>
    </w:p>
    <w:p>
      <w:pPr>
        <w:pStyle w:val="TOC2"/>
        <w:tabs>
          <w:tab w:val="right" w:leader="dot" w:pos="8306"/>
        </w:tabs>
      </w:pPr>
      <w:hyperlink w:anchor="_Toc13352" w:history="1">
        <w:r>
          <w:rPr>
            <w:rFonts w:ascii="仿宋" w:eastAsia="仿宋" w:hAnsi="仿宋" w:cs="仿宋" w:hint="eastAsia"/>
            <w:lang w:eastAsia="zh-CN"/>
          </w:rPr>
          <w:t>(二)、设备采购与维护管理</w:t>
        </w:r>
        <w:r>
          <w:tab/>
        </w:r>
        <w:r>
          <w:fldChar w:fldCharType="begin"/>
        </w:r>
        <w:r>
          <w:instrText xml:space="preserve"> PAGEREF _Toc13352 \h </w:instrText>
        </w:r>
        <w:r>
          <w:fldChar w:fldCharType="separate"/>
        </w:r>
        <w:r>
          <w:t>68</w:t>
        </w:r>
        <w:r>
          <w:fldChar w:fldCharType="end"/>
        </w:r>
      </w:hyperlink>
    </w:p>
    <w:p>
      <w:pPr>
        <w:pStyle w:val="TOC2"/>
        <w:tabs>
          <w:tab w:val="right" w:leader="dot" w:pos="8306"/>
        </w:tabs>
      </w:pPr>
      <w:hyperlink w:anchor="_Toc23005" w:history="1">
        <w:r>
          <w:rPr>
            <w:rFonts w:ascii="仿宋" w:eastAsia="仿宋" w:hAnsi="仿宋" w:cs="仿宋" w:hint="eastAsia"/>
            <w:lang w:eastAsia="zh-CN"/>
          </w:rPr>
          <w:t>(三)、设施设备升级策略</w:t>
        </w:r>
        <w:r>
          <w:tab/>
        </w:r>
        <w:r>
          <w:fldChar w:fldCharType="begin"/>
        </w:r>
        <w:r>
          <w:instrText xml:space="preserve"> PAGEREF _Toc23005 \h </w:instrText>
        </w:r>
        <w:r>
          <w:fldChar w:fldCharType="separate"/>
        </w:r>
        <w:r>
          <w:t>69</w:t>
        </w:r>
        <w:r>
          <w:fldChar w:fldCharType="end"/>
        </w:r>
      </w:hyperlink>
    </w:p>
    <w:p>
      <w:pPr>
        <w:pStyle w:val="TOC1"/>
        <w:tabs>
          <w:tab w:val="right" w:leader="dot" w:pos="8306"/>
        </w:tabs>
      </w:pPr>
      <w:hyperlink w:anchor="_Toc21614" w:history="1">
        <w:r>
          <w:rPr>
            <w:rFonts w:ascii="仿宋" w:eastAsia="仿宋" w:hAnsi="仿宋" w:cs="仿宋" w:hint="eastAsia"/>
            <w:lang w:eastAsia="zh-CN"/>
          </w:rPr>
          <w:t>十五、合作与交流机制建立</w:t>
        </w:r>
        <w:r>
          <w:tab/>
        </w:r>
        <w:r>
          <w:fldChar w:fldCharType="begin"/>
        </w:r>
        <w:r>
          <w:instrText xml:space="preserve"> PAGEREF _Toc21614 \h </w:instrText>
        </w:r>
        <w:r>
          <w:fldChar w:fldCharType="separate"/>
        </w:r>
        <w:r>
          <w:t>69</w:t>
        </w:r>
        <w:r>
          <w:fldChar w:fldCharType="end"/>
        </w:r>
      </w:hyperlink>
    </w:p>
    <w:p>
      <w:pPr>
        <w:pStyle w:val="TOC2"/>
        <w:tabs>
          <w:tab w:val="right" w:leader="dot" w:pos="8306"/>
        </w:tabs>
      </w:pPr>
      <w:hyperlink w:anchor="_Toc29663" w:history="1">
        <w:r>
          <w:rPr>
            <w:rFonts w:ascii="仿宋" w:eastAsia="仿宋" w:hAnsi="仿宋" w:cs="仿宋" w:hint="eastAsia"/>
            <w:lang w:eastAsia="zh-CN"/>
          </w:rPr>
          <w:t>(一)、合作伙伴选择与合作方式</w:t>
        </w:r>
        <w:r>
          <w:tab/>
        </w:r>
        <w:r>
          <w:fldChar w:fldCharType="begin"/>
        </w:r>
        <w:r>
          <w:instrText xml:space="preserve"> PAGEREF _Toc29663 \h </w:instrText>
        </w:r>
        <w:r>
          <w:fldChar w:fldCharType="separate"/>
        </w:r>
        <w:r>
          <w:t>69</w:t>
        </w:r>
        <w:r>
          <w:fldChar w:fldCharType="end"/>
        </w:r>
      </w:hyperlink>
    </w:p>
    <w:p>
      <w:pPr>
        <w:pStyle w:val="TOC2"/>
        <w:tabs>
          <w:tab w:val="right" w:leader="dot" w:pos="8306"/>
        </w:tabs>
      </w:pPr>
      <w:hyperlink w:anchor="_Toc12689" w:history="1">
        <w:r>
          <w:rPr>
            <w:rFonts w:ascii="仿宋" w:eastAsia="仿宋" w:hAnsi="仿宋" w:cs="仿宋" w:hint="eastAsia"/>
            <w:lang w:eastAsia="zh-CN"/>
          </w:rPr>
          <w:t>(二)、交流与合作平台搭建</w:t>
        </w:r>
        <w:r>
          <w:tab/>
        </w:r>
        <w:r>
          <w:fldChar w:fldCharType="begin"/>
        </w:r>
        <w:r>
          <w:instrText xml:space="preserve"> PAGEREF _Toc12689 \h </w:instrText>
        </w:r>
        <w:r>
          <w:fldChar w:fldCharType="separate"/>
        </w:r>
        <w:r>
          <w:t>71</w:t>
        </w:r>
        <w:r>
          <w:fldChar w:fldCharType="end"/>
        </w:r>
      </w:hyperlink>
    </w:p>
    <w:p>
      <w:pPr>
        <w:pStyle w:val="TOC1"/>
        <w:tabs>
          <w:tab w:val="right" w:leader="dot" w:pos="8306"/>
        </w:tabs>
      </w:pPr>
      <w:hyperlink w:anchor="_Toc2075" w:history="1">
        <w:r>
          <w:rPr>
            <w:rFonts w:ascii="仿宋" w:eastAsia="仿宋" w:hAnsi="仿宋" w:cs="仿宋" w:hint="eastAsia"/>
            <w:lang w:eastAsia="zh-CN"/>
          </w:rPr>
          <w:t>十六、成果转化与推广应用</w:t>
        </w:r>
        <w:r>
          <w:tab/>
        </w:r>
        <w:r>
          <w:fldChar w:fldCharType="begin"/>
        </w:r>
        <w:r>
          <w:instrText xml:space="preserve"> PAGEREF _Toc2075 \h </w:instrText>
        </w:r>
        <w:r>
          <w:fldChar w:fldCharType="separate"/>
        </w:r>
        <w:r>
          <w:t>72</w:t>
        </w:r>
        <w:r>
          <w:fldChar w:fldCharType="end"/>
        </w:r>
      </w:hyperlink>
    </w:p>
    <w:p>
      <w:pPr>
        <w:pStyle w:val="TOC2"/>
        <w:tabs>
          <w:tab w:val="right" w:leader="dot" w:pos="8306"/>
        </w:tabs>
      </w:pPr>
      <w:hyperlink w:anchor="_Toc27275" w:history="1">
        <w:r>
          <w:rPr>
            <w:rFonts w:ascii="仿宋" w:eastAsia="仿宋" w:hAnsi="仿宋" w:cs="仿宋" w:hint="eastAsia"/>
            <w:lang w:eastAsia="zh-CN"/>
          </w:rPr>
          <w:t>(一)、成果转化策略制定</w:t>
        </w:r>
        <w:r>
          <w:tab/>
        </w:r>
        <w:r>
          <w:fldChar w:fldCharType="begin"/>
        </w:r>
        <w:r>
          <w:instrText xml:space="preserve"> PAGEREF _Toc27275 \h </w:instrText>
        </w:r>
        <w:r>
          <w:fldChar w:fldCharType="separate"/>
        </w:r>
        <w:r>
          <w:t>72</w:t>
        </w:r>
        <w:r>
          <w:fldChar w:fldCharType="end"/>
        </w:r>
      </w:hyperlink>
    </w:p>
    <w:p>
      <w:pPr>
        <w:pStyle w:val="TOC2"/>
        <w:tabs>
          <w:tab w:val="right" w:leader="dot" w:pos="8306"/>
        </w:tabs>
      </w:pPr>
      <w:hyperlink w:anchor="_Toc4672" w:history="1">
        <w:r>
          <w:rPr>
            <w:rFonts w:ascii="仿宋" w:eastAsia="仿宋" w:hAnsi="仿宋" w:cs="仿宋" w:hint="eastAsia"/>
            <w:lang w:eastAsia="zh-CN"/>
          </w:rPr>
          <w:t>(二)、成果推广应用方案</w:t>
        </w:r>
        <w:r>
          <w:tab/>
        </w:r>
        <w:r>
          <w:fldChar w:fldCharType="begin"/>
        </w:r>
        <w:r>
          <w:instrText xml:space="preserve"> PAGEREF _Toc4672 \h </w:instrText>
        </w:r>
        <w:r>
          <w:fldChar w:fldCharType="separate"/>
        </w:r>
        <w:r>
          <w:t>74</w:t>
        </w:r>
        <w:r>
          <w:fldChar w:fldCharType="end"/>
        </w:r>
      </w:hyperlink>
    </w:p>
    <w:p>
      <w:pPr>
        <w:pStyle w:val="TOC1"/>
        <w:tabs>
          <w:tab w:val="right" w:leader="dot" w:pos="8306"/>
        </w:tabs>
      </w:pPr>
      <w:hyperlink w:anchor="_Toc27268" w:history="1">
        <w:r>
          <w:rPr>
            <w:rFonts w:ascii="仿宋" w:eastAsia="仿宋" w:hAnsi="仿宋" w:cs="仿宋" w:hint="eastAsia"/>
            <w:lang w:eastAsia="zh-CN"/>
          </w:rPr>
          <w:t>十七、知识产权管理与保护</w:t>
        </w:r>
        <w:r>
          <w:tab/>
        </w:r>
        <w:r>
          <w:fldChar w:fldCharType="begin"/>
        </w:r>
        <w:r>
          <w:instrText xml:space="preserve"> PAGEREF _Toc27268 \h </w:instrText>
        </w:r>
        <w:r>
          <w:fldChar w:fldCharType="separate"/>
        </w:r>
        <w:r>
          <w:t>75</w:t>
        </w:r>
        <w:r>
          <w:fldChar w:fldCharType="end"/>
        </w:r>
      </w:hyperlink>
    </w:p>
    <w:p>
      <w:pPr>
        <w:pStyle w:val="TOC2"/>
        <w:tabs>
          <w:tab w:val="right" w:leader="dot" w:pos="8306"/>
        </w:tabs>
      </w:pPr>
      <w:hyperlink w:anchor="_Toc32318" w:history="1">
        <w:r>
          <w:rPr>
            <w:rFonts w:ascii="仿宋" w:eastAsia="仿宋" w:hAnsi="仿宋" w:cs="仿宋" w:hint="eastAsia"/>
            <w:lang w:eastAsia="zh-CN"/>
          </w:rPr>
          <w:t>(一)、知识产权管理体系建设</w:t>
        </w:r>
        <w:r>
          <w:tab/>
        </w:r>
        <w:r>
          <w:fldChar w:fldCharType="begin"/>
        </w:r>
        <w:r>
          <w:instrText xml:space="preserve"> PAGEREF _Toc32318 \h </w:instrText>
        </w:r>
        <w:r>
          <w:fldChar w:fldCharType="separate"/>
        </w:r>
        <w:r>
          <w:t>75</w:t>
        </w:r>
        <w:r>
          <w:fldChar w:fldCharType="end"/>
        </w:r>
      </w:hyperlink>
    </w:p>
    <w:p>
      <w:pPr>
        <w:pStyle w:val="TOC2"/>
        <w:tabs>
          <w:tab w:val="right" w:leader="dot" w:pos="8306"/>
        </w:tabs>
      </w:pPr>
      <w:hyperlink w:anchor="_Toc3436" w:history="1">
        <w:r>
          <w:rPr>
            <w:rFonts w:ascii="仿宋" w:eastAsia="仿宋" w:hAnsi="仿宋" w:cs="仿宋" w:hint="eastAsia"/>
            <w:lang w:eastAsia="zh-CN"/>
          </w:rPr>
          <w:t>(二)、知识产权保护措施</w:t>
        </w:r>
        <w:r>
          <w:tab/>
        </w:r>
        <w:r>
          <w:fldChar w:fldCharType="begin"/>
        </w:r>
        <w:r>
          <w:instrText xml:space="preserve"> PAGEREF _Toc3436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03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366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直接收益：假设碳酸钴项目的产品或服务年销售收入为XX万元。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90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若碳酸钴项目成功推广新型环保产品，比如采用可回收材料的包装，可能会激发消费者对可持续产品的需求。这种需求的增长可能迫使整个行业转向更环保的产品设计和生产方法。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55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059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碳酸钴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碳酸钴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碳酸钴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082"/>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0243"/>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碳酸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酸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酸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3021"/>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在全球经济快速发展和科技日新月异的今天，市场对创新技术和环保解决方案的需求日益增长。碳酸钴项目恰好聚焦于这一趋势，提供涵盖人工智能、大数据分析和可持续能源等领域的高效、先进产品和服务。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碳酸钴项目在其专注的领域内，特别是在人工智能和数据科学方面，有望推动显著的技术革新。项目的研发活动不仅有望孕育出改变行业运作方式的新技术，还可能在长远中影响整个技术生态系统。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碳酸钴项目还致力于提升当地居民的技能和就业能力，通过与当地教育机构合作提供培训和教育机会，从而提高社区整体的生活水平和社会福祉。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https://d.book118.com/837156041005006054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A2278"/>
    <w:rsid w:val="6E5A22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7156041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2024-02-28T19:43:00Z</dcterms:created>
  <dcterms:modified xsi:type="dcterms:W3CDTF">2024-02-28T19:44:08Z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CEA6E15599EB41E59179B33D4FAFDFB9_11</vt:lpwstr>
  </property>
  <property fmtid="{D5CDD505-2E9C-101B-9397-08002B2CF9AE}" pid="3" name="KSOProductBuildVer">
    <vt:lpwstr>2052-12.1.0.16250</vt:lpwstr>
  </property>
</Properties>
</file>