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5" w:history="1">
        <w:r>
          <w:rPr>
            <w:rFonts w:ascii="仿宋" w:eastAsia="仿宋" w:hAnsi="仿宋" w:cs="仿宋" w:hint="eastAsia"/>
            <w:lang w:eastAsia="zh-CN"/>
          </w:rPr>
          <w:t>前言</w:t>
        </w:r>
        <w:r>
          <w:tab/>
        </w:r>
        <w:r>
          <w:fldChar w:fldCharType="begin"/>
        </w:r>
        <w:r>
          <w:instrText xml:space="preserve"> PAGEREF _Toc6195 \h </w:instrText>
        </w:r>
        <w:r>
          <w:fldChar w:fldCharType="separate"/>
        </w:r>
        <w:r>
          <w:t>3</w:t>
        </w:r>
        <w:r>
          <w:fldChar w:fldCharType="end"/>
        </w:r>
      </w:hyperlink>
    </w:p>
    <w:p>
      <w:pPr>
        <w:pStyle w:val="TOC1"/>
        <w:tabs>
          <w:tab w:val="right" w:leader="dot" w:pos="8306"/>
        </w:tabs>
      </w:pPr>
      <w:hyperlink w:anchor="_Toc23060" w:history="1">
        <w:r>
          <w:rPr>
            <w:rFonts w:ascii="仿宋" w:eastAsia="仿宋" w:hAnsi="仿宋" w:cs="仿宋" w:hint="eastAsia"/>
            <w:lang w:eastAsia="zh-CN"/>
          </w:rPr>
          <w:t>一、IC卡售气系统项目概论</w:t>
        </w:r>
        <w:r>
          <w:tab/>
        </w:r>
        <w:r>
          <w:fldChar w:fldCharType="begin"/>
        </w:r>
        <w:r>
          <w:instrText xml:space="preserve"> PAGEREF _Toc23060 \h </w:instrText>
        </w:r>
        <w:r>
          <w:fldChar w:fldCharType="separate"/>
        </w:r>
        <w:r>
          <w:t>3</w:t>
        </w:r>
        <w:r>
          <w:fldChar w:fldCharType="end"/>
        </w:r>
      </w:hyperlink>
    </w:p>
    <w:p>
      <w:pPr>
        <w:pStyle w:val="TOC2"/>
        <w:tabs>
          <w:tab w:val="right" w:leader="dot" w:pos="8306"/>
        </w:tabs>
      </w:pPr>
      <w:hyperlink w:anchor="_Toc29333" w:history="1">
        <w:r>
          <w:rPr>
            <w:rFonts w:ascii="仿宋" w:eastAsia="仿宋" w:hAnsi="仿宋" w:cs="仿宋" w:hint="eastAsia"/>
            <w:lang w:eastAsia="zh-CN"/>
          </w:rPr>
          <w:t>(一)、IC卡售气系统项目概况</w:t>
        </w:r>
        <w:r>
          <w:tab/>
        </w:r>
        <w:r>
          <w:fldChar w:fldCharType="begin"/>
        </w:r>
        <w:r>
          <w:instrText xml:space="preserve"> PAGEREF _Toc29333 \h </w:instrText>
        </w:r>
        <w:r>
          <w:fldChar w:fldCharType="separate"/>
        </w:r>
        <w:r>
          <w:t>3</w:t>
        </w:r>
        <w:r>
          <w:fldChar w:fldCharType="end"/>
        </w:r>
      </w:hyperlink>
    </w:p>
    <w:p>
      <w:pPr>
        <w:pStyle w:val="TOC2"/>
        <w:tabs>
          <w:tab w:val="right" w:leader="dot" w:pos="8306"/>
        </w:tabs>
      </w:pPr>
      <w:hyperlink w:anchor="_Toc4501" w:history="1">
        <w:r>
          <w:rPr>
            <w:rFonts w:ascii="仿宋" w:eastAsia="仿宋" w:hAnsi="仿宋" w:cs="仿宋" w:hint="eastAsia"/>
            <w:lang w:eastAsia="zh-CN"/>
          </w:rPr>
          <w:t>(二)、IC卡售气系统项目目标</w:t>
        </w:r>
        <w:r>
          <w:tab/>
        </w:r>
        <w:r>
          <w:fldChar w:fldCharType="begin"/>
        </w:r>
        <w:r>
          <w:instrText xml:space="preserve"> PAGEREF _Toc4501 \h </w:instrText>
        </w:r>
        <w:r>
          <w:fldChar w:fldCharType="separate"/>
        </w:r>
        <w:r>
          <w:t>5</w:t>
        </w:r>
        <w:r>
          <w:fldChar w:fldCharType="end"/>
        </w:r>
      </w:hyperlink>
    </w:p>
    <w:p>
      <w:pPr>
        <w:pStyle w:val="TOC2"/>
        <w:tabs>
          <w:tab w:val="right" w:leader="dot" w:pos="8306"/>
        </w:tabs>
      </w:pPr>
      <w:hyperlink w:anchor="_Toc12857" w:history="1">
        <w:r>
          <w:rPr>
            <w:rFonts w:ascii="仿宋" w:eastAsia="仿宋" w:hAnsi="仿宋" w:cs="仿宋" w:hint="eastAsia"/>
            <w:lang w:eastAsia="zh-CN"/>
          </w:rPr>
          <w:t>(三)、IC卡售气系统项目提出的理由</w:t>
        </w:r>
        <w:r>
          <w:tab/>
        </w:r>
        <w:r>
          <w:fldChar w:fldCharType="begin"/>
        </w:r>
        <w:r>
          <w:instrText xml:space="preserve"> PAGEREF _Toc12857 \h </w:instrText>
        </w:r>
        <w:r>
          <w:fldChar w:fldCharType="separate"/>
        </w:r>
        <w:r>
          <w:t>6</w:t>
        </w:r>
        <w:r>
          <w:fldChar w:fldCharType="end"/>
        </w:r>
      </w:hyperlink>
    </w:p>
    <w:p>
      <w:pPr>
        <w:pStyle w:val="TOC2"/>
        <w:tabs>
          <w:tab w:val="right" w:leader="dot" w:pos="8306"/>
        </w:tabs>
      </w:pPr>
      <w:hyperlink w:anchor="_Toc29138" w:history="1">
        <w:r>
          <w:rPr>
            <w:rFonts w:ascii="仿宋" w:eastAsia="仿宋" w:hAnsi="仿宋" w:cs="仿宋" w:hint="eastAsia"/>
            <w:lang w:eastAsia="zh-CN"/>
          </w:rPr>
          <w:t>(四)、IC卡售气系统项目意义</w:t>
        </w:r>
        <w:r>
          <w:tab/>
        </w:r>
        <w:r>
          <w:fldChar w:fldCharType="begin"/>
        </w:r>
        <w:r>
          <w:instrText xml:space="preserve"> PAGEREF _Toc29138 \h </w:instrText>
        </w:r>
        <w:r>
          <w:fldChar w:fldCharType="separate"/>
        </w:r>
        <w:r>
          <w:t>8</w:t>
        </w:r>
        <w:r>
          <w:fldChar w:fldCharType="end"/>
        </w:r>
      </w:hyperlink>
    </w:p>
    <w:p>
      <w:pPr>
        <w:pStyle w:val="TOC2"/>
        <w:tabs>
          <w:tab w:val="right" w:leader="dot" w:pos="8306"/>
        </w:tabs>
      </w:pPr>
      <w:hyperlink w:anchor="_Toc16170" w:history="1">
        <w:r>
          <w:rPr>
            <w:rFonts w:ascii="仿宋" w:eastAsia="仿宋" w:hAnsi="仿宋" w:cs="仿宋" w:hint="eastAsia"/>
            <w:lang w:eastAsia="zh-CN"/>
          </w:rPr>
          <w:t>(五)、IC卡售气系统项目背景</w:t>
        </w:r>
        <w:r>
          <w:tab/>
        </w:r>
        <w:r>
          <w:fldChar w:fldCharType="begin"/>
        </w:r>
        <w:r>
          <w:instrText xml:space="preserve"> PAGEREF _Toc16170 \h </w:instrText>
        </w:r>
        <w:r>
          <w:fldChar w:fldCharType="separate"/>
        </w:r>
        <w:r>
          <w:t>9</w:t>
        </w:r>
        <w:r>
          <w:fldChar w:fldCharType="end"/>
        </w:r>
      </w:hyperlink>
    </w:p>
    <w:p>
      <w:pPr>
        <w:pStyle w:val="TOC1"/>
        <w:tabs>
          <w:tab w:val="right" w:leader="dot" w:pos="8306"/>
        </w:tabs>
      </w:pPr>
      <w:hyperlink w:anchor="_Toc8361" w:history="1">
        <w:r>
          <w:rPr>
            <w:rFonts w:ascii="仿宋" w:eastAsia="仿宋" w:hAnsi="仿宋" w:cs="仿宋" w:hint="eastAsia"/>
            <w:lang w:eastAsia="zh-CN"/>
          </w:rPr>
          <w:t>二、市场分析、调研</w:t>
        </w:r>
        <w:r>
          <w:tab/>
        </w:r>
        <w:r>
          <w:fldChar w:fldCharType="begin"/>
        </w:r>
        <w:r>
          <w:instrText xml:space="preserve"> PAGEREF _Toc8361 \h </w:instrText>
        </w:r>
        <w:r>
          <w:fldChar w:fldCharType="separate"/>
        </w:r>
        <w:r>
          <w:t>10</w:t>
        </w:r>
        <w:r>
          <w:fldChar w:fldCharType="end"/>
        </w:r>
      </w:hyperlink>
    </w:p>
    <w:p>
      <w:pPr>
        <w:pStyle w:val="TOC2"/>
        <w:tabs>
          <w:tab w:val="right" w:leader="dot" w:pos="8306"/>
        </w:tabs>
      </w:pPr>
      <w:hyperlink w:anchor="_Toc5573" w:history="1">
        <w:r>
          <w:rPr>
            <w:rFonts w:ascii="仿宋" w:eastAsia="仿宋" w:hAnsi="仿宋" w:cs="仿宋" w:hint="eastAsia"/>
            <w:lang w:eastAsia="zh-CN"/>
          </w:rPr>
          <w:t>(一)、IC卡售气系统行业分析</w:t>
        </w:r>
        <w:r>
          <w:tab/>
        </w:r>
        <w:r>
          <w:fldChar w:fldCharType="begin"/>
        </w:r>
        <w:r>
          <w:instrText xml:space="preserve"> PAGEREF _Toc5573 \h </w:instrText>
        </w:r>
        <w:r>
          <w:fldChar w:fldCharType="separate"/>
        </w:r>
        <w:r>
          <w:t>10</w:t>
        </w:r>
        <w:r>
          <w:fldChar w:fldCharType="end"/>
        </w:r>
      </w:hyperlink>
    </w:p>
    <w:p>
      <w:pPr>
        <w:pStyle w:val="TOC2"/>
        <w:tabs>
          <w:tab w:val="right" w:leader="dot" w:pos="8306"/>
        </w:tabs>
      </w:pPr>
      <w:hyperlink w:anchor="_Toc18200" w:history="1">
        <w:r>
          <w:rPr>
            <w:rFonts w:ascii="仿宋" w:eastAsia="仿宋" w:hAnsi="仿宋" w:cs="仿宋" w:hint="eastAsia"/>
            <w:lang w:eastAsia="zh-CN"/>
          </w:rPr>
          <w:t>(二)、IC卡售气系统市场分析预测</w:t>
        </w:r>
        <w:r>
          <w:tab/>
        </w:r>
        <w:r>
          <w:fldChar w:fldCharType="begin"/>
        </w:r>
        <w:r>
          <w:instrText xml:space="preserve"> PAGEREF _Toc18200 \h </w:instrText>
        </w:r>
        <w:r>
          <w:fldChar w:fldCharType="separate"/>
        </w:r>
        <w:r>
          <w:t>10</w:t>
        </w:r>
        <w:r>
          <w:fldChar w:fldCharType="end"/>
        </w:r>
      </w:hyperlink>
    </w:p>
    <w:p>
      <w:pPr>
        <w:pStyle w:val="TOC1"/>
        <w:tabs>
          <w:tab w:val="right" w:leader="dot" w:pos="8306"/>
        </w:tabs>
      </w:pPr>
      <w:hyperlink w:anchor="_Toc10460" w:history="1">
        <w:r>
          <w:rPr>
            <w:rFonts w:ascii="仿宋" w:eastAsia="仿宋" w:hAnsi="仿宋" w:cs="仿宋" w:hint="eastAsia"/>
            <w:lang w:eastAsia="zh-CN"/>
          </w:rPr>
          <w:t>三、IC卡售气系统项目建设背景及必要性分析</w:t>
        </w:r>
        <w:r>
          <w:tab/>
        </w:r>
        <w:r>
          <w:fldChar w:fldCharType="begin"/>
        </w:r>
        <w:r>
          <w:instrText xml:space="preserve"> PAGEREF _Toc10460 \h </w:instrText>
        </w:r>
        <w:r>
          <w:fldChar w:fldCharType="separate"/>
        </w:r>
        <w:r>
          <w:t>11</w:t>
        </w:r>
        <w:r>
          <w:fldChar w:fldCharType="end"/>
        </w:r>
      </w:hyperlink>
    </w:p>
    <w:p>
      <w:pPr>
        <w:pStyle w:val="TOC2"/>
        <w:tabs>
          <w:tab w:val="right" w:leader="dot" w:pos="8306"/>
        </w:tabs>
      </w:pPr>
      <w:hyperlink w:anchor="_Toc27462" w:history="1">
        <w:r>
          <w:rPr>
            <w:rFonts w:ascii="仿宋" w:eastAsia="仿宋" w:hAnsi="仿宋" w:cs="仿宋" w:hint="eastAsia"/>
            <w:lang w:eastAsia="zh-CN"/>
          </w:rPr>
          <w:t>(一)、IC卡售气系统项目背景分析</w:t>
        </w:r>
        <w:r>
          <w:tab/>
        </w:r>
        <w:r>
          <w:fldChar w:fldCharType="begin"/>
        </w:r>
        <w:r>
          <w:instrText xml:space="preserve"> PAGEREF _Toc27462 \h </w:instrText>
        </w:r>
        <w:r>
          <w:fldChar w:fldCharType="separate"/>
        </w:r>
        <w:r>
          <w:t>11</w:t>
        </w:r>
        <w:r>
          <w:fldChar w:fldCharType="end"/>
        </w:r>
      </w:hyperlink>
    </w:p>
    <w:p>
      <w:pPr>
        <w:pStyle w:val="TOC2"/>
        <w:tabs>
          <w:tab w:val="right" w:leader="dot" w:pos="8306"/>
        </w:tabs>
      </w:pPr>
      <w:hyperlink w:anchor="_Toc21010" w:history="1">
        <w:r>
          <w:rPr>
            <w:rFonts w:ascii="仿宋" w:eastAsia="仿宋" w:hAnsi="仿宋" w:cs="仿宋" w:hint="eastAsia"/>
            <w:lang w:eastAsia="zh-CN"/>
          </w:rPr>
          <w:t>(二)、IC卡售气系统项目建设必要性分析</w:t>
        </w:r>
        <w:r>
          <w:tab/>
        </w:r>
        <w:r>
          <w:fldChar w:fldCharType="begin"/>
        </w:r>
        <w:r>
          <w:instrText xml:space="preserve"> PAGEREF _Toc21010 \h </w:instrText>
        </w:r>
        <w:r>
          <w:fldChar w:fldCharType="separate"/>
        </w:r>
        <w:r>
          <w:t>13</w:t>
        </w:r>
        <w:r>
          <w:fldChar w:fldCharType="end"/>
        </w:r>
      </w:hyperlink>
    </w:p>
    <w:p>
      <w:pPr>
        <w:pStyle w:val="TOC1"/>
        <w:tabs>
          <w:tab w:val="right" w:leader="dot" w:pos="8306"/>
        </w:tabs>
      </w:pPr>
      <w:hyperlink w:anchor="_Toc9219" w:history="1">
        <w:r>
          <w:rPr>
            <w:rFonts w:ascii="仿宋" w:eastAsia="仿宋" w:hAnsi="仿宋" w:cs="仿宋" w:hint="eastAsia"/>
            <w:lang w:eastAsia="zh-CN"/>
          </w:rPr>
          <w:t>四、IC卡售气系统项目文档管理</w:t>
        </w:r>
        <w:r>
          <w:tab/>
        </w:r>
        <w:r>
          <w:fldChar w:fldCharType="begin"/>
        </w:r>
        <w:r>
          <w:instrText xml:space="preserve"> PAGEREF _Toc9219 \h </w:instrText>
        </w:r>
        <w:r>
          <w:fldChar w:fldCharType="separate"/>
        </w:r>
        <w:r>
          <w:t>14</w:t>
        </w:r>
        <w:r>
          <w:fldChar w:fldCharType="end"/>
        </w:r>
      </w:hyperlink>
    </w:p>
    <w:p>
      <w:pPr>
        <w:pStyle w:val="TOC2"/>
        <w:tabs>
          <w:tab w:val="right" w:leader="dot" w:pos="8306"/>
        </w:tabs>
      </w:pPr>
      <w:hyperlink w:anchor="_Toc10725" w:history="1">
        <w:r>
          <w:rPr>
            <w:rFonts w:ascii="仿宋" w:eastAsia="仿宋" w:hAnsi="仿宋" w:cs="仿宋" w:hint="eastAsia"/>
            <w:lang w:eastAsia="zh-CN"/>
          </w:rPr>
          <w:t>(一)、文档编制与审查</w:t>
        </w:r>
        <w:r>
          <w:tab/>
        </w:r>
        <w:r>
          <w:fldChar w:fldCharType="begin"/>
        </w:r>
        <w:r>
          <w:instrText xml:space="preserve"> PAGEREF _Toc10725 \h </w:instrText>
        </w:r>
        <w:r>
          <w:fldChar w:fldCharType="separate"/>
        </w:r>
        <w:r>
          <w:t>14</w:t>
        </w:r>
        <w:r>
          <w:fldChar w:fldCharType="end"/>
        </w:r>
      </w:hyperlink>
    </w:p>
    <w:p>
      <w:pPr>
        <w:pStyle w:val="TOC2"/>
        <w:tabs>
          <w:tab w:val="right" w:leader="dot" w:pos="8306"/>
        </w:tabs>
      </w:pPr>
      <w:hyperlink w:anchor="_Toc14609" w:history="1">
        <w:r>
          <w:rPr>
            <w:rFonts w:ascii="仿宋" w:eastAsia="仿宋" w:hAnsi="仿宋" w:cs="仿宋" w:hint="eastAsia"/>
            <w:lang w:eastAsia="zh-CN"/>
          </w:rPr>
          <w:t>(二)、文档发布与分发</w:t>
        </w:r>
        <w:r>
          <w:tab/>
        </w:r>
        <w:r>
          <w:fldChar w:fldCharType="begin"/>
        </w:r>
        <w:r>
          <w:instrText xml:space="preserve"> PAGEREF _Toc14609 \h </w:instrText>
        </w:r>
        <w:r>
          <w:fldChar w:fldCharType="separate"/>
        </w:r>
        <w:r>
          <w:t>16</w:t>
        </w:r>
        <w:r>
          <w:fldChar w:fldCharType="end"/>
        </w:r>
      </w:hyperlink>
    </w:p>
    <w:p>
      <w:pPr>
        <w:pStyle w:val="TOC2"/>
        <w:tabs>
          <w:tab w:val="right" w:leader="dot" w:pos="8306"/>
        </w:tabs>
      </w:pPr>
      <w:hyperlink w:anchor="_Toc11589" w:history="1">
        <w:r>
          <w:rPr>
            <w:rFonts w:ascii="仿宋" w:eastAsia="仿宋" w:hAnsi="仿宋" w:cs="仿宋" w:hint="eastAsia"/>
            <w:lang w:eastAsia="zh-CN"/>
          </w:rPr>
          <w:t>(三)、文档存档与归档</w:t>
        </w:r>
        <w:r>
          <w:tab/>
        </w:r>
        <w:r>
          <w:fldChar w:fldCharType="begin"/>
        </w:r>
        <w:r>
          <w:instrText xml:space="preserve"> PAGEREF _Toc11589 \h </w:instrText>
        </w:r>
        <w:r>
          <w:fldChar w:fldCharType="separate"/>
        </w:r>
        <w:r>
          <w:t>17</w:t>
        </w:r>
        <w:r>
          <w:fldChar w:fldCharType="end"/>
        </w:r>
      </w:hyperlink>
    </w:p>
    <w:p>
      <w:pPr>
        <w:pStyle w:val="TOC1"/>
        <w:tabs>
          <w:tab w:val="right" w:leader="dot" w:pos="8306"/>
        </w:tabs>
      </w:pPr>
      <w:hyperlink w:anchor="_Toc7926" w:history="1">
        <w:r>
          <w:rPr>
            <w:rFonts w:ascii="仿宋" w:eastAsia="仿宋" w:hAnsi="仿宋" w:cs="仿宋" w:hint="eastAsia"/>
            <w:lang w:eastAsia="zh-CN"/>
          </w:rPr>
          <w:t>五、工艺说明</w:t>
        </w:r>
        <w:r>
          <w:tab/>
        </w:r>
        <w:r>
          <w:fldChar w:fldCharType="begin"/>
        </w:r>
        <w:r>
          <w:instrText xml:space="preserve"> PAGEREF _Toc7926 \h </w:instrText>
        </w:r>
        <w:r>
          <w:fldChar w:fldCharType="separate"/>
        </w:r>
        <w:r>
          <w:t>18</w:t>
        </w:r>
        <w:r>
          <w:fldChar w:fldCharType="end"/>
        </w:r>
      </w:hyperlink>
    </w:p>
    <w:p>
      <w:pPr>
        <w:pStyle w:val="TOC2"/>
        <w:tabs>
          <w:tab w:val="right" w:leader="dot" w:pos="8306"/>
        </w:tabs>
      </w:pPr>
      <w:hyperlink w:anchor="_Toc1192" w:history="1">
        <w:r>
          <w:rPr>
            <w:rFonts w:ascii="仿宋" w:eastAsia="仿宋" w:hAnsi="仿宋" w:cs="仿宋" w:hint="eastAsia"/>
            <w:lang w:eastAsia="zh-CN"/>
          </w:rPr>
          <w:t>(一)、技术管理特点</w:t>
        </w:r>
        <w:r>
          <w:tab/>
        </w:r>
        <w:r>
          <w:fldChar w:fldCharType="begin"/>
        </w:r>
        <w:r>
          <w:instrText xml:space="preserve"> PAGEREF _Toc1192 \h </w:instrText>
        </w:r>
        <w:r>
          <w:fldChar w:fldCharType="separate"/>
        </w:r>
        <w:r>
          <w:t>18</w:t>
        </w:r>
        <w:r>
          <w:fldChar w:fldCharType="end"/>
        </w:r>
      </w:hyperlink>
    </w:p>
    <w:p>
      <w:pPr>
        <w:pStyle w:val="TOC2"/>
        <w:tabs>
          <w:tab w:val="right" w:leader="dot" w:pos="8306"/>
        </w:tabs>
      </w:pPr>
      <w:hyperlink w:anchor="_Toc29229" w:history="1">
        <w:r>
          <w:rPr>
            <w:rFonts w:ascii="仿宋" w:eastAsia="仿宋" w:hAnsi="仿宋" w:cs="仿宋" w:hint="eastAsia"/>
            <w:lang w:eastAsia="zh-CN"/>
          </w:rPr>
          <w:t>(二)、IC卡售气系统项目工艺技术设计方案</w:t>
        </w:r>
        <w:r>
          <w:tab/>
        </w:r>
        <w:r>
          <w:fldChar w:fldCharType="begin"/>
        </w:r>
        <w:r>
          <w:instrText xml:space="preserve"> PAGEREF _Toc29229 \h </w:instrText>
        </w:r>
        <w:r>
          <w:fldChar w:fldCharType="separate"/>
        </w:r>
        <w:r>
          <w:t>19</w:t>
        </w:r>
        <w:r>
          <w:fldChar w:fldCharType="end"/>
        </w:r>
      </w:hyperlink>
    </w:p>
    <w:p>
      <w:pPr>
        <w:pStyle w:val="TOC2"/>
        <w:tabs>
          <w:tab w:val="right" w:leader="dot" w:pos="8306"/>
        </w:tabs>
      </w:pPr>
      <w:hyperlink w:anchor="_Toc8445" w:history="1">
        <w:r>
          <w:rPr>
            <w:rFonts w:ascii="仿宋" w:eastAsia="仿宋" w:hAnsi="仿宋" w:cs="仿宋" w:hint="eastAsia"/>
            <w:lang w:eastAsia="zh-CN"/>
          </w:rPr>
          <w:t>(三)、设备选型方案</w:t>
        </w:r>
        <w:r>
          <w:tab/>
        </w:r>
        <w:r>
          <w:fldChar w:fldCharType="begin"/>
        </w:r>
        <w:r>
          <w:instrText xml:space="preserve"> PAGEREF _Toc8445 \h </w:instrText>
        </w:r>
        <w:r>
          <w:fldChar w:fldCharType="separate"/>
        </w:r>
        <w:r>
          <w:t>20</w:t>
        </w:r>
        <w:r>
          <w:fldChar w:fldCharType="end"/>
        </w:r>
      </w:hyperlink>
    </w:p>
    <w:p>
      <w:pPr>
        <w:pStyle w:val="TOC1"/>
        <w:tabs>
          <w:tab w:val="right" w:leader="dot" w:pos="8306"/>
        </w:tabs>
      </w:pPr>
      <w:hyperlink w:anchor="_Toc29922" w:history="1">
        <w:r>
          <w:rPr>
            <w:rFonts w:ascii="仿宋" w:eastAsia="仿宋" w:hAnsi="仿宋" w:cs="仿宋" w:hint="eastAsia"/>
            <w:lang w:eastAsia="zh-CN"/>
          </w:rPr>
          <w:t>六、产品规划分析</w:t>
        </w:r>
        <w:r>
          <w:tab/>
        </w:r>
        <w:r>
          <w:fldChar w:fldCharType="begin"/>
        </w:r>
        <w:r>
          <w:instrText xml:space="preserve"> PAGEREF _Toc29922 \h </w:instrText>
        </w:r>
        <w:r>
          <w:fldChar w:fldCharType="separate"/>
        </w:r>
        <w:r>
          <w:t>22</w:t>
        </w:r>
        <w:r>
          <w:fldChar w:fldCharType="end"/>
        </w:r>
      </w:hyperlink>
    </w:p>
    <w:p>
      <w:pPr>
        <w:pStyle w:val="TOC2"/>
        <w:tabs>
          <w:tab w:val="right" w:leader="dot" w:pos="8306"/>
        </w:tabs>
      </w:pPr>
      <w:hyperlink w:anchor="_Toc17639" w:history="1">
        <w:r>
          <w:rPr>
            <w:rFonts w:ascii="仿宋" w:eastAsia="仿宋" w:hAnsi="仿宋" w:cs="仿宋" w:hint="eastAsia"/>
            <w:lang w:eastAsia="zh-CN"/>
          </w:rPr>
          <w:t>(一)、产品规划</w:t>
        </w:r>
        <w:r>
          <w:tab/>
        </w:r>
        <w:r>
          <w:fldChar w:fldCharType="begin"/>
        </w:r>
        <w:r>
          <w:instrText xml:space="preserve"> PAGEREF _Toc17639 \h </w:instrText>
        </w:r>
        <w:r>
          <w:fldChar w:fldCharType="separate"/>
        </w:r>
        <w:r>
          <w:t>22</w:t>
        </w:r>
        <w:r>
          <w:fldChar w:fldCharType="end"/>
        </w:r>
      </w:hyperlink>
    </w:p>
    <w:p>
      <w:pPr>
        <w:pStyle w:val="TOC2"/>
        <w:tabs>
          <w:tab w:val="right" w:leader="dot" w:pos="8306"/>
        </w:tabs>
      </w:pPr>
      <w:hyperlink w:anchor="_Toc27559" w:history="1">
        <w:r>
          <w:rPr>
            <w:rFonts w:ascii="仿宋" w:eastAsia="仿宋" w:hAnsi="仿宋" w:cs="仿宋" w:hint="eastAsia"/>
            <w:lang w:eastAsia="zh-CN"/>
          </w:rPr>
          <w:t>(二)、建设规模</w:t>
        </w:r>
        <w:r>
          <w:tab/>
        </w:r>
        <w:r>
          <w:fldChar w:fldCharType="begin"/>
        </w:r>
        <w:r>
          <w:instrText xml:space="preserve"> PAGEREF _Toc27559 \h </w:instrText>
        </w:r>
        <w:r>
          <w:fldChar w:fldCharType="separate"/>
        </w:r>
        <w:r>
          <w:t>22</w:t>
        </w:r>
        <w:r>
          <w:fldChar w:fldCharType="end"/>
        </w:r>
      </w:hyperlink>
    </w:p>
    <w:p>
      <w:pPr>
        <w:pStyle w:val="TOC1"/>
        <w:tabs>
          <w:tab w:val="right" w:leader="dot" w:pos="8306"/>
        </w:tabs>
      </w:pPr>
      <w:hyperlink w:anchor="_Toc1323" w:history="1">
        <w:r>
          <w:rPr>
            <w:rFonts w:ascii="仿宋" w:eastAsia="仿宋" w:hAnsi="仿宋" w:cs="仿宋" w:hint="eastAsia"/>
            <w:lang w:eastAsia="zh-CN"/>
          </w:rPr>
          <w:t>七、IC卡售气系统项目计划安排</w:t>
        </w:r>
        <w:r>
          <w:tab/>
        </w:r>
        <w:r>
          <w:fldChar w:fldCharType="begin"/>
        </w:r>
        <w:r>
          <w:instrText xml:space="preserve"> PAGEREF _Toc1323 \h </w:instrText>
        </w:r>
        <w:r>
          <w:fldChar w:fldCharType="separate"/>
        </w:r>
        <w:r>
          <w:t>24</w:t>
        </w:r>
        <w:r>
          <w:fldChar w:fldCharType="end"/>
        </w:r>
      </w:hyperlink>
    </w:p>
    <w:p>
      <w:pPr>
        <w:pStyle w:val="TOC2"/>
        <w:tabs>
          <w:tab w:val="right" w:leader="dot" w:pos="8306"/>
        </w:tabs>
      </w:pPr>
      <w:hyperlink w:anchor="_Toc22725" w:history="1">
        <w:r>
          <w:rPr>
            <w:rFonts w:ascii="仿宋" w:eastAsia="仿宋" w:hAnsi="仿宋" w:cs="仿宋" w:hint="eastAsia"/>
            <w:lang w:eastAsia="zh-CN"/>
          </w:rPr>
          <w:t>(一)、建设周期</w:t>
        </w:r>
        <w:r>
          <w:tab/>
        </w:r>
        <w:r>
          <w:fldChar w:fldCharType="begin"/>
        </w:r>
        <w:r>
          <w:instrText xml:space="preserve"> PAGEREF _Toc22725 \h </w:instrText>
        </w:r>
        <w:r>
          <w:fldChar w:fldCharType="separate"/>
        </w:r>
        <w:r>
          <w:t>24</w:t>
        </w:r>
        <w:r>
          <w:fldChar w:fldCharType="end"/>
        </w:r>
      </w:hyperlink>
    </w:p>
    <w:p>
      <w:pPr>
        <w:pStyle w:val="TOC2"/>
        <w:tabs>
          <w:tab w:val="right" w:leader="dot" w:pos="8306"/>
        </w:tabs>
      </w:pPr>
      <w:hyperlink w:anchor="_Toc24886" w:history="1">
        <w:r>
          <w:rPr>
            <w:rFonts w:ascii="仿宋" w:eastAsia="仿宋" w:hAnsi="仿宋" w:cs="仿宋" w:hint="eastAsia"/>
            <w:lang w:eastAsia="zh-CN"/>
          </w:rPr>
          <w:t>(二)、建设进度</w:t>
        </w:r>
        <w:r>
          <w:tab/>
        </w:r>
        <w:r>
          <w:fldChar w:fldCharType="begin"/>
        </w:r>
        <w:r>
          <w:instrText xml:space="preserve"> PAGEREF _Toc24886 \h </w:instrText>
        </w:r>
        <w:r>
          <w:fldChar w:fldCharType="separate"/>
        </w:r>
        <w:r>
          <w:t>25</w:t>
        </w:r>
        <w:r>
          <w:fldChar w:fldCharType="end"/>
        </w:r>
      </w:hyperlink>
    </w:p>
    <w:p>
      <w:pPr>
        <w:pStyle w:val="TOC2"/>
        <w:tabs>
          <w:tab w:val="right" w:leader="dot" w:pos="8306"/>
        </w:tabs>
      </w:pPr>
      <w:hyperlink w:anchor="_Toc21266" w:history="1">
        <w:r>
          <w:rPr>
            <w:rFonts w:ascii="仿宋" w:eastAsia="仿宋" w:hAnsi="仿宋" w:cs="仿宋" w:hint="eastAsia"/>
            <w:lang w:eastAsia="zh-CN"/>
          </w:rPr>
          <w:t>(三)、进度安排注意事项</w:t>
        </w:r>
        <w:r>
          <w:tab/>
        </w:r>
        <w:r>
          <w:fldChar w:fldCharType="begin"/>
        </w:r>
        <w:r>
          <w:instrText xml:space="preserve"> PAGEREF _Toc21266 \h </w:instrText>
        </w:r>
        <w:r>
          <w:fldChar w:fldCharType="separate"/>
        </w:r>
        <w:r>
          <w:t>26</w:t>
        </w:r>
        <w:r>
          <w:fldChar w:fldCharType="end"/>
        </w:r>
      </w:hyperlink>
    </w:p>
    <w:p>
      <w:pPr>
        <w:pStyle w:val="TOC2"/>
        <w:tabs>
          <w:tab w:val="right" w:leader="dot" w:pos="8306"/>
        </w:tabs>
      </w:pPr>
      <w:hyperlink w:anchor="_Toc23844" w:history="1">
        <w:r>
          <w:rPr>
            <w:rFonts w:ascii="仿宋" w:eastAsia="仿宋" w:hAnsi="仿宋" w:cs="仿宋" w:hint="eastAsia"/>
            <w:lang w:eastAsia="zh-CN"/>
          </w:rPr>
          <w:t>(四)、人力资源配置</w:t>
        </w:r>
        <w:r>
          <w:tab/>
        </w:r>
        <w:r>
          <w:fldChar w:fldCharType="begin"/>
        </w:r>
        <w:r>
          <w:instrText xml:space="preserve"> PAGEREF _Toc23844 \h </w:instrText>
        </w:r>
        <w:r>
          <w:fldChar w:fldCharType="separate"/>
        </w:r>
        <w:r>
          <w:t>27</w:t>
        </w:r>
        <w:r>
          <w:fldChar w:fldCharType="end"/>
        </w:r>
      </w:hyperlink>
    </w:p>
    <w:p>
      <w:pPr>
        <w:pStyle w:val="TOC1"/>
        <w:tabs>
          <w:tab w:val="right" w:leader="dot" w:pos="8306"/>
        </w:tabs>
      </w:pPr>
      <w:hyperlink w:anchor="_Toc23665" w:history="1">
        <w:r>
          <w:rPr>
            <w:rFonts w:ascii="仿宋" w:eastAsia="仿宋" w:hAnsi="仿宋" w:cs="仿宋" w:hint="eastAsia"/>
            <w:lang w:eastAsia="zh-CN"/>
          </w:rPr>
          <w:t>八、IC卡售气系统项目创新与研发</w:t>
        </w:r>
        <w:r>
          <w:tab/>
        </w:r>
        <w:r>
          <w:fldChar w:fldCharType="begin"/>
        </w:r>
        <w:r>
          <w:instrText xml:space="preserve"> PAGEREF _Toc23665 \h </w:instrText>
        </w:r>
        <w:r>
          <w:fldChar w:fldCharType="separate"/>
        </w:r>
        <w:r>
          <w:t>28</w:t>
        </w:r>
        <w:r>
          <w:fldChar w:fldCharType="end"/>
        </w:r>
      </w:hyperlink>
    </w:p>
    <w:p>
      <w:pPr>
        <w:pStyle w:val="TOC2"/>
        <w:tabs>
          <w:tab w:val="right" w:leader="dot" w:pos="8306"/>
        </w:tabs>
      </w:pPr>
      <w:hyperlink w:anchor="_Toc4272" w:history="1">
        <w:r>
          <w:rPr>
            <w:rFonts w:ascii="仿宋" w:eastAsia="仿宋" w:hAnsi="仿宋" w:cs="仿宋" w:hint="eastAsia"/>
            <w:lang w:eastAsia="zh-CN"/>
          </w:rPr>
          <w:t>(一)、创新策略与方向</w:t>
        </w:r>
        <w:r>
          <w:tab/>
        </w:r>
        <w:r>
          <w:fldChar w:fldCharType="begin"/>
        </w:r>
        <w:r>
          <w:instrText xml:space="preserve"> PAGEREF _Toc4272 \h </w:instrText>
        </w:r>
        <w:r>
          <w:fldChar w:fldCharType="separate"/>
        </w:r>
        <w:r>
          <w:t>28</w:t>
        </w:r>
        <w:r>
          <w:fldChar w:fldCharType="end"/>
        </w:r>
      </w:hyperlink>
    </w:p>
    <w:p>
      <w:pPr>
        <w:pStyle w:val="TOC2"/>
        <w:tabs>
          <w:tab w:val="right" w:leader="dot" w:pos="8306"/>
        </w:tabs>
      </w:pPr>
      <w:hyperlink w:anchor="_Toc32110" w:history="1">
        <w:r>
          <w:rPr>
            <w:rFonts w:ascii="仿宋" w:eastAsia="仿宋" w:hAnsi="仿宋" w:cs="仿宋" w:hint="eastAsia"/>
            <w:lang w:eastAsia="zh-CN"/>
          </w:rPr>
          <w:t>(二)、研发规划与投入</w:t>
        </w:r>
        <w:r>
          <w:tab/>
        </w:r>
        <w:r>
          <w:fldChar w:fldCharType="begin"/>
        </w:r>
        <w:r>
          <w:instrText xml:space="preserve"> PAGEREF _Toc32110 \h </w:instrText>
        </w:r>
        <w:r>
          <w:fldChar w:fldCharType="separate"/>
        </w:r>
        <w:r>
          <w:t>29</w:t>
        </w:r>
        <w:r>
          <w:fldChar w:fldCharType="end"/>
        </w:r>
      </w:hyperlink>
    </w:p>
    <w:p>
      <w:pPr>
        <w:pStyle w:val="TOC1"/>
        <w:tabs>
          <w:tab w:val="right" w:leader="dot" w:pos="8306"/>
        </w:tabs>
      </w:pPr>
      <w:hyperlink w:anchor="_Toc31476" w:history="1">
        <w:r>
          <w:rPr>
            <w:rFonts w:ascii="仿宋" w:eastAsia="仿宋" w:hAnsi="仿宋" w:cs="仿宋" w:hint="eastAsia"/>
            <w:lang w:eastAsia="zh-CN"/>
          </w:rPr>
          <w:t>九、IC卡售气系统项目人力资源管理</w:t>
        </w:r>
        <w:r>
          <w:tab/>
        </w:r>
        <w:r>
          <w:fldChar w:fldCharType="begin"/>
        </w:r>
        <w:r>
          <w:instrText xml:space="preserve"> PAGEREF _Toc31476 \h </w:instrText>
        </w:r>
        <w:r>
          <w:fldChar w:fldCharType="separate"/>
        </w:r>
        <w:r>
          <w:t>31</w:t>
        </w:r>
        <w:r>
          <w:fldChar w:fldCharType="end"/>
        </w:r>
      </w:hyperlink>
    </w:p>
    <w:p>
      <w:pPr>
        <w:pStyle w:val="TOC2"/>
        <w:tabs>
          <w:tab w:val="right" w:leader="dot" w:pos="8306"/>
        </w:tabs>
      </w:pPr>
      <w:hyperlink w:anchor="_Toc22159" w:history="1">
        <w:r>
          <w:rPr>
            <w:rFonts w:ascii="仿宋" w:eastAsia="仿宋" w:hAnsi="仿宋" w:cs="仿宋" w:hint="eastAsia"/>
            <w:lang w:eastAsia="zh-CN"/>
          </w:rPr>
          <w:t>(一)、建立健全的预算管理制度</w:t>
        </w:r>
        <w:r>
          <w:tab/>
        </w:r>
        <w:r>
          <w:fldChar w:fldCharType="begin"/>
        </w:r>
        <w:r>
          <w:instrText xml:space="preserve"> PAGEREF _Toc22159 \h </w:instrText>
        </w:r>
        <w:r>
          <w:fldChar w:fldCharType="separate"/>
        </w:r>
        <w:r>
          <w:t>31</w:t>
        </w:r>
        <w:r>
          <w:fldChar w:fldCharType="end"/>
        </w:r>
      </w:hyperlink>
    </w:p>
    <w:p>
      <w:pPr>
        <w:pStyle w:val="TOC2"/>
        <w:tabs>
          <w:tab w:val="right" w:leader="dot" w:pos="8306"/>
        </w:tabs>
      </w:pPr>
      <w:hyperlink w:anchor="_Toc10472" w:history="1">
        <w:r>
          <w:rPr>
            <w:rFonts w:ascii="仿宋" w:eastAsia="仿宋" w:hAnsi="仿宋" w:cs="仿宋" w:hint="eastAsia"/>
            <w:lang w:eastAsia="zh-CN"/>
          </w:rPr>
          <w:t>(二)、加强资金流动监控</w:t>
        </w:r>
        <w:r>
          <w:tab/>
        </w:r>
        <w:r>
          <w:fldChar w:fldCharType="begin"/>
        </w:r>
        <w:r>
          <w:instrText xml:space="preserve"> PAGEREF _Toc10472 \h </w:instrText>
        </w:r>
        <w:r>
          <w:fldChar w:fldCharType="separate"/>
        </w:r>
        <w:r>
          <w:t>33</w:t>
        </w:r>
        <w:r>
          <w:fldChar w:fldCharType="end"/>
        </w:r>
      </w:hyperlink>
    </w:p>
    <w:p>
      <w:pPr>
        <w:pStyle w:val="TOC2"/>
        <w:tabs>
          <w:tab w:val="right" w:leader="dot" w:pos="8306"/>
        </w:tabs>
      </w:pPr>
      <w:hyperlink w:anchor="_Toc7503" w:history="1">
        <w:r>
          <w:rPr>
            <w:rFonts w:ascii="仿宋" w:eastAsia="仿宋" w:hAnsi="仿宋" w:cs="仿宋" w:hint="eastAsia"/>
            <w:lang w:eastAsia="zh-CN"/>
          </w:rPr>
          <w:t>(三)、制定完善的风险控制机制</w:t>
        </w:r>
        <w:r>
          <w:tab/>
        </w:r>
        <w:r>
          <w:fldChar w:fldCharType="begin"/>
        </w:r>
        <w:r>
          <w:instrText xml:space="preserve"> PAGEREF _Toc7503 \h </w:instrText>
        </w:r>
        <w:r>
          <w:fldChar w:fldCharType="separate"/>
        </w:r>
        <w:r>
          <w:t>34</w:t>
        </w:r>
        <w:r>
          <w:fldChar w:fldCharType="end"/>
        </w:r>
      </w:hyperlink>
    </w:p>
    <w:p>
      <w:pPr>
        <w:pStyle w:val="TOC2"/>
        <w:tabs>
          <w:tab w:val="right" w:leader="dot" w:pos="8306"/>
        </w:tabs>
      </w:pPr>
      <w:hyperlink w:anchor="_Toc27893" w:history="1">
        <w:r>
          <w:rPr>
            <w:rFonts w:ascii="仿宋" w:eastAsia="仿宋" w:hAnsi="仿宋" w:cs="仿宋" w:hint="eastAsia"/>
            <w:lang w:eastAsia="zh-CN"/>
          </w:rPr>
          <w:t>(四)、优化成本管理</w:t>
        </w:r>
        <w:r>
          <w:tab/>
        </w:r>
        <w:r>
          <w:fldChar w:fldCharType="begin"/>
        </w:r>
        <w:r>
          <w:instrText xml:space="preserve"> PAGEREF _Toc27893 \h </w:instrText>
        </w:r>
        <w:r>
          <w:fldChar w:fldCharType="separate"/>
        </w:r>
        <w:r>
          <w:t>35</w:t>
        </w:r>
        <w:r>
          <w:fldChar w:fldCharType="end"/>
        </w:r>
      </w:hyperlink>
    </w:p>
    <w:p>
      <w:pPr>
        <w:pStyle w:val="TOC1"/>
        <w:tabs>
          <w:tab w:val="right" w:leader="dot" w:pos="8306"/>
        </w:tabs>
      </w:pPr>
      <w:hyperlink w:anchor="_Toc27107" w:history="1">
        <w:r>
          <w:rPr>
            <w:rFonts w:ascii="仿宋" w:eastAsia="仿宋" w:hAnsi="仿宋" w:cs="仿宋" w:hint="eastAsia"/>
            <w:lang w:eastAsia="zh-CN"/>
          </w:rPr>
          <w:t>十、IC卡售气系统项目环境影响分析</w:t>
        </w:r>
        <w:r>
          <w:tab/>
        </w:r>
        <w:r>
          <w:fldChar w:fldCharType="begin"/>
        </w:r>
        <w:r>
          <w:instrText xml:space="preserve"> PAGEREF _Toc27107 \h </w:instrText>
        </w:r>
        <w:r>
          <w:fldChar w:fldCharType="separate"/>
        </w:r>
        <w:r>
          <w:t>37</w:t>
        </w:r>
        <w:r>
          <w:fldChar w:fldCharType="end"/>
        </w:r>
      </w:hyperlink>
    </w:p>
    <w:p>
      <w:pPr>
        <w:pStyle w:val="TOC2"/>
        <w:tabs>
          <w:tab w:val="right" w:leader="dot" w:pos="8306"/>
        </w:tabs>
      </w:pPr>
      <w:hyperlink w:anchor="_Toc6179" w:history="1">
        <w:r>
          <w:rPr>
            <w:rFonts w:ascii="仿宋" w:eastAsia="仿宋" w:hAnsi="仿宋" w:cs="仿宋" w:hint="eastAsia"/>
            <w:lang w:eastAsia="zh-CN"/>
          </w:rPr>
          <w:t>(一)、建设区域环境质量现状</w:t>
        </w:r>
        <w:r>
          <w:tab/>
        </w:r>
        <w:r>
          <w:fldChar w:fldCharType="begin"/>
        </w:r>
        <w:r>
          <w:instrText xml:space="preserve"> PAGEREF _Toc6179 \h </w:instrText>
        </w:r>
        <w:r>
          <w:fldChar w:fldCharType="separate"/>
        </w:r>
        <w:r>
          <w:t>37</w:t>
        </w:r>
        <w:r>
          <w:fldChar w:fldCharType="end"/>
        </w:r>
      </w:hyperlink>
    </w:p>
    <w:p>
      <w:pPr>
        <w:pStyle w:val="TOC2"/>
        <w:tabs>
          <w:tab w:val="right" w:leader="dot" w:pos="8306"/>
        </w:tabs>
      </w:pPr>
      <w:hyperlink w:anchor="_Toc9275" w:history="1">
        <w:r>
          <w:rPr>
            <w:rFonts w:ascii="仿宋" w:eastAsia="仿宋" w:hAnsi="仿宋" w:cs="仿宋" w:hint="eastAsia"/>
            <w:lang w:eastAsia="zh-CN"/>
          </w:rPr>
          <w:t>(二)、建设期环境保护</w:t>
        </w:r>
        <w:r>
          <w:tab/>
        </w:r>
        <w:r>
          <w:fldChar w:fldCharType="begin"/>
        </w:r>
        <w:r>
          <w:instrText xml:space="preserve"> PAGEREF _Toc9275 \h </w:instrText>
        </w:r>
        <w:r>
          <w:fldChar w:fldCharType="separate"/>
        </w:r>
        <w:r>
          <w:t>38</w:t>
        </w:r>
        <w:r>
          <w:fldChar w:fldCharType="end"/>
        </w:r>
      </w:hyperlink>
    </w:p>
    <w:p>
      <w:pPr>
        <w:pStyle w:val="TOC2"/>
        <w:tabs>
          <w:tab w:val="right" w:leader="dot" w:pos="8306"/>
        </w:tabs>
      </w:pPr>
      <w:hyperlink w:anchor="_Toc27041" w:history="1">
        <w:r>
          <w:rPr>
            <w:rFonts w:ascii="仿宋" w:eastAsia="仿宋" w:hAnsi="仿宋" w:cs="仿宋" w:hint="eastAsia"/>
            <w:lang w:eastAsia="zh-CN"/>
          </w:rPr>
          <w:t>(三)、运营期环境保护</w:t>
        </w:r>
        <w:r>
          <w:tab/>
        </w:r>
        <w:r>
          <w:fldChar w:fldCharType="begin"/>
        </w:r>
        <w:r>
          <w:instrText xml:space="preserve"> PAGEREF _Toc27041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62" w:history="1">
        <w:r>
          <w:rPr>
            <w:rFonts w:ascii="仿宋" w:eastAsia="仿宋" w:hAnsi="仿宋" w:cs="仿宋" w:hint="eastAsia"/>
            <w:lang w:eastAsia="zh-CN"/>
          </w:rPr>
          <w:t>(四)、IC卡售气系统项目建设对区域经济的影响</w:t>
        </w:r>
        <w:r>
          <w:tab/>
        </w:r>
        <w:r>
          <w:fldChar w:fldCharType="begin"/>
        </w:r>
        <w:r>
          <w:instrText xml:space="preserve"> PAGEREF _Toc4562 \h </w:instrText>
        </w:r>
        <w:r>
          <w:fldChar w:fldCharType="separate"/>
        </w:r>
        <w:r>
          <w:t>41</w:t>
        </w:r>
        <w:r>
          <w:fldChar w:fldCharType="end"/>
        </w:r>
      </w:hyperlink>
    </w:p>
    <w:p>
      <w:pPr>
        <w:pStyle w:val="TOC2"/>
        <w:tabs>
          <w:tab w:val="right" w:leader="dot" w:pos="8306"/>
        </w:tabs>
      </w:pPr>
      <w:hyperlink w:anchor="_Toc20420" w:history="1">
        <w:r>
          <w:rPr>
            <w:rFonts w:ascii="仿宋" w:eastAsia="仿宋" w:hAnsi="仿宋" w:cs="仿宋" w:hint="eastAsia"/>
            <w:lang w:eastAsia="zh-CN"/>
          </w:rPr>
          <w:t>(五)、废弃物处理</w:t>
        </w:r>
        <w:r>
          <w:tab/>
        </w:r>
        <w:r>
          <w:fldChar w:fldCharType="begin"/>
        </w:r>
        <w:r>
          <w:instrText xml:space="preserve"> PAGEREF _Toc20420 \h </w:instrText>
        </w:r>
        <w:r>
          <w:fldChar w:fldCharType="separate"/>
        </w:r>
        <w:r>
          <w:t>43</w:t>
        </w:r>
        <w:r>
          <w:fldChar w:fldCharType="end"/>
        </w:r>
      </w:hyperlink>
    </w:p>
    <w:p>
      <w:pPr>
        <w:pStyle w:val="TOC2"/>
        <w:tabs>
          <w:tab w:val="right" w:leader="dot" w:pos="8306"/>
        </w:tabs>
      </w:pPr>
      <w:hyperlink w:anchor="_Toc21331" w:history="1">
        <w:r>
          <w:rPr>
            <w:rFonts w:ascii="仿宋" w:eastAsia="仿宋" w:hAnsi="仿宋" w:cs="仿宋" w:hint="eastAsia"/>
            <w:lang w:eastAsia="zh-CN"/>
          </w:rPr>
          <w:t>(六)、特殊环境影响分析</w:t>
        </w:r>
        <w:r>
          <w:tab/>
        </w:r>
        <w:r>
          <w:fldChar w:fldCharType="begin"/>
        </w:r>
        <w:r>
          <w:instrText xml:space="preserve"> PAGEREF _Toc21331 \h </w:instrText>
        </w:r>
        <w:r>
          <w:fldChar w:fldCharType="separate"/>
        </w:r>
        <w:r>
          <w:t>44</w:t>
        </w:r>
        <w:r>
          <w:fldChar w:fldCharType="end"/>
        </w:r>
      </w:hyperlink>
    </w:p>
    <w:p>
      <w:pPr>
        <w:pStyle w:val="TOC2"/>
        <w:tabs>
          <w:tab w:val="right" w:leader="dot" w:pos="8306"/>
        </w:tabs>
      </w:pPr>
      <w:hyperlink w:anchor="_Toc11685" w:history="1">
        <w:r>
          <w:rPr>
            <w:rFonts w:ascii="仿宋" w:eastAsia="仿宋" w:hAnsi="仿宋" w:cs="仿宋" w:hint="eastAsia"/>
            <w:lang w:eastAsia="zh-CN"/>
          </w:rPr>
          <w:t>(七)、清洁生产</w:t>
        </w:r>
        <w:r>
          <w:tab/>
        </w:r>
        <w:r>
          <w:fldChar w:fldCharType="begin"/>
        </w:r>
        <w:r>
          <w:instrText xml:space="preserve"> PAGEREF _Toc11685 \h </w:instrText>
        </w:r>
        <w:r>
          <w:fldChar w:fldCharType="separate"/>
        </w:r>
        <w:r>
          <w:t>45</w:t>
        </w:r>
        <w:r>
          <w:fldChar w:fldCharType="end"/>
        </w:r>
      </w:hyperlink>
    </w:p>
    <w:p>
      <w:pPr>
        <w:pStyle w:val="TOC2"/>
        <w:tabs>
          <w:tab w:val="right" w:leader="dot" w:pos="8306"/>
        </w:tabs>
      </w:pPr>
      <w:hyperlink w:anchor="_Toc22561" w:history="1">
        <w:r>
          <w:rPr>
            <w:rFonts w:ascii="仿宋" w:eastAsia="仿宋" w:hAnsi="仿宋" w:cs="仿宋" w:hint="eastAsia"/>
            <w:lang w:eastAsia="zh-CN"/>
          </w:rPr>
          <w:t>(八)、环境保护综合评价</w:t>
        </w:r>
        <w:r>
          <w:tab/>
        </w:r>
        <w:r>
          <w:fldChar w:fldCharType="begin"/>
        </w:r>
        <w:r>
          <w:instrText xml:space="preserve"> PAGEREF _Toc22561 \h </w:instrText>
        </w:r>
        <w:r>
          <w:fldChar w:fldCharType="separate"/>
        </w:r>
        <w:r>
          <w:t>46</w:t>
        </w:r>
        <w:r>
          <w:fldChar w:fldCharType="end"/>
        </w:r>
      </w:hyperlink>
    </w:p>
    <w:p>
      <w:pPr>
        <w:pStyle w:val="TOC1"/>
        <w:tabs>
          <w:tab w:val="right" w:leader="dot" w:pos="8306"/>
        </w:tabs>
      </w:pPr>
      <w:hyperlink w:anchor="_Toc13063" w:history="1">
        <w:r>
          <w:rPr>
            <w:rFonts w:ascii="仿宋" w:eastAsia="仿宋" w:hAnsi="仿宋" w:cs="仿宋" w:hint="eastAsia"/>
            <w:lang w:eastAsia="zh-CN"/>
          </w:rPr>
          <w:t>十一、IC卡售气系统项目风险管理</w:t>
        </w:r>
        <w:r>
          <w:tab/>
        </w:r>
        <w:r>
          <w:fldChar w:fldCharType="begin"/>
        </w:r>
        <w:r>
          <w:instrText xml:space="preserve"> PAGEREF _Toc13063 \h </w:instrText>
        </w:r>
        <w:r>
          <w:fldChar w:fldCharType="separate"/>
        </w:r>
        <w:r>
          <w:t>48</w:t>
        </w:r>
        <w:r>
          <w:fldChar w:fldCharType="end"/>
        </w:r>
      </w:hyperlink>
    </w:p>
    <w:p>
      <w:pPr>
        <w:pStyle w:val="TOC2"/>
        <w:tabs>
          <w:tab w:val="right" w:leader="dot" w:pos="8306"/>
        </w:tabs>
      </w:pPr>
      <w:hyperlink w:anchor="_Toc16181" w:history="1">
        <w:r>
          <w:rPr>
            <w:rFonts w:ascii="仿宋" w:eastAsia="仿宋" w:hAnsi="仿宋" w:cs="仿宋" w:hint="eastAsia"/>
            <w:lang w:eastAsia="zh-CN"/>
          </w:rPr>
          <w:t>(一)、风险识别与评估</w:t>
        </w:r>
        <w:r>
          <w:tab/>
        </w:r>
        <w:r>
          <w:fldChar w:fldCharType="begin"/>
        </w:r>
        <w:r>
          <w:instrText xml:space="preserve"> PAGEREF _Toc16181 \h </w:instrText>
        </w:r>
        <w:r>
          <w:fldChar w:fldCharType="separate"/>
        </w:r>
        <w:r>
          <w:t>48</w:t>
        </w:r>
        <w:r>
          <w:fldChar w:fldCharType="end"/>
        </w:r>
      </w:hyperlink>
    </w:p>
    <w:p>
      <w:pPr>
        <w:pStyle w:val="TOC2"/>
        <w:tabs>
          <w:tab w:val="right" w:leader="dot" w:pos="8306"/>
        </w:tabs>
      </w:pPr>
      <w:hyperlink w:anchor="_Toc54" w:history="1">
        <w:r>
          <w:rPr>
            <w:rFonts w:ascii="仿宋" w:eastAsia="仿宋" w:hAnsi="仿宋" w:cs="仿宋" w:hint="eastAsia"/>
            <w:lang w:eastAsia="zh-CN"/>
          </w:rPr>
          <w:t>(二)、风险应对策略</w:t>
        </w:r>
        <w:r>
          <w:tab/>
        </w:r>
        <w:r>
          <w:fldChar w:fldCharType="begin"/>
        </w:r>
        <w:r>
          <w:instrText xml:space="preserve"> PAGEREF _Toc54 \h </w:instrText>
        </w:r>
        <w:r>
          <w:fldChar w:fldCharType="separate"/>
        </w:r>
        <w:r>
          <w:t>49</w:t>
        </w:r>
        <w:r>
          <w:fldChar w:fldCharType="end"/>
        </w:r>
      </w:hyperlink>
    </w:p>
    <w:p>
      <w:pPr>
        <w:pStyle w:val="TOC2"/>
        <w:tabs>
          <w:tab w:val="right" w:leader="dot" w:pos="8306"/>
        </w:tabs>
      </w:pPr>
      <w:hyperlink w:anchor="_Toc6143" w:history="1">
        <w:r>
          <w:rPr>
            <w:rFonts w:ascii="仿宋" w:eastAsia="仿宋" w:hAnsi="仿宋" w:cs="仿宋" w:hint="eastAsia"/>
            <w:lang w:eastAsia="zh-CN"/>
          </w:rPr>
          <w:t>(三)、风险监控与控制</w:t>
        </w:r>
        <w:r>
          <w:tab/>
        </w:r>
        <w:r>
          <w:fldChar w:fldCharType="begin"/>
        </w:r>
        <w:r>
          <w:instrText xml:space="preserve"> PAGEREF _Toc6143 \h </w:instrText>
        </w:r>
        <w:r>
          <w:fldChar w:fldCharType="separate"/>
        </w:r>
        <w:r>
          <w:t>51</w:t>
        </w:r>
        <w:r>
          <w:fldChar w:fldCharType="end"/>
        </w:r>
      </w:hyperlink>
    </w:p>
    <w:p>
      <w:pPr>
        <w:pStyle w:val="TOC1"/>
        <w:tabs>
          <w:tab w:val="right" w:leader="dot" w:pos="8306"/>
        </w:tabs>
      </w:pPr>
      <w:hyperlink w:anchor="_Toc24050" w:history="1">
        <w:r>
          <w:rPr>
            <w:rFonts w:ascii="仿宋" w:eastAsia="仿宋" w:hAnsi="仿宋" w:cs="仿宋" w:hint="eastAsia"/>
            <w:lang w:eastAsia="zh-CN"/>
          </w:rPr>
          <w:t>十二、IC卡售气系统项目经营效益</w:t>
        </w:r>
        <w:r>
          <w:tab/>
        </w:r>
        <w:r>
          <w:fldChar w:fldCharType="begin"/>
        </w:r>
        <w:r>
          <w:instrText xml:space="preserve"> PAGEREF _Toc24050 \h </w:instrText>
        </w:r>
        <w:r>
          <w:fldChar w:fldCharType="separate"/>
        </w:r>
        <w:r>
          <w:t>52</w:t>
        </w:r>
        <w:r>
          <w:fldChar w:fldCharType="end"/>
        </w:r>
      </w:hyperlink>
    </w:p>
    <w:p>
      <w:pPr>
        <w:pStyle w:val="TOC2"/>
        <w:tabs>
          <w:tab w:val="right" w:leader="dot" w:pos="8306"/>
        </w:tabs>
      </w:pPr>
      <w:hyperlink w:anchor="_Toc19234" w:history="1">
        <w:r>
          <w:rPr>
            <w:rFonts w:ascii="仿宋" w:eastAsia="仿宋" w:hAnsi="仿宋" w:cs="仿宋" w:hint="eastAsia"/>
            <w:lang w:eastAsia="zh-CN"/>
          </w:rPr>
          <w:t>(一)、经济评价财务测算</w:t>
        </w:r>
        <w:r>
          <w:tab/>
        </w:r>
        <w:r>
          <w:fldChar w:fldCharType="begin"/>
        </w:r>
        <w:r>
          <w:instrText xml:space="preserve"> PAGEREF _Toc19234 \h </w:instrText>
        </w:r>
        <w:r>
          <w:fldChar w:fldCharType="separate"/>
        </w:r>
        <w:r>
          <w:t>52</w:t>
        </w:r>
        <w:r>
          <w:fldChar w:fldCharType="end"/>
        </w:r>
      </w:hyperlink>
    </w:p>
    <w:p>
      <w:pPr>
        <w:pStyle w:val="TOC2"/>
        <w:tabs>
          <w:tab w:val="right" w:leader="dot" w:pos="8306"/>
        </w:tabs>
      </w:pPr>
      <w:hyperlink w:anchor="_Toc20904" w:history="1">
        <w:r>
          <w:rPr>
            <w:rFonts w:ascii="仿宋" w:eastAsia="仿宋" w:hAnsi="仿宋" w:cs="仿宋" w:hint="eastAsia"/>
            <w:lang w:eastAsia="zh-CN"/>
          </w:rPr>
          <w:t>(二)、IC卡售气系统项目盈利能力分析</w:t>
        </w:r>
        <w:r>
          <w:tab/>
        </w:r>
        <w:r>
          <w:fldChar w:fldCharType="begin"/>
        </w:r>
        <w:r>
          <w:instrText xml:space="preserve"> PAGEREF _Toc20904 \h </w:instrText>
        </w:r>
        <w:r>
          <w:fldChar w:fldCharType="separate"/>
        </w:r>
        <w:r>
          <w:t>53</w:t>
        </w:r>
        <w:r>
          <w:fldChar w:fldCharType="end"/>
        </w:r>
      </w:hyperlink>
    </w:p>
    <w:p>
      <w:pPr>
        <w:pStyle w:val="TOC1"/>
        <w:tabs>
          <w:tab w:val="right" w:leader="dot" w:pos="8306"/>
        </w:tabs>
      </w:pPr>
      <w:hyperlink w:anchor="_Toc29254" w:history="1">
        <w:r>
          <w:rPr>
            <w:rFonts w:ascii="仿宋" w:eastAsia="仿宋" w:hAnsi="仿宋" w:cs="仿宋" w:hint="eastAsia"/>
            <w:lang w:eastAsia="zh-CN"/>
          </w:rPr>
          <w:t>十三、供应链管理</w:t>
        </w:r>
        <w:r>
          <w:tab/>
        </w:r>
        <w:r>
          <w:fldChar w:fldCharType="begin"/>
        </w:r>
        <w:r>
          <w:instrText xml:space="preserve"> PAGEREF _Toc29254 \h </w:instrText>
        </w:r>
        <w:r>
          <w:fldChar w:fldCharType="separate"/>
        </w:r>
        <w:r>
          <w:t>54</w:t>
        </w:r>
        <w:r>
          <w:fldChar w:fldCharType="end"/>
        </w:r>
      </w:hyperlink>
    </w:p>
    <w:p>
      <w:pPr>
        <w:pStyle w:val="TOC2"/>
        <w:tabs>
          <w:tab w:val="right" w:leader="dot" w:pos="8306"/>
        </w:tabs>
      </w:pPr>
      <w:hyperlink w:anchor="_Toc22665" w:history="1">
        <w:r>
          <w:rPr>
            <w:rFonts w:ascii="仿宋" w:eastAsia="仿宋" w:hAnsi="仿宋" w:cs="仿宋" w:hint="eastAsia"/>
            <w:lang w:eastAsia="zh-CN"/>
          </w:rPr>
          <w:t>(一)、供应链战略规划</w:t>
        </w:r>
        <w:r>
          <w:tab/>
        </w:r>
        <w:r>
          <w:fldChar w:fldCharType="begin"/>
        </w:r>
        <w:r>
          <w:instrText xml:space="preserve"> PAGEREF _Toc22665 \h </w:instrText>
        </w:r>
        <w:r>
          <w:fldChar w:fldCharType="separate"/>
        </w:r>
        <w:r>
          <w:t>54</w:t>
        </w:r>
        <w:r>
          <w:fldChar w:fldCharType="end"/>
        </w:r>
      </w:hyperlink>
    </w:p>
    <w:p>
      <w:pPr>
        <w:pStyle w:val="TOC2"/>
        <w:tabs>
          <w:tab w:val="right" w:leader="dot" w:pos="8306"/>
        </w:tabs>
      </w:pPr>
      <w:hyperlink w:anchor="_Toc24412" w:history="1">
        <w:r>
          <w:rPr>
            <w:rFonts w:ascii="仿宋" w:eastAsia="仿宋" w:hAnsi="仿宋" w:cs="仿宋" w:hint="eastAsia"/>
            <w:lang w:eastAsia="zh-CN"/>
          </w:rPr>
          <w:t>(二)、供应商选择与合作</w:t>
        </w:r>
        <w:r>
          <w:tab/>
        </w:r>
        <w:r>
          <w:fldChar w:fldCharType="begin"/>
        </w:r>
        <w:r>
          <w:instrText xml:space="preserve"> PAGEREF _Toc24412 \h </w:instrText>
        </w:r>
        <w:r>
          <w:fldChar w:fldCharType="separate"/>
        </w:r>
        <w:r>
          <w:t>55</w:t>
        </w:r>
        <w:r>
          <w:fldChar w:fldCharType="end"/>
        </w:r>
      </w:hyperlink>
    </w:p>
    <w:p>
      <w:pPr>
        <w:pStyle w:val="TOC2"/>
        <w:tabs>
          <w:tab w:val="right" w:leader="dot" w:pos="8306"/>
        </w:tabs>
      </w:pPr>
      <w:hyperlink w:anchor="_Toc10301" w:history="1">
        <w:r>
          <w:rPr>
            <w:rFonts w:ascii="仿宋" w:eastAsia="仿宋" w:hAnsi="仿宋" w:cs="仿宋" w:hint="eastAsia"/>
            <w:lang w:eastAsia="zh-CN"/>
          </w:rPr>
          <w:t>(三)、物流与库存管理</w:t>
        </w:r>
        <w:r>
          <w:tab/>
        </w:r>
        <w:r>
          <w:fldChar w:fldCharType="begin"/>
        </w:r>
        <w:r>
          <w:instrText xml:space="preserve"> PAGEREF _Toc10301 \h </w:instrText>
        </w:r>
        <w:r>
          <w:fldChar w:fldCharType="separate"/>
        </w:r>
        <w:r>
          <w:t>56</w:t>
        </w:r>
        <w:r>
          <w:fldChar w:fldCharType="end"/>
        </w:r>
      </w:hyperlink>
    </w:p>
    <w:p>
      <w:pPr>
        <w:pStyle w:val="TOC1"/>
        <w:tabs>
          <w:tab w:val="right" w:leader="dot" w:pos="8306"/>
        </w:tabs>
      </w:pPr>
      <w:hyperlink w:anchor="_Toc22270" w:history="1">
        <w:r>
          <w:rPr>
            <w:rFonts w:ascii="仿宋" w:eastAsia="仿宋" w:hAnsi="仿宋" w:cs="仿宋" w:hint="eastAsia"/>
            <w:lang w:eastAsia="zh-CN"/>
          </w:rPr>
          <w:t>十四、营销与推广策略</w:t>
        </w:r>
        <w:r>
          <w:tab/>
        </w:r>
        <w:r>
          <w:fldChar w:fldCharType="begin"/>
        </w:r>
        <w:r>
          <w:instrText xml:space="preserve"> PAGEREF _Toc22270 \h </w:instrText>
        </w:r>
        <w:r>
          <w:fldChar w:fldCharType="separate"/>
        </w:r>
        <w:r>
          <w:t>58</w:t>
        </w:r>
        <w:r>
          <w:fldChar w:fldCharType="end"/>
        </w:r>
      </w:hyperlink>
    </w:p>
    <w:p>
      <w:pPr>
        <w:pStyle w:val="TOC2"/>
        <w:tabs>
          <w:tab w:val="right" w:leader="dot" w:pos="8306"/>
        </w:tabs>
      </w:pPr>
      <w:hyperlink w:anchor="_Toc2626" w:history="1">
        <w:r>
          <w:rPr>
            <w:rFonts w:ascii="仿宋" w:eastAsia="仿宋" w:hAnsi="仿宋" w:cs="仿宋" w:hint="eastAsia"/>
            <w:lang w:eastAsia="zh-CN"/>
          </w:rPr>
          <w:t>(一)、产品/服务定位与特点</w:t>
        </w:r>
        <w:r>
          <w:tab/>
        </w:r>
        <w:r>
          <w:fldChar w:fldCharType="begin"/>
        </w:r>
        <w:r>
          <w:instrText xml:space="preserve"> PAGEREF _Toc2626 \h </w:instrText>
        </w:r>
        <w:r>
          <w:fldChar w:fldCharType="separate"/>
        </w:r>
        <w:r>
          <w:t>58</w:t>
        </w:r>
        <w:r>
          <w:fldChar w:fldCharType="end"/>
        </w:r>
      </w:hyperlink>
    </w:p>
    <w:p>
      <w:pPr>
        <w:pStyle w:val="TOC2"/>
        <w:tabs>
          <w:tab w:val="right" w:leader="dot" w:pos="8306"/>
        </w:tabs>
      </w:pPr>
      <w:hyperlink w:anchor="_Toc24274" w:history="1">
        <w:r>
          <w:rPr>
            <w:rFonts w:ascii="仿宋" w:eastAsia="仿宋" w:hAnsi="仿宋" w:cs="仿宋" w:hint="eastAsia"/>
            <w:lang w:eastAsia="zh-CN"/>
          </w:rPr>
          <w:t>(二)、市场定位与竞争分析</w:t>
        </w:r>
        <w:r>
          <w:tab/>
        </w:r>
        <w:r>
          <w:fldChar w:fldCharType="begin"/>
        </w:r>
        <w:r>
          <w:instrText xml:space="preserve"> PAGEREF _Toc24274 \h </w:instrText>
        </w:r>
        <w:r>
          <w:fldChar w:fldCharType="separate"/>
        </w:r>
        <w:r>
          <w:t>59</w:t>
        </w:r>
        <w:r>
          <w:fldChar w:fldCharType="end"/>
        </w:r>
      </w:hyperlink>
    </w:p>
    <w:p>
      <w:pPr>
        <w:pStyle w:val="TOC2"/>
        <w:tabs>
          <w:tab w:val="right" w:leader="dot" w:pos="8306"/>
        </w:tabs>
      </w:pPr>
      <w:hyperlink w:anchor="_Toc20283" w:history="1">
        <w:r>
          <w:rPr>
            <w:rFonts w:ascii="仿宋" w:eastAsia="仿宋" w:hAnsi="仿宋" w:cs="仿宋" w:hint="eastAsia"/>
            <w:lang w:eastAsia="zh-CN"/>
          </w:rPr>
          <w:t>(三)、营销渠道与策略</w:t>
        </w:r>
        <w:r>
          <w:tab/>
        </w:r>
        <w:r>
          <w:fldChar w:fldCharType="begin"/>
        </w:r>
        <w:r>
          <w:instrText xml:space="preserve"> PAGEREF _Toc20283 \h </w:instrText>
        </w:r>
        <w:r>
          <w:fldChar w:fldCharType="separate"/>
        </w:r>
        <w:r>
          <w:t>61</w:t>
        </w:r>
        <w:r>
          <w:fldChar w:fldCharType="end"/>
        </w:r>
      </w:hyperlink>
    </w:p>
    <w:p>
      <w:pPr>
        <w:pStyle w:val="TOC2"/>
        <w:tabs>
          <w:tab w:val="right" w:leader="dot" w:pos="8306"/>
        </w:tabs>
      </w:pPr>
      <w:hyperlink w:anchor="_Toc18467" w:history="1">
        <w:r>
          <w:rPr>
            <w:rFonts w:ascii="仿宋" w:eastAsia="仿宋" w:hAnsi="仿宋" w:cs="仿宋" w:hint="eastAsia"/>
            <w:lang w:eastAsia="zh-CN"/>
          </w:rPr>
          <w:t>(四)、推广与宣传活动</w:t>
        </w:r>
        <w:r>
          <w:tab/>
        </w:r>
        <w:r>
          <w:fldChar w:fldCharType="begin"/>
        </w:r>
        <w:r>
          <w:instrText xml:space="preserve"> PAGEREF _Toc18467 \h </w:instrText>
        </w:r>
        <w:r>
          <w:fldChar w:fldCharType="separate"/>
        </w:r>
        <w:r>
          <w:t>62</w:t>
        </w:r>
        <w:r>
          <w:fldChar w:fldCharType="end"/>
        </w:r>
      </w:hyperlink>
    </w:p>
    <w:p>
      <w:pPr>
        <w:pStyle w:val="TOC1"/>
        <w:tabs>
          <w:tab w:val="right" w:leader="dot" w:pos="8306"/>
        </w:tabs>
      </w:pPr>
      <w:hyperlink w:anchor="_Toc440" w:history="1">
        <w:r>
          <w:rPr>
            <w:rFonts w:ascii="仿宋" w:eastAsia="仿宋" w:hAnsi="仿宋" w:cs="仿宋" w:hint="eastAsia"/>
            <w:lang w:eastAsia="zh-CN"/>
          </w:rPr>
          <w:t>十五、IC卡售气系统项目变更管理</w:t>
        </w:r>
        <w:r>
          <w:tab/>
        </w:r>
        <w:r>
          <w:fldChar w:fldCharType="begin"/>
        </w:r>
        <w:r>
          <w:instrText xml:space="preserve"> PAGEREF _Toc440 \h </w:instrText>
        </w:r>
        <w:r>
          <w:fldChar w:fldCharType="separate"/>
        </w:r>
        <w:r>
          <w:t>67</w:t>
        </w:r>
        <w:r>
          <w:fldChar w:fldCharType="end"/>
        </w:r>
      </w:hyperlink>
    </w:p>
    <w:p>
      <w:pPr>
        <w:pStyle w:val="TOC2"/>
        <w:tabs>
          <w:tab w:val="right" w:leader="dot" w:pos="8306"/>
        </w:tabs>
      </w:pPr>
      <w:hyperlink w:anchor="_Toc8191" w:history="1">
        <w:r>
          <w:rPr>
            <w:rFonts w:ascii="仿宋" w:eastAsia="仿宋" w:hAnsi="仿宋" w:cs="仿宋" w:hint="eastAsia"/>
            <w:lang w:eastAsia="zh-CN"/>
          </w:rPr>
          <w:t>(一)、变更申请与评估</w:t>
        </w:r>
        <w:r>
          <w:tab/>
        </w:r>
        <w:r>
          <w:fldChar w:fldCharType="begin"/>
        </w:r>
        <w:r>
          <w:instrText xml:space="preserve"> PAGEREF _Toc8191 \h </w:instrText>
        </w:r>
        <w:r>
          <w:fldChar w:fldCharType="separate"/>
        </w:r>
        <w:r>
          <w:t>67</w:t>
        </w:r>
        <w:r>
          <w:fldChar w:fldCharType="end"/>
        </w:r>
      </w:hyperlink>
    </w:p>
    <w:p>
      <w:pPr>
        <w:pStyle w:val="TOC2"/>
        <w:tabs>
          <w:tab w:val="right" w:leader="dot" w:pos="8306"/>
        </w:tabs>
      </w:pPr>
      <w:hyperlink w:anchor="_Toc31809" w:history="1">
        <w:r>
          <w:rPr>
            <w:rFonts w:ascii="仿宋" w:eastAsia="仿宋" w:hAnsi="仿宋" w:cs="仿宋" w:hint="eastAsia"/>
            <w:lang w:eastAsia="zh-CN"/>
          </w:rPr>
          <w:t>(二)、变更实施与控制</w:t>
        </w:r>
        <w:r>
          <w:tab/>
        </w:r>
        <w:r>
          <w:fldChar w:fldCharType="begin"/>
        </w:r>
        <w:r>
          <w:instrText xml:space="preserve"> PAGEREF _Toc31809 \h </w:instrText>
        </w:r>
        <w:r>
          <w:fldChar w:fldCharType="separate"/>
        </w:r>
        <w:r>
          <w:t>67</w:t>
        </w:r>
        <w:r>
          <w:fldChar w:fldCharType="end"/>
        </w:r>
      </w:hyperlink>
    </w:p>
    <w:p>
      <w:pPr>
        <w:pStyle w:val="TOC1"/>
        <w:tabs>
          <w:tab w:val="right" w:leader="dot" w:pos="8306"/>
        </w:tabs>
      </w:pPr>
      <w:hyperlink w:anchor="_Toc14759" w:history="1">
        <w:r>
          <w:rPr>
            <w:rFonts w:ascii="仿宋" w:eastAsia="仿宋" w:hAnsi="仿宋" w:cs="仿宋" w:hint="eastAsia"/>
            <w:lang w:eastAsia="zh-CN"/>
          </w:rPr>
          <w:t>十六、利益相关者分析与沟通计划</w:t>
        </w:r>
        <w:r>
          <w:tab/>
        </w:r>
        <w:r>
          <w:fldChar w:fldCharType="begin"/>
        </w:r>
        <w:r>
          <w:instrText xml:space="preserve"> PAGEREF _Toc14759 \h </w:instrText>
        </w:r>
        <w:r>
          <w:fldChar w:fldCharType="separate"/>
        </w:r>
        <w:r>
          <w:t>68</w:t>
        </w:r>
        <w:r>
          <w:fldChar w:fldCharType="end"/>
        </w:r>
      </w:hyperlink>
    </w:p>
    <w:p>
      <w:pPr>
        <w:pStyle w:val="TOC2"/>
        <w:tabs>
          <w:tab w:val="right" w:leader="dot" w:pos="8306"/>
        </w:tabs>
      </w:pPr>
      <w:hyperlink w:anchor="_Toc25763" w:history="1">
        <w:r>
          <w:rPr>
            <w:rFonts w:ascii="仿宋" w:eastAsia="仿宋" w:hAnsi="仿宋" w:cs="仿宋" w:hint="eastAsia"/>
            <w:lang w:eastAsia="zh-CN"/>
          </w:rPr>
          <w:t>(一)、利益相关者分析</w:t>
        </w:r>
        <w:r>
          <w:tab/>
        </w:r>
        <w:r>
          <w:fldChar w:fldCharType="begin"/>
        </w:r>
        <w:r>
          <w:instrText xml:space="preserve"> PAGEREF _Toc25763 \h </w:instrText>
        </w:r>
        <w:r>
          <w:fldChar w:fldCharType="separate"/>
        </w:r>
        <w:r>
          <w:t>68</w:t>
        </w:r>
        <w:r>
          <w:fldChar w:fldCharType="end"/>
        </w:r>
      </w:hyperlink>
    </w:p>
    <w:p>
      <w:pPr>
        <w:pStyle w:val="TOC2"/>
        <w:tabs>
          <w:tab w:val="right" w:leader="dot" w:pos="8306"/>
        </w:tabs>
      </w:pPr>
      <w:hyperlink w:anchor="_Toc27920" w:history="1">
        <w:r>
          <w:rPr>
            <w:rFonts w:ascii="仿宋" w:eastAsia="仿宋" w:hAnsi="仿宋" w:cs="仿宋" w:hint="eastAsia"/>
            <w:lang w:eastAsia="zh-CN"/>
          </w:rPr>
          <w:t>(二)、沟通计划</w:t>
        </w:r>
        <w:r>
          <w:tab/>
        </w:r>
        <w:r>
          <w:fldChar w:fldCharType="begin"/>
        </w:r>
        <w:r>
          <w:instrText xml:space="preserve"> PAGEREF _Toc27920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060"/>
      <w:r>
        <w:rPr>
          <w:rFonts w:ascii="仿宋" w:eastAsia="仿宋" w:hAnsi="仿宋" w:cs="仿宋" w:hint="eastAsia"/>
          <w:sz w:val="28"/>
          <w:lang w:eastAsia="zh-CN"/>
        </w:rPr>
        <w:t>一、IC卡售气系统项目概论</w:t>
      </w:r>
      <w:bookmarkEnd w:id="2"/>
    </w:p>
    <w:p>
      <w:pPr>
        <w:pStyle w:val="Heading2"/>
        <w:rPr>
          <w:rFonts w:ascii="仿宋" w:eastAsia="仿宋" w:hAnsi="仿宋" w:cs="仿宋" w:hint="eastAsia"/>
          <w:lang w:eastAsia="zh-CN"/>
        </w:rPr>
      </w:pPr>
      <w:bookmarkStart w:id="3" w:name="_Toc29333"/>
      <w:r>
        <w:rPr>
          <w:rFonts w:ascii="仿宋" w:eastAsia="仿宋" w:hAnsi="仿宋" w:cs="仿宋" w:hint="eastAsia"/>
          <w:lang w:eastAsia="zh-CN"/>
        </w:rPr>
        <w:t>(一)、IC卡售气系统项目概况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起源追溯至对市场的深入洞察。市场的不断演变与变革为IC卡售气系统项目提供了难得的机遇。当前市场存在的需求缺口和变革的大环境共同构成了IC卡售气系统项目的背景。这个IC卡售气系统项目旨在充分利用市场机遇，填补行业中尚未满足的需求，为客户提供全新的解决方案。市场的变革和需求的增长使得这个IC卡售气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IC卡售气系统项目名称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IC卡售气系统项目正式命名为IC卡售气系统。这个名称不仅仅是一个标识，更代表了IC卡售气系统项目的核心理念和愿景。它蕴含着IC卡售气系统项目所要解决问题的关键字，具有强烈的表达和辨识度，为IC卡售气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IC卡售气系统项目目标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核心目标是提供一种全新、高效的解决方案，满足客户日益增长的需求。IC卡售气系统项目追求的不仅仅是满足市场需求，更是在市场中获得卓越的竞争优势。通过不断提升产品或服务的质量和创新水平，IC卡售气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IC卡售气系统项目范围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全面涵盖了产品研发、制造、市场推广和售后服务，确保从产品设计到最终用户体验的全方位关注。这一全面的IC卡售气系统项目范围是为了确保IC卡售气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IC卡售气系统项目时间表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IC卡售气系统项目计划在未来18个月内完成，包括研发、测试、市场试点和正式推出等不同阶段。这个时间表的合理设计是为了确保IC卡售气系统项目各个阶段的顺利推进，以便按时交付高质量的成果。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IC卡售气系统项目预算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IC卡售气系统项目总预算估算为XX百万美元，主要分配在研发、市场推广、人员培训和运营等方面。这一充足的预算为IC卡售气系统项目提供了充足的资源，确保IC卡售气系统项目在各个方面都能取得优异的表现。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IC卡售气系统项目风险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可能面临的风险包括市场接受度低、技术难题、竞争激烈等。IC卡售气系统项目团队已经制定了相应的风险应对计划，通过前瞻性的风险管理，确保IC卡售气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IC卡售气系统项目团队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IC卡售气系统项目汇聚了一支经验丰富、多领域专业素养的核心团队，确保IC卡售气系统项目在各个方面都能拥有高水平的执行力。团队的协同作战是IC卡售气系统项目成功的关键因素之一。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IC卡售气系统项目背景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IC卡售气系统项目的背景根植于市场对更高效、创新产品的渴望，同时也受到科技发展对行业格局的深刻改变的影响。这为IC卡售气系统项目提供了广阔的发展空间和市场需求。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IC卡售气系统项目现状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截至目前，IC卡售气系统项目已完成市场调研和技术验证，取得了初步的成功。这为IC卡售气系统项目在未来的发展奠定了坚实的基础，为更远大的目标打下了坚实的基石。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501"/>
      <w:r>
        <w:rPr>
          <w:rFonts w:ascii="仿宋" w:eastAsia="仿宋" w:hAnsi="仿宋" w:cs="仿宋" w:hint="eastAsia"/>
          <w:sz w:val="28"/>
          <w:lang w:eastAsia="zh-CN"/>
        </w:rPr>
        <w:t>(二)、IC卡售气系统项目目标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keyword》IC卡售气系统项目首要业务目标是在市场中占据有利地位，实现产品/服务的成功推广和销售。通过不断提升产品质量、创新性，IC卡售气系统项目追求成为行业中的领导者，赢得更多客户的青睐。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在科技迅速发展的时代，IC卡售气系统项目着眼于技术创新。通过持续的研发和技术升级，IC卡售气系统项目旨在推出更具创新性的产品或服务，以满足市场对新鲜、先进解决方案的需求。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为了建立可持续的客户关系，IC卡售气系统项目设定了客户满意度目标。通过提供卓越的产品质量和优质的客户服务，IC卡售气系统项目追求赢得客户的信任和忠诚度，确保他们的满意度达到行业领先水平。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IC卡售气系统项目注重社会责任和可持续发展。通过实施环保、社会责任IC卡售气系统项目，IC卡售气系统项目致力于在经济发展的同时保护环境，促进社会公平，实现可持续经营。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IC卡售气系统项目的团队是实现目标的核心驱动力。因此，IC卡售气系统项目设定了团队发展目标，包括提升团队成员的专业技能、培养领导力，以及搭建协同高效的团队工作氛围。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857"/>
      <w:r>
        <w:rPr>
          <w:rFonts w:ascii="仿宋" w:eastAsia="仿宋" w:hAnsi="仿宋" w:cs="仿宋" w:hint="eastAsia"/>
          <w:sz w:val="28"/>
          <w:lang w:eastAsia="zh-CN"/>
        </w:rPr>
        <w:t>(三)、IC卡售气系统项目提出的理由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IC卡售气系统项目提出的理由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提出源于对市场机遇的深刻洞察。当前市场中存在的需求缺口和行业发展趋势表明，有巨大的商业机会等待被开发。通过准确捕捉市场机遇，IC卡售气系统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理念基于对技术创新的信仰。通过持续的研发和技术投入，IC卡售气系统项目有望推出更具创新性的产品或服务。在科技飞速发展的当下，IC卡售气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提出是为了增强企业的行业竞争力。通过提升产品或服务的质量和独特性，IC卡售气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响应了消费者需求的变化。随着社会和科技的不断发展，消费者对产品和服务的需求也在发生变化。通过深入了解并及时回应消费者的新需求，IC卡售气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IC卡售气系统项目的提出是企业战略发展规划的一部分。在面对日益激烈的市场竞争和不断变化的商业环境中，IC卡售气系统项目作为企业战略的一环，旨在为企业开辟新的增长领域，巩固企业在行业中的地位。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提出不仅仅是基于商业考量，还注重社会责任。通过推出环保、社会责任等方面的IC卡售气系统项目，IC卡售气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IC卡售气系统项目的提出反映了对利益相关者期望的关注。包括客户、员工、投资者等利益相关者在企业发展中都有着各自的期望，IC卡售气系统项目力求在满足这些期望的同时，取得更大的共赢。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9138"/>
      <w:r>
        <w:rPr>
          <w:rFonts w:ascii="仿宋" w:eastAsia="仿宋" w:hAnsi="仿宋" w:cs="仿宋" w:hint="eastAsia"/>
          <w:sz w:val="28"/>
          <w:lang w:eastAsia="zh-CN"/>
        </w:rPr>
        <w:t>(四)、IC卡售气系统项目意义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在实施IC卡售气系统项目的过程中，我们不仅仅是在追逐商业成功，更是为企业和社会的多个层面创造了深远的意义。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首要意义在于提升企业的市场竞争力。通过持续的创新和对产品质量的高标准要求，IC卡售气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C卡售气系统项目的推进将促使行业技术水平的提升。通过引入先进技术和创新性解决方案，IC卡售气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IC卡售气系统项目不仅创造了大量就业机会，提高了就业水平，还注重社会责任和环保。通过参与社会公益事业和推动环保IC卡售气系统项目，IC卡售气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综合而言，IC卡售气系统项目意义重大，不仅推动了企业的发展，也为行业和社会的进步贡献了积极力量。这是一个全面而深刻的影响，将在未来产生可持续的正面效应。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170"/>
      <w:r>
        <w:rPr>
          <w:rFonts w:ascii="仿宋" w:eastAsia="仿宋" w:hAnsi="仿宋" w:cs="仿宋" w:hint="eastAsia"/>
          <w:sz w:val="28"/>
          <w:lang w:eastAsia="zh-CN"/>
        </w:rPr>
        <w:t>(五)、IC卡售气系统项目背景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在当今迅猛发展的商业环境中，IC卡售气系统项目的动因根植于对多方面因素的审慎考量。这个IC卡售气系统项目的提出并非孤立的决策，而是对企业所处背景深入思考的产物。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IC卡售气系统项目背后的首要原因。科技的迅速发展和全球市场的快速变化使得企业必须灵活应对。IC卡售气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竞争的激烈程度也是IC卡售气系统项目背景中不可忽视的一环。企业需要在激烈竞争中脱颖而出，为此，IC卡售气系统项目致力于打破常规，提供独特的价值主张，以吸引客户并确保市场份额的增长。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技术的迅速发展为企业带来了机遇与挑战。作为IC卡售气系统项目启动的背景之一，对新兴技术的应用将有助于提升企业的技术水平，使其在不断演进的商业环境中保持竞争优势。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此外，社会对企业责任的期望也在逐渐升高。IC卡售气系统项目充分融入了社会责任的理念，通过可持续经营和社会公益IC卡售气系统项目，企图为社会贡献一份力量，在商业成功的同时关注社会价值。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361"/>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573"/>
      <w:r>
        <w:rPr>
          <w:rFonts w:ascii="仿宋" w:eastAsia="仿宋" w:hAnsi="仿宋" w:cs="仿宋" w:hint="eastAsia"/>
          <w:lang w:eastAsia="zh-CN"/>
        </w:rPr>
        <w:t>(一)、IC卡售气系统行业分析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行业一直以来都是市场的关注焦点。行业内的发展趋势、竞争态势以及潜在机会都对IC卡售气系统项目的推进产生深远的影响。通过深入研究行业的整体概貌，我们将更好地理解行业的核心特征，为IC卡售气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行业，技术一直是推动创新和发展的关键因素。我们将对当前技术趋势进行详尽分析，包括但不限于人工智能、大数据应用、先进制造技术等。这有助于IC卡售气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IC卡售气系统项目成功的基础。我们将对主要竞争对手进行深入研究，包括其市场份额、产品特点、市场定位等。通过全面了解竞争对手的优势和劣势，IC卡售气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200"/>
      <w:r>
        <w:rPr>
          <w:rFonts w:ascii="仿宋" w:eastAsia="仿宋" w:hAnsi="仿宋" w:cs="仿宋" w:hint="eastAsia"/>
          <w:sz w:val="28"/>
          <w:lang w:eastAsia="zh-CN"/>
        </w:rPr>
        <w:t>(二)、IC卡售气系统市场分析预测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IC卡售气系统市场未来的增长趋势。这包括市场的整体规模、各细分领域的发展趋势等。IC卡售气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IC卡售气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IC卡售气系统项目实施过程中需要充分考虑的因素。我们将对市场风险进行全面评估，包括但不限于政策法规风险、市场竞争风险、技术变革风险等。通过对潜在风险的深入分析，IC卡售气系统项目可以制定相应的风险缓解策略，降低不确定性对IC卡售气系统项目的影响。</w:t>
      </w:r>
    </w:p>
    <w:p>
      <w:pPr>
        <w:pStyle w:val="Heading1"/>
        <w:ind w:firstLine="560" w:firstLineChars="200"/>
        <w:rPr>
          <w:rFonts w:ascii="仿宋" w:eastAsia="仿宋" w:hAnsi="仿宋" w:cs="仿宋" w:hint="eastAsia"/>
          <w:sz w:val="28"/>
          <w:lang w:eastAsia="zh-CN"/>
        </w:rPr>
      </w:pPr>
      <w:bookmarkStart w:id="11" w:name="_Toc10460"/>
      <w:r>
        <w:rPr>
          <w:rFonts w:ascii="仿宋" w:eastAsia="仿宋" w:hAnsi="仿宋" w:cs="仿宋" w:hint="eastAsia"/>
          <w:sz w:val="28"/>
          <w:lang w:eastAsia="zh-CN"/>
        </w:rPr>
        <w:t>三、IC卡售气系统项目建设背景及必要性分析</w:t>
      </w:r>
      <w:bookmarkEnd w:id="11"/>
    </w:p>
    <w:p>
      <w:pPr>
        <w:pStyle w:val="Heading2"/>
        <w:rPr>
          <w:rFonts w:ascii="仿宋" w:eastAsia="仿宋" w:hAnsi="仿宋" w:cs="仿宋" w:hint="eastAsia"/>
          <w:lang w:eastAsia="zh-CN"/>
        </w:rPr>
      </w:pPr>
      <w:bookmarkStart w:id="12" w:name="_Toc27462"/>
      <w:r>
        <w:rPr>
          <w:rFonts w:ascii="仿宋" w:eastAsia="仿宋" w:hAnsi="仿宋" w:cs="仿宋" w:hint="eastAsia"/>
          <w:lang w:eastAsia="zh-CN"/>
        </w:rPr>
        <w:t>(一)、IC卡售气系统项目背景分析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IC卡售气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IC卡售气系统项目在这个潮流中的定位。同时，我们将关注行业内涌现的新兴机遇，以便IC卡售气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IC卡售气系统项目提供了强大的发展动力。我们将聚焦于行业内最新的技术发展趋势，包括但不限于人工智能、大数据分析、物联网等领域。通过深度的技术研究，我们将确保IC卡售气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IC卡售气系统项目发展的源泉。我们将投入更多的精力对市场需求进行深入剖析，超越表面的需求，深入挖掘潜在的市场痛点和机遇。通过对市场需求的细致了解，IC卡售气系统项目将更有针对性地设计解决方案，满足市场的多样化需求，从而更好地促进IC卡售气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IC卡售气系统项目战略至关重要。我们将对竞争态势进行更为深入的分析，包括但不限于市场份额、产品特点、客户满意度等多个维度。通过深度的竞争分析，IC卡售气系统项目将能够更准确地把握市场脉搏，制定具有竞争力的IC卡售气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IC卡售气系统项目的发展具有直接的影响。我们将进行更为全面的法规和政策分析，了解行业发展中的潜在法律风险和合规挑战。通过充分了解和遵守相关法规，IC卡售气系统项目将确保在法律框架内合法合规运营，为IC卡售气系统项目的稳健发展提供有力支持。</w:t>
      </w:r>
    </w:p>
    <w:p>
      <w:pPr>
        <w:pStyle w:val="Heading2"/>
        <w:ind w:firstLine="560" w:firstLineChars="200"/>
        <w:rPr>
          <w:rFonts w:ascii="仿宋" w:eastAsia="仿宋" w:hAnsi="仿宋" w:cs="仿宋" w:hint="eastAsia"/>
          <w:sz w:val="28"/>
          <w:lang w:eastAsia="zh-CN"/>
        </w:rPr>
      </w:pPr>
      <w:bookmarkStart w:id="13" w:name="_Toc21010"/>
      <w:r>
        <w:rPr>
          <w:rFonts w:ascii="仿宋" w:eastAsia="仿宋" w:hAnsi="仿宋" w:cs="仿宋" w:hint="eastAsia"/>
          <w:sz w:val="28"/>
          <w:lang w:eastAsia="zh-CN"/>
        </w:rPr>
        <w:t>(二)、IC卡售气系统项目建设必要性分析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建设的迫切性源于对行业发展趋势的深刻洞察。我们正处于一个行业变革的时代，科技创新、数字化转型成为企业发展的关键动力。IC卡售气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IC卡售气系统项目建设不仅仅是为了跟上潮流，更是为了通过技术创新推动企业的持续发展。通过引入先进的技术和解决方案，IC卡售气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IC卡售气系统项目的建设成为必然选择，通过提高产品质量、拓展服务领域，从而在竞争中获得更多的机会。IC卡售气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IC卡售气系统项目建设的必要性体现在对客户需求更精准的满足。通过IC卡售气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建设的背后是对企业持续创新的追求。只有通过不断创新，企业才能在竞争中立于不败之地。IC卡售气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219"/>
      <w:r>
        <w:rPr>
          <w:rFonts w:ascii="仿宋" w:eastAsia="仿宋" w:hAnsi="仿宋" w:cs="仿宋" w:hint="eastAsia"/>
          <w:sz w:val="28"/>
          <w:lang w:eastAsia="zh-CN"/>
        </w:rPr>
        <w:t>四、IC卡售气系统项目文档管理</w:t>
      </w:r>
      <w:bookmarkEnd w:id="14"/>
    </w:p>
    <w:p>
      <w:pPr>
        <w:pStyle w:val="Heading2"/>
        <w:rPr>
          <w:rFonts w:ascii="仿宋" w:eastAsia="仿宋" w:hAnsi="仿宋" w:cs="仿宋" w:hint="eastAsia"/>
          <w:lang w:eastAsia="zh-CN"/>
        </w:rPr>
      </w:pPr>
      <w:bookmarkStart w:id="15" w:name="_Toc1072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IC卡售气系统项目高度重视文档的质量和准确性，以支持IC卡售气系统项目的各项活动和决策。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文档的编制始于IC卡售气系统项目计划的初期，我们制定了详细的文档编制计划，明确了每个文档的内容、格式和编写责任人。在IC卡售气系统项目启动阶段，我们首先编制了IC卡售气系统项目章程，明确定义了IC卡售气系统项目的目标、范围、风险等关键要素。随后，IC卡售气系统项目团队根据计划陆续编制了需求文档、设计文档、测试文档等各类文档，确保IC卡售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IC卡售气系统项目管理中的重要环节，旨在确保IC卡售气系统项目文档符合质量标准和IC卡售气系统项目需求。在IC卡售气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IC卡售气系统项目相关利益方和专业领域的专家对文档进行独立审查。这有助于获取更全面、客观的反馈，确保IC卡售气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IC卡售气系统项目在文档编制与审查方面建立了严格的管理机制，通过规范的流程和多维度的审查，确保IC卡售气系统项目文档的质量、准确性和可靠性，为IC卡售气系统项目的顺利推进提供了有力支持。</w:t>
      </w:r>
    </w:p>
    <w:p>
      <w:pPr>
        <w:pStyle w:val="Heading2"/>
        <w:ind w:firstLine="560" w:firstLineChars="200"/>
        <w:rPr>
          <w:rFonts w:ascii="仿宋" w:eastAsia="仿宋" w:hAnsi="仿宋" w:cs="仿宋" w:hint="eastAsia"/>
          <w:sz w:val="28"/>
          <w:lang w:eastAsia="zh-CN"/>
        </w:rPr>
      </w:pPr>
      <w:bookmarkStart w:id="16" w:name="_Toc1460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我们通过多渠道发布文档，包括电子邮件、IC卡售气系统项目管理平台、内部网站等，以满足不同团队成员的偏好和需求。多渠道发布确保了信息的全面覆盖。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我们采用了精细的权限控制，确保只有授权人员可以访问敏感信息。这种安全措施保护了IC卡售气系统项目文档的机密性，防止了未经授权的信息泄露。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https://d.book118.com/837161156005006042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A63FD"/>
    <w:rsid w:val="577A6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61156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2024-02-08T02:13:00Z</dcterms:created>
  <dcterms:modified xsi:type="dcterms:W3CDTF">2024-02-08T02:13:37Z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8BE0F5B94C444F41AF1097872D686ED4_11</vt:lpwstr>
  </property>
  <property fmtid="{D5CDD505-2E9C-101B-9397-08002B2CF9AE}" pid="3" name="KSOProductBuildVer">
    <vt:lpwstr>2052-12.1.0.16250</vt:lpwstr>
  </property>
</Properties>
</file>