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2024年Oracle认证历年高频考点试卷专家荟萃含答案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登录isql*PLUS页面时使用的默认端口号为（）。</w:t>
      </w:r>
    </w:p>
    <w:p>
      <w:pPr>
        <w:pStyle w:val="Normal0"/>
        <w:jc w:val="left"/>
        <w:rPr>
          <w:rFonts w:ascii="黑体" w:eastAsia="黑体" w:hAnsi="黑体" w:cs="黑体" w:hint="eastAsia"/>
          <w:sz w:val="24"/>
          <w:szCs w:val="28"/>
        </w:rPr>
      </w:pPr>
      <w:r>
        <w:rPr>
          <w:rFonts w:ascii="黑体" w:eastAsia="黑体" w:hAnsi="黑体" w:cs="黑体" w:hint="eastAsia"/>
          <w:sz w:val="24"/>
          <w:szCs w:val="28"/>
        </w:rPr>
        <w:t>A、1433</w:t>
      </w:r>
    </w:p>
    <w:p>
      <w:pPr>
        <w:pStyle w:val="Normal0"/>
        <w:jc w:val="left"/>
        <w:rPr>
          <w:rFonts w:ascii="黑体" w:eastAsia="黑体" w:hAnsi="黑体" w:cs="黑体" w:hint="eastAsia"/>
          <w:sz w:val="24"/>
          <w:szCs w:val="28"/>
        </w:rPr>
      </w:pPr>
      <w:r>
        <w:rPr>
          <w:rFonts w:ascii="黑体" w:eastAsia="黑体" w:hAnsi="黑体" w:cs="黑体" w:hint="eastAsia"/>
          <w:sz w:val="24"/>
          <w:szCs w:val="28"/>
        </w:rPr>
        <w:t>B、5560</w:t>
      </w:r>
    </w:p>
    <w:p>
      <w:pPr>
        <w:pStyle w:val="Normal0"/>
        <w:jc w:val="left"/>
        <w:rPr>
          <w:rFonts w:ascii="黑体" w:eastAsia="黑体" w:hAnsi="黑体" w:cs="黑体" w:hint="eastAsia"/>
          <w:sz w:val="24"/>
          <w:szCs w:val="28"/>
        </w:rPr>
      </w:pPr>
      <w:r>
        <w:rPr>
          <w:rFonts w:ascii="黑体" w:eastAsia="黑体" w:hAnsi="黑体" w:cs="黑体" w:hint="eastAsia"/>
          <w:sz w:val="24"/>
          <w:szCs w:val="28"/>
        </w:rPr>
        <w:t>C、1158</w:t>
      </w:r>
    </w:p>
    <w:p>
      <w:pPr>
        <w:pStyle w:val="Normal0"/>
        <w:jc w:val="left"/>
        <w:rPr>
          <w:rFonts w:ascii="黑体" w:eastAsia="黑体" w:hAnsi="黑体" w:cs="黑体" w:hint="eastAsia"/>
          <w:sz w:val="24"/>
          <w:szCs w:val="28"/>
        </w:rPr>
      </w:pPr>
      <w:r>
        <w:rPr>
          <w:rFonts w:ascii="黑体" w:eastAsia="黑体" w:hAnsi="黑体" w:cs="黑体" w:hint="eastAsia"/>
          <w:sz w:val="24"/>
          <w:szCs w:val="28"/>
        </w:rPr>
        <w:t>D、3938</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Which two tasks can you perform using only the TO_CHAR function? （）</w:t>
      </w:r>
    </w:p>
    <w:p>
      <w:pPr>
        <w:pStyle w:val="Normal1"/>
        <w:jc w:val="left"/>
        <w:rPr>
          <w:rFonts w:ascii="黑体" w:eastAsia="黑体" w:hAnsi="黑体" w:cs="黑体" w:hint="eastAsia"/>
          <w:sz w:val="24"/>
          <w:szCs w:val="28"/>
        </w:rPr>
      </w:pPr>
      <w:r>
        <w:rPr>
          <w:rFonts w:ascii="黑体" w:eastAsia="黑体" w:hAnsi="黑体" w:cs="黑体" w:hint="eastAsia"/>
          <w:sz w:val="24"/>
          <w:szCs w:val="28"/>
        </w:rPr>
        <w:t>A、convert 10 to 'TEN'</w:t>
      </w:r>
    </w:p>
    <w:p>
      <w:pPr>
        <w:pStyle w:val="Normal1"/>
        <w:jc w:val="left"/>
        <w:rPr>
          <w:rFonts w:ascii="黑体" w:eastAsia="黑体" w:hAnsi="黑体" w:cs="黑体" w:hint="eastAsia"/>
          <w:sz w:val="24"/>
          <w:szCs w:val="28"/>
        </w:rPr>
      </w:pPr>
      <w:r>
        <w:rPr>
          <w:rFonts w:ascii="黑体" w:eastAsia="黑体" w:hAnsi="黑体" w:cs="黑体" w:hint="eastAsia"/>
          <w:sz w:val="24"/>
          <w:szCs w:val="28"/>
        </w:rPr>
        <w:t>B、convert '10' to 10</w:t>
      </w:r>
    </w:p>
    <w:p>
      <w:pPr>
        <w:pStyle w:val="Normal1"/>
        <w:jc w:val="left"/>
        <w:rPr>
          <w:rFonts w:ascii="黑体" w:eastAsia="黑体" w:hAnsi="黑体" w:cs="黑体" w:hint="eastAsia"/>
          <w:sz w:val="24"/>
          <w:szCs w:val="28"/>
        </w:rPr>
      </w:pPr>
      <w:r>
        <w:rPr>
          <w:rFonts w:ascii="黑体" w:eastAsia="黑体" w:hAnsi="黑体" w:cs="黑体" w:hint="eastAsia"/>
          <w:sz w:val="24"/>
          <w:szCs w:val="28"/>
        </w:rPr>
        <w:t>C、convert 10 to '10'</w:t>
      </w:r>
    </w:p>
    <w:p>
      <w:pPr>
        <w:pStyle w:val="Normal1"/>
        <w:jc w:val="left"/>
        <w:rPr>
          <w:rFonts w:ascii="黑体" w:eastAsia="黑体" w:hAnsi="黑体" w:cs="黑体" w:hint="eastAsia"/>
          <w:sz w:val="24"/>
          <w:szCs w:val="28"/>
        </w:rPr>
      </w:pPr>
      <w:r>
        <w:rPr>
          <w:rFonts w:ascii="黑体" w:eastAsia="黑体" w:hAnsi="黑体" w:cs="黑体" w:hint="eastAsia"/>
          <w:sz w:val="24"/>
          <w:szCs w:val="28"/>
        </w:rPr>
        <w:t>D、convert 'TEN' to 10</w:t>
      </w:r>
    </w:p>
    <w:p>
      <w:pPr>
        <w:pStyle w:val="Normal1"/>
        <w:jc w:val="left"/>
        <w:rPr>
          <w:rFonts w:ascii="黑体" w:eastAsia="黑体" w:hAnsi="黑体" w:cs="黑体" w:hint="eastAsia"/>
          <w:sz w:val="24"/>
          <w:szCs w:val="28"/>
        </w:rPr>
      </w:pPr>
      <w:r>
        <w:rPr>
          <w:rFonts w:ascii="黑体" w:eastAsia="黑体" w:hAnsi="黑体" w:cs="黑体" w:hint="eastAsia"/>
          <w:sz w:val="24"/>
          <w:szCs w:val="28"/>
        </w:rPr>
        <w:t>E、convert a date to a character expression</w:t>
      </w:r>
    </w:p>
    <w:p>
      <w:pPr>
        <w:pStyle w:val="Normal1"/>
        <w:jc w:val="left"/>
        <w:rPr>
          <w:rFonts w:ascii="黑体" w:eastAsia="黑体" w:hAnsi="黑体" w:cs="黑体" w:hint="eastAsia"/>
          <w:sz w:val="24"/>
          <w:szCs w:val="28"/>
        </w:rPr>
      </w:pPr>
      <w:r>
        <w:rPr>
          <w:rFonts w:ascii="黑体" w:eastAsia="黑体" w:hAnsi="黑体" w:cs="黑体" w:hint="eastAsia"/>
          <w:sz w:val="24"/>
          <w:szCs w:val="28"/>
        </w:rPr>
        <w:t>F、convert a character expression to a date</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MySQL is installed on a Linux server and has the following configuration:</w:t>
      </w:r>
      <w:r>
        <w:rPr>
          <w:rFonts w:ascii="黑体" w:eastAsia="黑体" w:hAnsi="黑体" w:cs="黑体" w:hint="eastAsia"/>
          <w:sz w:val="24"/>
          <w:szCs w:val="28"/>
        </w:rPr>
        <w:tab/>
      </w:r>
      <w:r>
        <w:drawing>
          <wp:inline distT="0" distB="0" distL="0" distR="0">
            <wp:extent cx="4286700" cy="1400322"/>
            <wp:effectExtent l="0" t="0" r="0" b="0"/>
            <wp:docPr id="1"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0001"/>
                    <pic:cNvPicPr/>
                  </pic:nvPicPr>
                  <pic:blipFill>
                    <a:blip xmlns:r="http://schemas.openxmlformats.org/officeDocument/2006/relationships" r:embed="rId11"/>
                    <a:stretch>
                      <a:fillRect/>
                    </a:stretch>
                  </pic:blipFill>
                  <pic:spPr>
                    <a:xfrm>
                      <a:off x="0" y="0"/>
                      <a:ext cx="4286700" cy="1400322"/>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What is the purpose of changing ownership of datadir to the ‘mysql’ user?（）</w:t>
      </w:r>
    </w:p>
    <w:p>
      <w:pPr>
        <w:pStyle w:val="Normal2"/>
        <w:jc w:val="left"/>
        <w:rPr>
          <w:rFonts w:ascii="黑体" w:eastAsia="黑体" w:hAnsi="黑体" w:cs="黑体" w:hint="eastAsia"/>
          <w:sz w:val="24"/>
          <w:szCs w:val="28"/>
        </w:rPr>
      </w:pPr>
      <w:r>
        <w:rPr>
          <w:rFonts w:ascii="黑体" w:eastAsia="黑体" w:hAnsi="黑体" w:cs="黑体" w:hint="eastAsia"/>
          <w:sz w:val="24"/>
          <w:szCs w:val="28"/>
        </w:rPr>
        <w:t>A、MySQL requires correct file ownership while remaining secure</w:t>
      </w:r>
    </w:p>
    <w:p>
      <w:pPr>
        <w:pStyle w:val="Normal2"/>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B、MySQL needs to be run as the root user, but file cannot be owned by it</w:t>
      </w:r>
    </w:p>
    <w:p>
      <w:pPr>
        <w:pStyle w:val="Normal2"/>
        <w:jc w:val="left"/>
        <w:rPr>
          <w:rFonts w:ascii="黑体" w:eastAsia="黑体" w:hAnsi="黑体" w:cs="黑体" w:hint="eastAsia"/>
          <w:sz w:val="24"/>
          <w:szCs w:val="28"/>
        </w:rPr>
      </w:pPr>
      <w:r>
        <w:rPr>
          <w:rFonts w:ascii="黑体" w:eastAsia="黑体" w:hAnsi="黑体" w:cs="黑体" w:hint="eastAsia"/>
          <w:sz w:val="24"/>
          <w:szCs w:val="28"/>
        </w:rPr>
        <w:t>C、MySQL cannot be run as the root user</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You lost a data file that belongs to an index tablespace in your database， which operates in ARCHIVELOG mode. Loss of the data file resulted in increased response time on your queries. Which two options would you use to solve this problem？ （）</w:t>
      </w:r>
    </w:p>
    <w:p>
      <w:pPr>
        <w:pStyle w:val="Normal3"/>
        <w:jc w:val="left"/>
        <w:rPr>
          <w:rFonts w:ascii="黑体" w:eastAsia="黑体" w:hAnsi="黑体" w:cs="黑体" w:hint="eastAsia"/>
          <w:sz w:val="24"/>
          <w:szCs w:val="28"/>
        </w:rPr>
      </w:pPr>
      <w:r>
        <w:rPr>
          <w:rFonts w:ascii="黑体" w:eastAsia="黑体" w:hAnsi="黑体" w:cs="黑体" w:hint="eastAsia"/>
          <w:sz w:val="24"/>
          <w:szCs w:val="28"/>
        </w:rPr>
        <w:t>A、 Restore the lost data file from the backup， and then flash back the database.</w:t>
      </w:r>
    </w:p>
    <w:p>
      <w:pPr>
        <w:pStyle w:val="Normal3"/>
        <w:jc w:val="left"/>
        <w:rPr>
          <w:rFonts w:ascii="黑体" w:eastAsia="黑体" w:hAnsi="黑体" w:cs="黑体" w:hint="eastAsia"/>
          <w:sz w:val="24"/>
          <w:szCs w:val="28"/>
        </w:rPr>
      </w:pPr>
      <w:r>
        <w:rPr>
          <w:rFonts w:ascii="黑体" w:eastAsia="黑体" w:hAnsi="黑体" w:cs="黑体" w:hint="eastAsia"/>
          <w:sz w:val="24"/>
          <w:szCs w:val="28"/>
        </w:rPr>
        <w:t>B、 Restore the data file pertaining to index tablespace， and then recover the tablespace.</w:t>
      </w:r>
    </w:p>
    <w:p>
      <w:pPr>
        <w:pStyle w:val="Normal3"/>
        <w:jc w:val="left"/>
        <w:rPr>
          <w:rFonts w:ascii="黑体" w:eastAsia="黑体" w:hAnsi="黑体" w:cs="黑体" w:hint="eastAsia"/>
          <w:sz w:val="24"/>
          <w:szCs w:val="28"/>
        </w:rPr>
      </w:pPr>
      <w:r>
        <w:rPr>
          <w:rFonts w:ascii="黑体" w:eastAsia="黑体" w:hAnsi="黑体" w:cs="黑体" w:hint="eastAsia"/>
          <w:sz w:val="24"/>
          <w:szCs w:val="28"/>
        </w:rPr>
        <w:t>C、 Restore all the data files， and then perform an incomplete recovery to get the tablespace back.</w:t>
      </w:r>
    </w:p>
    <w:p>
      <w:pPr>
        <w:pStyle w:val="Normal3"/>
        <w:jc w:val="left"/>
        <w:rPr>
          <w:rFonts w:ascii="黑体" w:eastAsia="黑体" w:hAnsi="黑体" w:cs="黑体" w:hint="eastAsia"/>
          <w:sz w:val="24"/>
          <w:szCs w:val="28"/>
        </w:rPr>
      </w:pPr>
      <w:r>
        <w:rPr>
          <w:rFonts w:ascii="黑体" w:eastAsia="黑体" w:hAnsi="黑体" w:cs="黑体" w:hint="eastAsia"/>
          <w:sz w:val="24"/>
          <w:szCs w:val="28"/>
        </w:rPr>
        <w:t>D、 Restore all the data files， and then perform an incomplete recovery using the backup control file.</w:t>
      </w:r>
    </w:p>
    <w:p>
      <w:pPr>
        <w:pStyle w:val="Normal3"/>
        <w:jc w:val="left"/>
        <w:rPr>
          <w:rFonts w:ascii="黑体" w:eastAsia="黑体" w:hAnsi="黑体" w:cs="黑体" w:hint="eastAsia"/>
          <w:sz w:val="24"/>
          <w:szCs w:val="28"/>
        </w:rPr>
      </w:pPr>
      <w:r>
        <w:rPr>
          <w:rFonts w:ascii="黑体" w:eastAsia="黑体" w:hAnsi="黑体" w:cs="黑体" w:hint="eastAsia"/>
          <w:sz w:val="24"/>
          <w:szCs w:val="28"/>
        </w:rPr>
        <w:t>E、 Drop and re-create the index tablespace， and then re-create all of the indexes in that tablespace.</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Consider the following statement on a RANGE partitioned table: ALTER TABLE orders DROP PARTITION p1, p3;</w:t>
      </w:r>
      <w:r>
        <w:rPr>
          <w:rFonts w:ascii="黑体" w:eastAsia="黑体" w:hAnsi="黑体" w:cs="黑体" w:hint="eastAsia"/>
          <w:sz w:val="24"/>
          <w:szCs w:val="28"/>
        </w:rPr>
        <w:tab/>
      </w:r>
      <w:r>
        <w:rPr>
          <w:rFonts w:ascii="黑体" w:eastAsia="黑体" w:hAnsi="黑体" w:cs="黑体" w:hint="eastAsia"/>
          <w:sz w:val="24"/>
          <w:szCs w:val="28"/>
        </w:rPr>
        <w:t>What is the outcome of executing the above statement?（）</w:t>
      </w:r>
    </w:p>
    <w:p>
      <w:pPr>
        <w:pStyle w:val="Normal4"/>
        <w:jc w:val="left"/>
        <w:rPr>
          <w:rFonts w:ascii="黑体" w:eastAsia="黑体" w:hAnsi="黑体" w:cs="黑体" w:hint="eastAsia"/>
          <w:sz w:val="24"/>
          <w:szCs w:val="28"/>
        </w:rPr>
      </w:pPr>
      <w:r>
        <w:rPr>
          <w:rFonts w:ascii="黑体" w:eastAsia="黑体" w:hAnsi="黑体" w:cs="黑体" w:hint="eastAsia"/>
          <w:sz w:val="24"/>
          <w:szCs w:val="28"/>
        </w:rPr>
        <w:t>A、A syntax error will result as you cannot specify more than one partition in the same statement</w:t>
      </w:r>
    </w:p>
    <w:p>
      <w:pPr>
        <w:pStyle w:val="Normal4"/>
        <w:jc w:val="left"/>
        <w:rPr>
          <w:rFonts w:ascii="黑体" w:eastAsia="黑体" w:hAnsi="黑体" w:cs="黑体" w:hint="eastAsia"/>
          <w:sz w:val="24"/>
          <w:szCs w:val="28"/>
        </w:rPr>
      </w:pPr>
      <w:r>
        <w:rPr>
          <w:rFonts w:ascii="黑体" w:eastAsia="黑体" w:hAnsi="黑体" w:cs="黑体" w:hint="eastAsia"/>
          <w:sz w:val="24"/>
          <w:szCs w:val="28"/>
        </w:rPr>
        <w:t>B、All data in p1 and p3 partitions are removed and the table definition is changed</w:t>
      </w:r>
    </w:p>
    <w:p>
      <w:pPr>
        <w:pStyle w:val="Normal4"/>
        <w:jc w:val="left"/>
        <w:rPr>
          <w:rFonts w:ascii="黑体" w:eastAsia="黑体" w:hAnsi="黑体" w:cs="黑体" w:hint="eastAsia"/>
          <w:sz w:val="24"/>
          <w:szCs w:val="28"/>
        </w:rPr>
      </w:pPr>
      <w:r>
        <w:rPr>
          <w:rFonts w:ascii="黑体" w:eastAsia="黑体" w:hAnsi="黑体" w:cs="黑体" w:hint="eastAsia"/>
          <w:sz w:val="24"/>
          <w:szCs w:val="28"/>
        </w:rPr>
        <w:t>C、All data in p1 and p3 partitions are removed, but the table definition remains unchanged</w:t>
      </w:r>
    </w:p>
    <w:p>
      <w:pPr>
        <w:pStyle w:val="Normal4"/>
        <w:jc w:val="left"/>
        <w:rPr>
          <w:rFonts w:ascii="黑体" w:eastAsia="黑体" w:hAnsi="黑体" w:cs="黑体" w:hint="eastAsia"/>
          <w:sz w:val="24"/>
          <w:szCs w:val="28"/>
        </w:rPr>
      </w:pPr>
      <w:r>
        <w:rPr>
          <w:rFonts w:ascii="黑体" w:eastAsia="黑体" w:hAnsi="黑体" w:cs="黑体" w:hint="eastAsia"/>
          <w:sz w:val="24"/>
          <w:szCs w:val="28"/>
        </w:rPr>
        <w:t>D、Only the first partition (p1) will be dropped as only one can be dropped at any time</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You are using the following command to clear the log file group： ALTER DATABASE CLEAR LOFFILE GROUP 2； In which case would the command be successful？（）</w:t>
      </w:r>
    </w:p>
    <w:p>
      <w:pPr>
        <w:pStyle w:val="Normal5"/>
        <w:jc w:val="left"/>
        <w:rPr>
          <w:rFonts w:ascii="黑体" w:eastAsia="黑体" w:hAnsi="黑体" w:cs="黑体" w:hint="eastAsia"/>
          <w:sz w:val="24"/>
          <w:szCs w:val="28"/>
        </w:rPr>
      </w:pPr>
      <w:r>
        <w:rPr>
          <w:rFonts w:ascii="黑体" w:eastAsia="黑体" w:hAnsi="黑体" w:cs="黑体" w:hint="eastAsia"/>
          <w:sz w:val="24"/>
          <w:szCs w:val="28"/>
        </w:rPr>
        <w:t>A、Group 2 is the active group.</w:t>
      </w:r>
    </w:p>
    <w:p>
      <w:pPr>
        <w:pStyle w:val="Normal5"/>
        <w:jc w:val="left"/>
        <w:rPr>
          <w:rFonts w:ascii="黑体" w:eastAsia="黑体" w:hAnsi="黑体" w:cs="黑体" w:hint="eastAsia"/>
          <w:sz w:val="24"/>
          <w:szCs w:val="28"/>
        </w:rPr>
      </w:pPr>
      <w:r>
        <w:rPr>
          <w:rFonts w:ascii="黑体" w:eastAsia="黑体" w:hAnsi="黑体" w:cs="黑体" w:hint="eastAsia"/>
          <w:sz w:val="24"/>
          <w:szCs w:val="28"/>
        </w:rPr>
        <w:t>B、Group 2 is the current group.</w:t>
      </w:r>
    </w:p>
    <w:p>
      <w:pPr>
        <w:pStyle w:val="Normal5"/>
        <w:jc w:val="left"/>
        <w:rPr>
          <w:rFonts w:ascii="黑体" w:eastAsia="黑体" w:hAnsi="黑体" w:cs="黑体" w:hint="eastAsia"/>
          <w:sz w:val="24"/>
          <w:szCs w:val="28"/>
        </w:rPr>
      </w:pPr>
      <w:r>
        <w:rPr>
          <w:rFonts w:ascii="黑体" w:eastAsia="黑体" w:hAnsi="黑体" w:cs="黑体" w:hint="eastAsia"/>
          <w:sz w:val="24"/>
          <w:szCs w:val="28"/>
        </w:rPr>
        <w:t>C、Database is in the MOUNT state.</w:t>
      </w:r>
    </w:p>
    <w:p>
      <w:pPr>
        <w:pStyle w:val="Normal5"/>
        <w:jc w:val="left"/>
        <w:rPr>
          <w:rFonts w:ascii="黑体" w:eastAsia="黑体" w:hAnsi="黑体" w:cs="黑体" w:hint="eastAsia"/>
          <w:sz w:val="24"/>
          <w:szCs w:val="28"/>
        </w:rPr>
      </w:pPr>
      <w:r>
        <w:rPr>
          <w:rFonts w:ascii="黑体" w:eastAsia="黑体" w:hAnsi="黑体" w:cs="黑体" w:hint="eastAsia"/>
          <w:sz w:val="24"/>
          <w:szCs w:val="28"/>
        </w:rPr>
        <w:t>D、Group 2 has been already archived.</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下面哪个参数不能在STORAGE子句中进行设置（）。</w:t>
      </w:r>
    </w:p>
    <w:p>
      <w:pPr>
        <w:pStyle w:val="Normal6"/>
        <w:jc w:val="left"/>
        <w:rPr>
          <w:rFonts w:ascii="黑体" w:eastAsia="黑体" w:hAnsi="黑体" w:cs="黑体" w:hint="eastAsia"/>
          <w:sz w:val="24"/>
          <w:szCs w:val="28"/>
        </w:rPr>
      </w:pPr>
      <w:r>
        <w:rPr>
          <w:rFonts w:ascii="黑体" w:eastAsia="黑体" w:hAnsi="黑体" w:cs="黑体" w:hint="eastAsia"/>
          <w:sz w:val="24"/>
          <w:szCs w:val="28"/>
        </w:rPr>
        <w:t>A、INITIAL</w:t>
      </w:r>
    </w:p>
    <w:p>
      <w:pPr>
        <w:pStyle w:val="Normal6"/>
        <w:jc w:val="left"/>
        <w:rPr>
          <w:rFonts w:ascii="黑体" w:eastAsia="黑体" w:hAnsi="黑体" w:cs="黑体" w:hint="eastAsia"/>
          <w:sz w:val="24"/>
          <w:szCs w:val="28"/>
        </w:rPr>
      </w:pPr>
      <w:r>
        <w:rPr>
          <w:rFonts w:ascii="黑体" w:eastAsia="黑体" w:hAnsi="黑体" w:cs="黑体" w:hint="eastAsia"/>
          <w:sz w:val="24"/>
          <w:szCs w:val="28"/>
        </w:rPr>
        <w:t>B、PCTUSED</w:t>
      </w:r>
    </w:p>
    <w:p>
      <w:pPr>
        <w:pStyle w:val="Normal6"/>
        <w:jc w:val="left"/>
        <w:rPr>
          <w:rFonts w:ascii="黑体" w:eastAsia="黑体" w:hAnsi="黑体" w:cs="黑体" w:hint="eastAsia"/>
          <w:sz w:val="24"/>
          <w:szCs w:val="28"/>
        </w:rPr>
      </w:pPr>
      <w:r>
        <w:rPr>
          <w:rFonts w:ascii="黑体" w:eastAsia="黑体" w:hAnsi="黑体" w:cs="黑体" w:hint="eastAsia"/>
          <w:sz w:val="24"/>
          <w:szCs w:val="28"/>
        </w:rPr>
        <w:t>C、MINEXTENTS</w:t>
      </w:r>
    </w:p>
    <w:p>
      <w:pPr>
        <w:pStyle w:val="Normal6"/>
        <w:jc w:val="left"/>
        <w:rPr>
          <w:rFonts w:ascii="黑体" w:eastAsia="黑体" w:hAnsi="黑体" w:cs="黑体" w:hint="eastAsia"/>
          <w:sz w:val="24"/>
          <w:szCs w:val="28"/>
        </w:rPr>
      </w:pPr>
      <w:r>
        <w:rPr>
          <w:rFonts w:ascii="黑体" w:eastAsia="黑体" w:hAnsi="黑体" w:cs="黑体" w:hint="eastAsia"/>
          <w:sz w:val="24"/>
          <w:szCs w:val="28"/>
        </w:rPr>
        <w:t>D、NEXT</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sectPr>
          <w:headerReference w:type="even" r:id="rId17"/>
          <w:headerReference w:type="default" r:id="rId18"/>
          <w:footerReference w:type="even" r:id="rId19"/>
          <w:headerReference w:type="first" r:id="rId20"/>
          <w:footerReference w:type="first" r:id="rId21"/>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8.</w:t>
      </w:r>
      <w:r>
        <w:rPr>
          <w:rFonts w:ascii="黑体" w:eastAsia="黑体" w:hAnsi="黑体" w:cs="黑体" w:hint="eastAsia"/>
          <w:sz w:val="24"/>
          <w:szCs w:val="28"/>
        </w:rPr>
        <w:t>The following databases are registered in the base recovery catalog: PROD1, PROD2, and PROD3. The database user CATOWNER owns the base recovery catalog. You want a new user VPC1 to have access to only the PROD1 database and create a virtual private catalog.</w:t>
      </w:r>
      <w:r>
        <w:rPr>
          <w:rFonts w:ascii="黑体" w:eastAsia="黑体" w:hAnsi="黑体" w:cs="黑体" w:hint="eastAsia"/>
          <w:sz w:val="24"/>
          <w:szCs w:val="28"/>
        </w:rPr>
        <w:tab/>
      </w:r>
      <w:r>
        <w:rPr>
          <w:rFonts w:ascii="黑体" w:eastAsia="黑体" w:hAnsi="黑体" w:cs="黑体" w:hint="eastAsia"/>
          <w:sz w:val="24"/>
          <w:szCs w:val="28"/>
        </w:rPr>
        <w:t>Given below are some of the commands required to achieve this:</w:t>
      </w:r>
      <w:r>
        <w:rPr>
          <w:rFonts w:ascii="黑体" w:eastAsia="黑体" w:hAnsi="黑体" w:cs="黑体" w:hint="eastAsia"/>
          <w:sz w:val="24"/>
          <w:szCs w:val="28"/>
        </w:rPr>
        <w:tab/>
      </w:r>
      <w:r>
        <w:rPr>
          <w:rFonts w:ascii="黑体" w:eastAsia="黑体" w:hAnsi="黑体" w:cs="黑体" w:hint="eastAsia"/>
          <w:sz w:val="24"/>
          <w:szCs w:val="28"/>
        </w:rPr>
        <w:t>1.SQL&gt; GRANT recovery_catalog_owner TO vpc1;</w:t>
      </w:r>
      <w:r>
        <w:rPr>
          <w:rFonts w:ascii="黑体" w:eastAsia="黑体" w:hAnsi="黑体" w:cs="黑体" w:hint="eastAsia"/>
          <w:sz w:val="24"/>
          <w:szCs w:val="28"/>
        </w:rPr>
        <w:tab/>
      </w:r>
      <w:r>
        <w:rPr>
          <w:rFonts w:ascii="黑体" w:eastAsia="黑体" w:hAnsi="黑体" w:cs="黑体" w:hint="eastAsia"/>
          <w:sz w:val="24"/>
          <w:szCs w:val="28"/>
        </w:rPr>
        <w:t>2.RMAN&gt; CONNECT CATALOG vpc1/password@catdb;</w:t>
      </w:r>
      <w:r>
        <w:rPr>
          <w:rFonts w:ascii="黑体" w:eastAsia="黑体" w:hAnsi="黑体" w:cs="黑体" w:hint="eastAsia"/>
          <w:sz w:val="24"/>
          <w:szCs w:val="28"/>
        </w:rPr>
        <w:tab/>
      </w:r>
      <w:r>
        <w:rPr>
          <w:rFonts w:ascii="黑体" w:eastAsia="黑体" w:hAnsi="黑体" w:cs="黑体" w:hint="eastAsia"/>
          <w:sz w:val="24"/>
          <w:szCs w:val="28"/>
        </w:rPr>
        <w:t>3.RMAN&gt; GRANT CATALOG FOR DATABASE prod1 TO vpc1;</w:t>
      </w:r>
      <w:r>
        <w:rPr>
          <w:rFonts w:ascii="黑体" w:eastAsia="黑体" w:hAnsi="黑体" w:cs="黑体" w:hint="eastAsia"/>
          <w:sz w:val="24"/>
          <w:szCs w:val="28"/>
        </w:rPr>
        <w:tab/>
      </w:r>
      <w:r>
        <w:rPr>
          <w:rFonts w:ascii="黑体" w:eastAsia="黑体" w:hAnsi="黑体" w:cs="黑体" w:hint="eastAsia"/>
          <w:sz w:val="24"/>
          <w:szCs w:val="28"/>
        </w:rPr>
        <w:t>4.RMAN&gt; CONNECT CATALOG catowner/password@catdb;</w:t>
      </w:r>
      <w:r>
        <w:rPr>
          <w:rFonts w:ascii="黑体" w:eastAsia="黑体" w:hAnsi="黑体" w:cs="黑体" w:hint="eastAsia"/>
          <w:sz w:val="24"/>
          <w:szCs w:val="28"/>
        </w:rPr>
        <w:tab/>
      </w:r>
      <w:r>
        <w:rPr>
          <w:rFonts w:ascii="黑体" w:eastAsia="黑体" w:hAnsi="黑体" w:cs="黑体" w:hint="eastAsia"/>
          <w:sz w:val="24"/>
          <w:szCs w:val="28"/>
        </w:rPr>
        <w:t>5.RMAN&gt; CREATE VIRTUAL CATALOG;</w:t>
      </w:r>
      <w:r>
        <w:rPr>
          <w:rFonts w:ascii="黑体" w:eastAsia="黑体" w:hAnsi="黑体" w:cs="黑体" w:hint="eastAsia"/>
          <w:sz w:val="24"/>
          <w:szCs w:val="28"/>
        </w:rPr>
        <w:tab/>
      </w:r>
      <w:r>
        <w:rPr>
          <w:rFonts w:ascii="黑体" w:eastAsia="黑体" w:hAnsi="黑体" w:cs="黑体" w:hint="eastAsia"/>
          <w:sz w:val="24"/>
          <w:szCs w:val="28"/>
        </w:rPr>
        <w:t>What</w:t>
      </w:r>
      <w:r>
        <w:rPr>
          <w:rFonts w:ascii="黑体" w:eastAsia="黑体" w:hAnsi="黑体" w:cs="黑体" w:hint="eastAsia"/>
          <w:sz w:val="24"/>
          <w:szCs w:val="28"/>
        </w:rPr>
        <w:t xml:space="preserve"> is</w:t>
      </w:r>
      <w:r>
        <w:rPr>
          <w:rFonts w:ascii="黑体" w:eastAsia="黑体" w:hAnsi="黑体" w:cs="黑体" w:hint="eastAsia"/>
          <w:sz w:val="24"/>
          <w:szCs w:val="28"/>
        </w:rPr>
        <w:t xml:space="preserve"> the</w:t>
      </w:r>
      <w:r>
        <w:rPr>
          <w:rFonts w:ascii="黑体" w:eastAsia="黑体" w:hAnsi="黑体" w:cs="黑体" w:hint="eastAsia"/>
          <w:sz w:val="24"/>
          <w:szCs w:val="28"/>
        </w:rPr>
        <w:t xml:space="preserve"> correct</w:t>
      </w:r>
      <w:r>
        <w:rPr>
          <w:rFonts w:ascii="黑体" w:eastAsia="黑体" w:hAnsi="黑体" w:cs="黑体" w:hint="eastAsia"/>
          <w:sz w:val="24"/>
          <w:szCs w:val="28"/>
        </w:rPr>
        <w:t xml:space="preserve"> sequence</w:t>
      </w:r>
      <w:r>
        <w:rPr>
          <w:rFonts w:ascii="黑体" w:eastAsia="黑体" w:hAnsi="黑体" w:cs="黑体" w:hint="eastAsia"/>
          <w:sz w:val="24"/>
          <w:szCs w:val="28"/>
        </w:rPr>
        <w:t xml:space="preserve"> in</w:t>
      </w:r>
    </w:p>
    <w:p>
      <w:pPr>
        <w:pStyle w:val="Normal7"/>
        <w:jc w:val="left"/>
        <w:rPr>
          <w:rFonts w:ascii="黑体" w:eastAsia="黑体" w:hAnsi="黑体" w:cs="黑体" w:hint="eastAsia"/>
          <w:sz w:val="24"/>
          <w:szCs w:val="28"/>
        </w:rPr>
      </w:pPr>
      <w:r>
        <w:rPr>
          <w:rFonts w:ascii="黑体" w:eastAsia="黑体" w:hAnsi="黑体" w:cs="黑体" w:hint="eastAsia"/>
          <w:sz w:val="24"/>
          <w:szCs w:val="28"/>
        </w:rPr>
        <w:t xml:space="preserve"> which</w:t>
      </w:r>
      <w:r>
        <w:rPr>
          <w:rFonts w:ascii="黑体" w:eastAsia="黑体" w:hAnsi="黑体" w:cs="黑体" w:hint="eastAsia"/>
          <w:sz w:val="24"/>
          <w:szCs w:val="28"/>
        </w:rPr>
        <w:t xml:space="preserve"> the</w:t>
      </w:r>
      <w:r>
        <w:rPr>
          <w:rFonts w:ascii="黑体" w:eastAsia="黑体" w:hAnsi="黑体" w:cs="黑体" w:hint="eastAsia"/>
          <w:sz w:val="24"/>
          <w:szCs w:val="28"/>
        </w:rPr>
        <w:t xml:space="preserve"> commands</w:t>
      </w:r>
      <w:r>
        <w:rPr>
          <w:rFonts w:ascii="黑体" w:eastAsia="黑体" w:hAnsi="黑体" w:cs="黑体" w:hint="eastAsia"/>
          <w:sz w:val="24"/>
          <w:szCs w:val="28"/>
        </w:rPr>
        <w:t xml:space="preserve"> have</w:t>
      </w:r>
      <w:r>
        <w:rPr>
          <w:rFonts w:ascii="黑体" w:eastAsia="黑体" w:hAnsi="黑体" w:cs="黑体" w:hint="eastAsia"/>
          <w:sz w:val="24"/>
          <w:szCs w:val="28"/>
        </w:rPr>
        <w:t xml:space="preserve"> to</w:t>
      </w:r>
      <w:r>
        <w:rPr>
          <w:rFonts w:ascii="黑体" w:eastAsia="黑体" w:hAnsi="黑体" w:cs="黑体" w:hint="eastAsia"/>
          <w:sz w:val="24"/>
          <w:szCs w:val="28"/>
        </w:rPr>
        <w:t xml:space="preserve"> be</w:t>
      </w:r>
      <w:r>
        <w:rPr>
          <w:rFonts w:ascii="黑体" w:eastAsia="黑体" w:hAnsi="黑体" w:cs="黑体" w:hint="eastAsia"/>
          <w:sz w:val="24"/>
          <w:szCs w:val="28"/>
        </w:rPr>
        <w:t xml:space="preserve"> executed?（）</w:t>
      </w:r>
    </w:p>
    <w:p>
      <w:pPr>
        <w:pStyle w:val="Normal7"/>
        <w:jc w:val="left"/>
        <w:rPr>
          <w:rFonts w:ascii="黑体" w:eastAsia="黑体" w:hAnsi="黑体" w:cs="黑体" w:hint="eastAsia"/>
          <w:sz w:val="24"/>
          <w:szCs w:val="28"/>
        </w:rPr>
      </w:pPr>
      <w:r>
        <w:rPr>
          <w:rFonts w:ascii="黑体" w:eastAsia="黑体" w:hAnsi="黑体" w:cs="黑体" w:hint="eastAsia"/>
          <w:sz w:val="24"/>
          <w:szCs w:val="28"/>
        </w:rPr>
        <w:t>A、1, 4, 5, 2, 3</w:t>
      </w:r>
    </w:p>
    <w:p>
      <w:pPr>
        <w:pStyle w:val="Normal7"/>
        <w:jc w:val="left"/>
        <w:rPr>
          <w:rFonts w:ascii="黑体" w:eastAsia="黑体" w:hAnsi="黑体" w:cs="黑体" w:hint="eastAsia"/>
          <w:sz w:val="24"/>
          <w:szCs w:val="28"/>
        </w:rPr>
      </w:pPr>
      <w:r>
        <w:rPr>
          <w:rFonts w:ascii="黑体" w:eastAsia="黑体" w:hAnsi="黑体" w:cs="黑体" w:hint="eastAsia"/>
          <w:sz w:val="24"/>
          <w:szCs w:val="28"/>
        </w:rPr>
        <w:t>B、1, 4, 3, 2, 5</w:t>
      </w:r>
    </w:p>
    <w:p>
      <w:pPr>
        <w:pStyle w:val="Normal7"/>
        <w:jc w:val="left"/>
        <w:rPr>
          <w:rFonts w:ascii="黑体" w:eastAsia="黑体" w:hAnsi="黑体" w:cs="黑体" w:hint="eastAsia"/>
          <w:sz w:val="24"/>
          <w:szCs w:val="28"/>
        </w:rPr>
      </w:pPr>
      <w:r>
        <w:rPr>
          <w:rFonts w:ascii="黑体" w:eastAsia="黑体" w:hAnsi="黑体" w:cs="黑体" w:hint="eastAsia"/>
          <w:sz w:val="24"/>
          <w:szCs w:val="28"/>
        </w:rPr>
        <w:t>C、4, 5, 2, 3, 1</w:t>
      </w:r>
    </w:p>
    <w:p>
      <w:pPr>
        <w:pStyle w:val="Normal7"/>
        <w:jc w:val="left"/>
        <w:rPr>
          <w:rFonts w:ascii="黑体" w:eastAsia="黑体" w:hAnsi="黑体" w:cs="黑体" w:hint="eastAsia"/>
          <w:sz w:val="24"/>
          <w:szCs w:val="28"/>
        </w:rPr>
      </w:pPr>
      <w:r>
        <w:rPr>
          <w:rFonts w:ascii="黑体" w:eastAsia="黑体" w:hAnsi="黑体" w:cs="黑体" w:hint="eastAsia"/>
          <w:sz w:val="24"/>
          <w:szCs w:val="28"/>
        </w:rPr>
        <w:t>D、2, 3, 4, 5, 1</w:t>
      </w:r>
    </w:p>
    <w:p>
      <w:pPr>
        <w:pStyle w:val="Normal7"/>
        <w:jc w:val="left"/>
        <w:rPr>
          <w:rFonts w:ascii="黑体" w:eastAsia="黑体" w:hAnsi="黑体" w:cs="黑体" w:hint="eastAsia"/>
          <w:sz w:val="24"/>
          <w:szCs w:val="28"/>
        </w:rPr>
      </w:pPr>
      <w:r>
        <w:rPr>
          <w:rFonts w:ascii="黑体" w:eastAsia="黑体" w:hAnsi="黑体" w:cs="黑体" w:hint="eastAsia"/>
          <w:sz w:val="24"/>
          <w:szCs w:val="28"/>
        </w:rPr>
        <w:t>E、1, 4, 2, 3, 5</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注册Oracle目标数据库的命令是（）。</w:t>
      </w:r>
    </w:p>
    <w:p>
      <w:pPr>
        <w:pStyle w:val="Normal8"/>
        <w:jc w:val="left"/>
        <w:rPr>
          <w:rFonts w:ascii="黑体" w:eastAsia="黑体" w:hAnsi="黑体" w:cs="黑体" w:hint="eastAsia"/>
          <w:sz w:val="24"/>
          <w:szCs w:val="28"/>
        </w:rPr>
      </w:pPr>
      <w:r>
        <w:rPr>
          <w:rFonts w:ascii="黑体" w:eastAsia="黑体" w:hAnsi="黑体" w:cs="黑体" w:hint="eastAsia"/>
          <w:sz w:val="24"/>
          <w:szCs w:val="28"/>
        </w:rPr>
        <w:t>A、REG DB</w:t>
      </w:r>
    </w:p>
    <w:p>
      <w:pPr>
        <w:pStyle w:val="Normal8"/>
        <w:jc w:val="left"/>
        <w:rPr>
          <w:rFonts w:ascii="黑体" w:eastAsia="黑体" w:hAnsi="黑体" w:cs="黑体" w:hint="eastAsia"/>
          <w:sz w:val="24"/>
          <w:szCs w:val="28"/>
        </w:rPr>
      </w:pPr>
      <w:r>
        <w:rPr>
          <w:rFonts w:ascii="黑体" w:eastAsia="黑体" w:hAnsi="黑体" w:cs="黑体" w:hint="eastAsia"/>
          <w:sz w:val="24"/>
          <w:szCs w:val="28"/>
        </w:rPr>
        <w:t>B、REGISTER DATABASE</w:t>
      </w:r>
    </w:p>
    <w:p>
      <w:pPr>
        <w:pStyle w:val="Normal8"/>
        <w:jc w:val="left"/>
        <w:rPr>
          <w:rFonts w:ascii="黑体" w:eastAsia="黑体" w:hAnsi="黑体" w:cs="黑体" w:hint="eastAsia"/>
          <w:sz w:val="24"/>
          <w:szCs w:val="28"/>
        </w:rPr>
      </w:pPr>
      <w:r>
        <w:rPr>
          <w:rFonts w:ascii="黑体" w:eastAsia="黑体" w:hAnsi="黑体" w:cs="黑体" w:hint="eastAsia"/>
          <w:sz w:val="24"/>
          <w:szCs w:val="28"/>
        </w:rPr>
        <w:t>C、DATABASE REGISTER</w:t>
      </w:r>
    </w:p>
    <w:p>
      <w:pPr>
        <w:pStyle w:val="Normal8"/>
        <w:jc w:val="left"/>
        <w:rPr>
          <w:rFonts w:ascii="黑体" w:eastAsia="黑体" w:hAnsi="黑体" w:cs="黑体" w:hint="eastAsia"/>
          <w:sz w:val="24"/>
          <w:szCs w:val="28"/>
        </w:rPr>
      </w:pPr>
      <w:r>
        <w:rPr>
          <w:rFonts w:ascii="黑体" w:eastAsia="黑体" w:hAnsi="黑体" w:cs="黑体" w:hint="eastAsia"/>
          <w:sz w:val="24"/>
          <w:szCs w:val="28"/>
        </w:rPr>
        <w:t>D、REGST DATABASE</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When a check point occurs the （）. （）. and （） are synchronized.</w:t>
      </w:r>
    </w:p>
    <w:p>
      <w:pPr>
        <w:pStyle w:val="Normal9"/>
        <w:jc w:val="left"/>
        <w:rPr>
          <w:rFonts w:ascii="黑体" w:eastAsia="黑体" w:hAnsi="黑体" w:cs="黑体" w:hint="eastAsia"/>
          <w:sz w:val="24"/>
          <w:szCs w:val="28"/>
        </w:rPr>
      </w:pPr>
      <w:r>
        <w:rPr>
          <w:rFonts w:ascii="黑体" w:eastAsia="黑体" w:hAnsi="黑体" w:cs="黑体" w:hint="eastAsia"/>
          <w:sz w:val="24"/>
          <w:szCs w:val="28"/>
        </w:rPr>
        <w:t>A、data files</w:t>
      </w:r>
    </w:p>
    <w:p>
      <w:pPr>
        <w:pStyle w:val="Normal9"/>
        <w:jc w:val="left"/>
        <w:rPr>
          <w:rFonts w:ascii="黑体" w:eastAsia="黑体" w:hAnsi="黑体" w:cs="黑体" w:hint="eastAsia"/>
          <w:sz w:val="24"/>
          <w:szCs w:val="28"/>
        </w:rPr>
      </w:pPr>
      <w:r>
        <w:rPr>
          <w:rFonts w:ascii="黑体" w:eastAsia="黑体" w:hAnsi="黑体" w:cs="黑体" w:hint="eastAsia"/>
          <w:sz w:val="24"/>
          <w:szCs w:val="28"/>
        </w:rPr>
        <w:t>B、control files</w:t>
      </w:r>
    </w:p>
    <w:p>
      <w:pPr>
        <w:pStyle w:val="Normal9"/>
        <w:jc w:val="left"/>
        <w:rPr>
          <w:rFonts w:ascii="黑体" w:eastAsia="黑体" w:hAnsi="黑体" w:cs="黑体" w:hint="eastAsia"/>
          <w:sz w:val="24"/>
          <w:szCs w:val="28"/>
        </w:rPr>
      </w:pPr>
      <w:r>
        <w:rPr>
          <w:rFonts w:ascii="黑体" w:eastAsia="黑体" w:hAnsi="黑体" w:cs="黑体" w:hint="eastAsia"/>
          <w:sz w:val="24"/>
          <w:szCs w:val="28"/>
        </w:rPr>
        <w:t>C、redo log files</w:t>
      </w:r>
    </w:p>
    <w:p>
      <w:pPr>
        <w:pStyle w:val="Normal9"/>
        <w:jc w:val="left"/>
        <w:rPr>
          <w:rFonts w:ascii="黑体" w:eastAsia="黑体" w:hAnsi="黑体" w:cs="黑体" w:hint="eastAsia"/>
          <w:sz w:val="24"/>
          <w:szCs w:val="28"/>
        </w:rPr>
      </w:pPr>
      <w:r>
        <w:rPr>
          <w:rFonts w:ascii="黑体" w:eastAsia="黑体" w:hAnsi="黑体" w:cs="黑体" w:hint="eastAsia"/>
          <w:sz w:val="24"/>
          <w:szCs w:val="28"/>
        </w:rPr>
        <w:t>D、parameter files</w:t>
      </w:r>
    </w:p>
    <w:p>
      <w:pPr>
        <w:pStyle w:val="Normal9"/>
        <w:jc w:val="left"/>
        <w:rPr>
          <w:rFonts w:ascii="黑体" w:eastAsia="黑体" w:hAnsi="黑体" w:cs="黑体" w:hint="eastAsia"/>
          <w:sz w:val="24"/>
          <w:szCs w:val="28"/>
        </w:rPr>
      </w:pPr>
      <w:r>
        <w:rPr>
          <w:rFonts w:ascii="黑体" w:eastAsia="黑体" w:hAnsi="黑体" w:cs="黑体" w:hint="eastAsia"/>
          <w:sz w:val="24"/>
          <w:szCs w:val="28"/>
        </w:rPr>
        <w:t>E、archive log files</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第一步用DELETE命令删除了表A中的数据（但并没有提交），第二步成功创建了一个表B，第三步执行了一个ROLLBACK回滚操作。请问以下叙述正确的是（）。</w:t>
      </w:r>
    </w:p>
    <w:p>
      <w:pPr>
        <w:pStyle w:val="Normal10"/>
        <w:jc w:val="left"/>
        <w:rPr>
          <w:rFonts w:ascii="黑体" w:eastAsia="黑体" w:hAnsi="黑体" w:cs="黑体" w:hint="eastAsia"/>
          <w:sz w:val="24"/>
          <w:szCs w:val="28"/>
        </w:rPr>
      </w:pPr>
      <w:r>
        <w:rPr>
          <w:rFonts w:ascii="黑体" w:eastAsia="黑体" w:hAnsi="黑体" w:cs="黑体" w:hint="eastAsia"/>
          <w:sz w:val="24"/>
          <w:szCs w:val="28"/>
        </w:rPr>
        <w:t>A、表A中的数据被恢复回来，创建的表B被从数据库中被删除，恢复为未建表之前的状态</w:t>
      </w:r>
    </w:p>
    <w:p>
      <w:pPr>
        <w:pStyle w:val="Normal10"/>
        <w:jc w:val="left"/>
        <w:rPr>
          <w:rFonts w:ascii="黑体" w:eastAsia="黑体" w:hAnsi="黑体" w:cs="黑体" w:hint="eastAsia"/>
          <w:sz w:val="24"/>
          <w:szCs w:val="28"/>
        </w:rPr>
      </w:pPr>
      <w:r>
        <w:rPr>
          <w:rFonts w:ascii="黑体" w:eastAsia="黑体" w:hAnsi="黑体" w:cs="黑体" w:hint="eastAsia"/>
          <w:sz w:val="24"/>
          <w:szCs w:val="28"/>
        </w:rPr>
        <w:t>B、表A中的数据被恢复回来，表B被创建在数据库中.</w:t>
      </w:r>
    </w:p>
    <w:p>
      <w:pPr>
        <w:pStyle w:val="Normal10"/>
        <w:jc w:val="left"/>
        <w:rPr>
          <w:rFonts w:ascii="黑体" w:eastAsia="黑体" w:hAnsi="黑体" w:cs="黑体" w:hint="eastAsia"/>
          <w:sz w:val="24"/>
          <w:szCs w:val="28"/>
        </w:rPr>
      </w:pPr>
      <w:r>
        <w:rPr>
          <w:rFonts w:ascii="黑体" w:eastAsia="黑体" w:hAnsi="黑体" w:cs="黑体" w:hint="eastAsia"/>
          <w:sz w:val="24"/>
          <w:szCs w:val="28"/>
        </w:rPr>
        <w:t>C、表A中的数据被彻底从数据库中删除，但表B被从数据库中被删除，恢复为未建表之前的状态</w:t>
      </w:r>
    </w:p>
    <w:p>
      <w:pPr>
        <w:pStyle w:val="Normal10"/>
        <w:jc w:val="left"/>
        <w:rPr>
          <w:rFonts w:ascii="黑体" w:eastAsia="黑体" w:hAnsi="黑体" w:cs="黑体" w:hint="eastAsia"/>
          <w:sz w:val="24"/>
          <w:szCs w:val="28"/>
        </w:rPr>
      </w:pPr>
      <w:r>
        <w:rPr>
          <w:rFonts w:ascii="黑体" w:eastAsia="黑体" w:hAnsi="黑体" w:cs="黑体" w:hint="eastAsia"/>
          <w:sz w:val="24"/>
          <w:szCs w:val="28"/>
        </w:rPr>
        <w:t>D、表A中的数据被彻底从数据库中删除，表B被创建在数据库中.</w:t>
      </w:r>
    </w:p>
    <w:p>
      <w:pPr>
        <w:pStyle w:val="Normal10"/>
        <w:jc w:val="left"/>
        <w:rPr>
          <w:rFonts w:ascii="黑体" w:eastAsia="黑体" w:hAnsi="黑体" w:cs="黑体" w:hint="eastAsia"/>
          <w:sz w:val="24"/>
          <w:szCs w:val="28"/>
        </w:rPr>
      </w:pPr>
      <w:r>
        <w:rPr>
          <w:rFonts w:ascii="黑体" w:eastAsia="黑体" w:hAnsi="黑体" w:cs="黑体" w:hint="eastAsia"/>
          <w:sz w:val="24"/>
          <w:szCs w:val="28"/>
        </w:rPr>
        <w:t>E、以上所述都不正确</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You would like to display the system date in the format "Monday, 01 June, 2001".Which SELECT statement should you use?（）</w:t>
      </w:r>
    </w:p>
    <w:p>
      <w:pPr>
        <w:pStyle w:val="Normal11"/>
        <w:jc w:val="left"/>
        <w:rPr>
          <w:rFonts w:ascii="黑体" w:eastAsia="黑体" w:hAnsi="黑体" w:cs="黑体" w:hint="eastAsia"/>
          <w:sz w:val="24"/>
          <w:szCs w:val="28"/>
        </w:rPr>
      </w:pPr>
      <w:r>
        <w:rPr>
          <w:rFonts w:ascii="黑体" w:eastAsia="黑体" w:hAnsi="黑体" w:cs="黑体" w:hint="eastAsia"/>
          <w:sz w:val="24"/>
          <w:szCs w:val="28"/>
        </w:rPr>
        <w:t>A、SELECT TO_DATE(SYSDATE, 'FMDAY, DD Month, YYYY') FROM dual;</w:t>
      </w:r>
    </w:p>
    <w:p>
      <w:pPr>
        <w:pStyle w:val="Normal11"/>
        <w:jc w:val="left"/>
        <w:rPr>
          <w:rFonts w:ascii="黑体" w:eastAsia="黑体" w:hAnsi="黑体" w:cs="黑体" w:hint="eastAsia"/>
          <w:sz w:val="24"/>
          <w:szCs w:val="28"/>
        </w:rPr>
      </w:pPr>
      <w:r>
        <w:rPr>
          <w:rFonts w:ascii="黑体" w:eastAsia="黑体" w:hAnsi="黑体" w:cs="黑体" w:hint="eastAsia"/>
          <w:sz w:val="24"/>
          <w:szCs w:val="28"/>
        </w:rPr>
        <w:t>B、SELECT TO_CHAR(SYSDATE, 'FMDD, DY Month, 'YYYY') FROM dual;</w:t>
      </w:r>
    </w:p>
    <w:p>
      <w:pPr>
        <w:pStyle w:val="Normal11"/>
        <w:jc w:val="left"/>
        <w:rPr>
          <w:rFonts w:ascii="黑体" w:eastAsia="黑体" w:hAnsi="黑体" w:cs="黑体" w:hint="eastAsia"/>
          <w:sz w:val="24"/>
          <w:szCs w:val="28"/>
        </w:rPr>
      </w:pPr>
      <w:r>
        <w:rPr>
          <w:rFonts w:ascii="黑体" w:eastAsia="黑体" w:hAnsi="黑体" w:cs="黑体" w:hint="eastAsia"/>
          <w:sz w:val="24"/>
          <w:szCs w:val="28"/>
        </w:rPr>
        <w:t>C、SELECT TO_CHAR(SYSDATE, 'FMDay, DD Month, YYYY') FROM dual;</w:t>
      </w:r>
    </w:p>
    <w:p>
      <w:pPr>
        <w:pStyle w:val="Normal11"/>
        <w:jc w:val="left"/>
        <w:rPr>
          <w:rFonts w:ascii="黑体" w:eastAsia="黑体" w:hAnsi="黑体" w:cs="黑体" w:hint="eastAsia"/>
          <w:sz w:val="24"/>
          <w:szCs w:val="28"/>
        </w:rPr>
      </w:pPr>
      <w:r>
        <w:rPr>
          <w:rFonts w:ascii="黑体" w:eastAsia="黑体" w:hAnsi="黑体" w:cs="黑体" w:hint="eastAsia"/>
          <w:sz w:val="24"/>
          <w:szCs w:val="28"/>
        </w:rPr>
        <w:t>D、SELECT TO_CHAR(SYSDATE, 'FMDY, DDD Month, YYYY') FROM dual;</w:t>
      </w:r>
    </w:p>
    <w:p>
      <w:pPr>
        <w:pStyle w:val="Normal11"/>
        <w:jc w:val="left"/>
        <w:rPr>
          <w:rFonts w:ascii="黑体" w:eastAsia="黑体" w:hAnsi="黑体" w:cs="黑体" w:hint="eastAsia"/>
          <w:sz w:val="24"/>
          <w:szCs w:val="28"/>
        </w:rPr>
      </w:pPr>
      <w:r>
        <w:rPr>
          <w:rFonts w:ascii="黑体" w:eastAsia="黑体" w:hAnsi="黑体" w:cs="黑体" w:hint="eastAsia"/>
          <w:sz w:val="24"/>
          <w:szCs w:val="28"/>
        </w:rPr>
        <w:t>E、SELECT TO_DATE(SYSDATE, 'FMDY, DDD Month, YYYY') FROM dual;</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An online tablespace, TEST_TBS, is full and you realize that no server-managed tablespace threshold alerts were generated for the TEST_TBS tablespace. What could be the reason, if the TEST_TBS tablespace does not include autoextensible data files?（）</w:t>
      </w:r>
    </w:p>
    <w:p>
      <w:pPr>
        <w:pStyle w:val="Normal12"/>
        <w:jc w:val="left"/>
        <w:rPr>
          <w:rFonts w:ascii="黑体" w:eastAsia="黑体" w:hAnsi="黑体" w:cs="黑体" w:hint="eastAsia"/>
          <w:sz w:val="24"/>
          <w:szCs w:val="28"/>
        </w:rPr>
      </w:pPr>
      <w:r>
        <w:rPr>
          <w:rFonts w:ascii="黑体" w:eastAsia="黑体" w:hAnsi="黑体" w:cs="黑体" w:hint="eastAsia"/>
          <w:sz w:val="24"/>
          <w:szCs w:val="28"/>
        </w:rPr>
        <w:t>A、TEST_TBS is a small file tablespace </w:t>
      </w:r>
    </w:p>
    <w:p>
      <w:pPr>
        <w:pStyle w:val="Normal12"/>
        <w:jc w:val="left"/>
        <w:rPr>
          <w:rFonts w:ascii="黑体" w:eastAsia="黑体" w:hAnsi="黑体" w:cs="黑体" w:hint="eastAsia"/>
          <w:sz w:val="24"/>
          <w:szCs w:val="28"/>
        </w:rPr>
      </w:pPr>
      <w:r>
        <w:rPr>
          <w:rFonts w:ascii="黑体" w:eastAsia="黑体" w:hAnsi="黑体" w:cs="黑体" w:hint="eastAsia"/>
          <w:sz w:val="24"/>
          <w:szCs w:val="28"/>
        </w:rPr>
        <w:t>B、TEST_TBS is a bigfile tablespace (BFT)</w:t>
      </w:r>
    </w:p>
    <w:p>
      <w:pPr>
        <w:pStyle w:val="Normal12"/>
        <w:jc w:val="left"/>
        <w:rPr>
          <w:rFonts w:ascii="黑体" w:eastAsia="黑体" w:hAnsi="黑体" w:cs="黑体" w:hint="eastAsia"/>
          <w:sz w:val="24"/>
          <w:szCs w:val="28"/>
        </w:rPr>
      </w:pPr>
      <w:r>
        <w:rPr>
          <w:rFonts w:ascii="黑体" w:eastAsia="黑体" w:hAnsi="黑体" w:cs="黑体" w:hint="eastAsia"/>
          <w:sz w:val="24"/>
          <w:szCs w:val="28"/>
        </w:rPr>
        <w:t>C、TEST_TBS is the default temporary tablespace</w:t>
      </w:r>
    </w:p>
    <w:p>
      <w:pPr>
        <w:pStyle w:val="Normal12"/>
        <w:jc w:val="left"/>
        <w:rPr>
          <w:rFonts w:ascii="黑体" w:eastAsia="黑体" w:hAnsi="黑体" w:cs="黑体" w:hint="eastAsia"/>
          <w:sz w:val="24"/>
          <w:szCs w:val="28"/>
        </w:rPr>
      </w:pPr>
      <w:r>
        <w:rPr>
          <w:rFonts w:ascii="黑体" w:eastAsia="黑体" w:hAnsi="黑体" w:cs="黑体" w:hint="eastAsia"/>
          <w:sz w:val="24"/>
          <w:szCs w:val="28"/>
        </w:rPr>
        <w:t>D、TEST_TBS is a dictionary-managed tablespace</w:t>
      </w:r>
    </w:p>
    <w:p>
      <w:pPr>
        <w:pStyle w:val="Normal12"/>
        <w:jc w:val="left"/>
        <w:rPr>
          <w:rFonts w:ascii="黑体" w:eastAsia="黑体" w:hAnsi="黑体" w:cs="黑体" w:hint="eastAsia"/>
          <w:sz w:val="24"/>
          <w:szCs w:val="28"/>
        </w:rPr>
      </w:pPr>
      <w:r>
        <w:rPr>
          <w:rFonts w:ascii="黑体" w:eastAsia="黑体" w:hAnsi="黑体" w:cs="黑体" w:hint="eastAsia"/>
          <w:sz w:val="24"/>
          <w:szCs w:val="28"/>
        </w:rPr>
        <w:t>E、Threshold values for the TEST_TBS tablespace are not explicitly specified</w:t>
      </w:r>
    </w:p>
    <w:p>
      <w:pPr>
        <w:pStyle w:val="Normal12"/>
        <w:jc w:val="left"/>
        <w:rPr>
          <w:rFonts w:ascii="黑体" w:eastAsia="黑体" w:hAnsi="黑体" w:cs="黑体" w:hint="eastAsia"/>
          <w:sz w:val="24"/>
          <w:szCs w:val="28"/>
        </w:rPr>
        <w:sectPr>
          <w:headerReference w:type="even" r:id="rId22"/>
          <w:headerReference w:type="default" r:id="rId23"/>
          <w:footerReference w:type="even" r:id="rId24"/>
          <w:headerReference w:type="first" r:id="rId25"/>
          <w:footerReference w:type="first" r:id="rId26"/>
          <w:type w:val="nextPage"/>
          <w:pgSz w:w="11906" w:h="16838"/>
          <w:pgMar w:top="720" w:right="720" w:bottom="720" w:left="720" w:header="851" w:footer="992" w:gutter="0"/>
          <w:pgNumType w:start="4"/>
          <w:cols w:num="1" w:space="720"/>
          <w:titlePg w:val="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Given：</w:t>
      </w:r>
      <w:r>
        <w:rPr>
          <w:rFonts w:ascii="黑体" w:eastAsia="黑体" w:hAnsi="黑体" w:cs="黑体" w:hint="eastAsia"/>
          <w:sz w:val="24"/>
          <w:szCs w:val="28"/>
        </w:rPr>
        <w:tab/>
      </w:r>
      <w:r>
        <w:drawing>
          <wp:inline distT="0" distB="0" distL="0" distR="0">
            <wp:extent cx="5144040" cy="1343166"/>
            <wp:effectExtent l="0" t="0" r="0" b="0"/>
            <wp:docPr id="2" name="_x0000_i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i0002"/>
                    <pic:cNvPicPr/>
                  </pic:nvPicPr>
                  <pic:blipFill>
                    <a:blip xmlns:r="http://schemas.openxmlformats.org/officeDocument/2006/relationships" r:embed="rId27"/>
                    <a:stretch>
                      <a:fillRect/>
                    </a:stretch>
                  </pic:blipFill>
                  <pic:spPr>
                    <a:xfrm>
                      <a:off x="0" y="0"/>
                      <a:ext cx="5144040" cy="1343166"/>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What is the result？（）</w:t>
      </w:r>
    </w:p>
    <w:p>
      <w:pPr>
        <w:pStyle w:val="Normal13"/>
        <w:jc w:val="left"/>
        <w:rPr>
          <w:rFonts w:ascii="黑体" w:eastAsia="黑体" w:hAnsi="黑体" w:cs="黑体" w:hint="eastAsia"/>
          <w:sz w:val="24"/>
          <w:szCs w:val="28"/>
        </w:rPr>
      </w:pPr>
      <w:r>
        <w:rPr>
          <w:rFonts w:ascii="黑体" w:eastAsia="黑体" w:hAnsi="黑体" w:cs="黑体" w:hint="eastAsia"/>
          <w:sz w:val="24"/>
          <w:szCs w:val="28"/>
        </w:rPr>
        <w:t>A、B</w:t>
      </w:r>
    </w:p>
    <w:p>
      <w:pPr>
        <w:pStyle w:val="Normal13"/>
        <w:jc w:val="left"/>
        <w:rPr>
          <w:rFonts w:ascii="黑体" w:eastAsia="黑体" w:hAnsi="黑体" w:cs="黑体" w:hint="eastAsia"/>
          <w:sz w:val="24"/>
          <w:szCs w:val="28"/>
        </w:rPr>
      </w:pPr>
      <w:r>
        <w:rPr>
          <w:rFonts w:ascii="黑体" w:eastAsia="黑体" w:hAnsi="黑体" w:cs="黑体" w:hint="eastAsia"/>
          <w:sz w:val="24"/>
          <w:szCs w:val="28"/>
        </w:rPr>
        <w:t>B、The code runs with no output.</w:t>
      </w:r>
    </w:p>
    <w:p>
      <w:pPr>
        <w:pStyle w:val="Normal13"/>
        <w:jc w:val="left"/>
        <w:rPr>
          <w:rFonts w:ascii="黑体" w:eastAsia="黑体" w:hAnsi="黑体" w:cs="黑体" w:hint="eastAsia"/>
          <w:sz w:val="24"/>
          <w:szCs w:val="28"/>
        </w:rPr>
      </w:pPr>
      <w:r>
        <w:rPr>
          <w:rFonts w:ascii="黑体" w:eastAsia="黑体" w:hAnsi="黑体" w:cs="黑体" w:hint="eastAsia"/>
          <w:sz w:val="24"/>
          <w:szCs w:val="28"/>
        </w:rPr>
        <w:t>C、Compilation fails because of an error in line 12.</w:t>
      </w:r>
    </w:p>
    <w:p>
      <w:pPr>
        <w:pStyle w:val="Normal13"/>
        <w:jc w:val="left"/>
        <w:rPr>
          <w:rFonts w:ascii="黑体" w:eastAsia="黑体" w:hAnsi="黑体" w:cs="黑体" w:hint="eastAsia"/>
          <w:sz w:val="24"/>
          <w:szCs w:val="28"/>
        </w:rPr>
      </w:pPr>
      <w:r>
        <w:rPr>
          <w:rFonts w:ascii="黑体" w:eastAsia="黑体" w:hAnsi="黑体" w:cs="黑体" w:hint="eastAsia"/>
          <w:sz w:val="24"/>
          <w:szCs w:val="28"/>
        </w:rPr>
        <w:t>D、Compilation fails because of an error in line 15.</w:t>
      </w:r>
    </w:p>
    <w:p>
      <w:pPr>
        <w:pStyle w:val="Normal13"/>
        <w:jc w:val="left"/>
        <w:rPr>
          <w:rFonts w:ascii="黑体" w:eastAsia="黑体" w:hAnsi="黑体" w:cs="黑体" w:hint="eastAsia"/>
          <w:sz w:val="24"/>
          <w:szCs w:val="28"/>
        </w:rPr>
      </w:pPr>
      <w:r>
        <w:rPr>
          <w:rFonts w:ascii="黑体" w:eastAsia="黑体" w:hAnsi="黑体" w:cs="黑体" w:hint="eastAsia"/>
          <w:sz w:val="24"/>
          <w:szCs w:val="28"/>
        </w:rPr>
        <w:t>E、Compilation fails because of an error in line 18.</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DRAG DROP Click the Task button.</w:t>
      </w:r>
      <w:r>
        <w:drawing>
          <wp:inline distT="0" distB="0" distL="0" distR="0">
            <wp:extent cx="5467924" cy="2848274"/>
            <wp:effectExtent l="0" t="0" r="0" b="0"/>
            <wp:docPr id="3" name="_x0000_i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i0003"/>
                    <pic:cNvPicPr/>
                  </pic:nvPicPr>
                  <pic:blipFill>
                    <a:blip xmlns:r="http://schemas.openxmlformats.org/officeDocument/2006/relationships" r:embed="rId28"/>
                    <a:stretch>
                      <a:fillRect/>
                    </a:stretch>
                  </pic:blipFill>
                  <pic:spPr>
                    <a:xfrm>
                      <a:off x="0" y="0"/>
                      <a:ext cx="5467924" cy="2848274"/>
                    </a:xfrm>
                    <a:prstGeom prst="rect">
                      <a:avLst/>
                    </a:prstGeom>
                  </pic:spPr>
                </pic:pic>
              </a:graphicData>
            </a:graphic>
          </wp:inline>
        </w:drawing>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You are using flat files as the data source for one of your data warehousing applications. To optimize the application performance， you plan to move the data from the flat files to clustered tables in an Oracle database.While migrating the data， you want to have minimal impact on the database performance and optimize the dataload operation. </w:t>
      </w:r>
      <w:r>
        <w:rPr>
          <w:rFonts w:ascii="黑体" w:eastAsia="黑体" w:hAnsi="黑体" w:cs="黑体" w:hint="eastAsia"/>
          <w:sz w:val="24"/>
          <w:szCs w:val="28"/>
        </w:rPr>
        <w:tab/>
      </w:r>
      <w:r>
        <w:rPr>
          <w:rFonts w:ascii="黑体" w:eastAsia="黑体" w:hAnsi="黑体" w:cs="黑体" w:hint="eastAsia"/>
          <w:sz w:val="24"/>
          <w:szCs w:val="28"/>
        </w:rPr>
        <w:t>Which method would you use to load data into the Oracle database（）</w:t>
      </w:r>
    </w:p>
    <w:p>
      <w:pPr>
        <w:pStyle w:val="Normal15"/>
        <w:jc w:val="left"/>
        <w:rPr>
          <w:rFonts w:ascii="黑体" w:eastAsia="黑体" w:hAnsi="黑体" w:cs="黑体" w:hint="eastAsia"/>
          <w:sz w:val="24"/>
          <w:szCs w:val="28"/>
        </w:rPr>
      </w:pPr>
      <w:r>
        <w:rPr>
          <w:rFonts w:ascii="黑体" w:eastAsia="黑体" w:hAnsi="黑体" w:cs="黑体" w:hint="eastAsia"/>
          <w:sz w:val="24"/>
          <w:szCs w:val="28"/>
        </w:rPr>
        <w:t>A、Use the external table population.</w:t>
      </w:r>
    </w:p>
    <w:p>
      <w:pPr>
        <w:pStyle w:val="Normal15"/>
        <w:jc w:val="left"/>
        <w:rPr>
          <w:rFonts w:ascii="黑体" w:eastAsia="黑体" w:hAnsi="黑体" w:cs="黑体" w:hint="eastAsia"/>
          <w:sz w:val="24"/>
          <w:szCs w:val="28"/>
        </w:rPr>
      </w:pPr>
      <w:r>
        <w:rPr>
          <w:rFonts w:ascii="黑体" w:eastAsia="黑体" w:hAnsi="黑体" w:cs="黑体" w:hint="eastAsia"/>
          <w:sz w:val="24"/>
          <w:szCs w:val="28"/>
        </w:rPr>
        <w:t>B、Use the Oracle Data Pump export and import utility.</w:t>
      </w:r>
    </w:p>
    <w:p>
      <w:pPr>
        <w:pStyle w:val="Normal15"/>
        <w:jc w:val="left"/>
        <w:rPr>
          <w:rFonts w:ascii="黑体" w:eastAsia="黑体" w:hAnsi="黑体" w:cs="黑体" w:hint="eastAsia"/>
          <w:sz w:val="24"/>
          <w:szCs w:val="28"/>
        </w:rPr>
      </w:pPr>
      <w:r>
        <w:rPr>
          <w:rFonts w:ascii="黑体" w:eastAsia="黑体" w:hAnsi="黑体" w:cs="黑体" w:hint="eastAsia"/>
          <w:sz w:val="24"/>
          <w:szCs w:val="28"/>
        </w:rPr>
        <w:t>C、Use the conventional path data load of the SQL*Loader utility.</w:t>
      </w:r>
    </w:p>
    <w:p>
      <w:pPr>
        <w:pStyle w:val="Normal15"/>
        <w:jc w:val="left"/>
        <w:rPr>
          <w:rFonts w:ascii="黑体" w:eastAsia="黑体" w:hAnsi="黑体" w:cs="黑体" w:hint="eastAsia"/>
          <w:sz w:val="24"/>
          <w:szCs w:val="28"/>
        </w:rPr>
      </w:pPr>
      <w:r>
        <w:rPr>
          <w:rFonts w:ascii="黑体" w:eastAsia="黑体" w:hAnsi="黑体" w:cs="黑体" w:hint="eastAsia"/>
          <w:sz w:val="24"/>
          <w:szCs w:val="28"/>
        </w:rPr>
        <w:t>D、Use the INSERT INTO...SELECT command to load the data</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sectPr>
          <w:headerReference w:type="even" r:id="rId29"/>
          <w:headerReference w:type="default" r:id="rId30"/>
          <w:footerReference w:type="even" r:id="rId31"/>
          <w:headerReference w:type="first" r:id="rId32"/>
          <w:footerReference w:type="first" r:id="rId33"/>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17.</w:t>
      </w:r>
      <w:r>
        <w:rPr>
          <w:rFonts w:ascii="黑体" w:eastAsia="黑体" w:hAnsi="黑体" w:cs="黑体" w:hint="eastAsia"/>
          <w:sz w:val="24"/>
          <w:szCs w:val="28"/>
        </w:rPr>
        <w:t>You are building two forms. Each form has a button and a non-base table field. When the button is pressed, a complicated calculation is executed. The calculation is the same for both forms. The</w:t>
      </w:r>
    </w:p>
    <w:p>
      <w:pPr>
        <w:pStyle w:val="Normal16"/>
        <w:jc w:val="left"/>
        <w:rPr>
          <w:rFonts w:ascii="黑体" w:eastAsia="黑体" w:hAnsi="黑体" w:cs="黑体" w:hint="eastAsia"/>
          <w:sz w:val="24"/>
          <w:szCs w:val="28"/>
        </w:rPr>
      </w:pPr>
      <w:r>
        <w:rPr>
          <w:rFonts w:ascii="黑体" w:eastAsia="黑体" w:hAnsi="黑体" w:cs="黑体" w:hint="eastAsia"/>
          <w:sz w:val="24"/>
          <w:szCs w:val="28"/>
        </w:rPr>
        <w:t xml:space="preserve"> calculation code does not query or change the data in the database. When the calculation completes, it returns a single value to the non-base table field. To optimize performance and maintainability, which PL/SQL structure should be used? （）</w:t>
      </w:r>
    </w:p>
    <w:p>
      <w:pPr>
        <w:pStyle w:val="Normal16"/>
        <w:jc w:val="left"/>
        <w:rPr>
          <w:rFonts w:ascii="黑体" w:eastAsia="黑体" w:hAnsi="黑体" w:cs="黑体" w:hint="eastAsia"/>
          <w:sz w:val="24"/>
          <w:szCs w:val="28"/>
        </w:rPr>
      </w:pPr>
      <w:r>
        <w:rPr>
          <w:rFonts w:ascii="黑体" w:eastAsia="黑体" w:hAnsi="黑体" w:cs="黑体" w:hint="eastAsia"/>
          <w:sz w:val="24"/>
          <w:szCs w:val="28"/>
        </w:rPr>
        <w:t>A、A trigger in each form. </w:t>
      </w:r>
    </w:p>
    <w:p>
      <w:pPr>
        <w:pStyle w:val="Normal16"/>
        <w:jc w:val="left"/>
        <w:rPr>
          <w:rFonts w:ascii="黑体" w:eastAsia="黑体" w:hAnsi="黑体" w:cs="黑体" w:hint="eastAsia"/>
          <w:sz w:val="24"/>
          <w:szCs w:val="28"/>
        </w:rPr>
      </w:pPr>
      <w:r>
        <w:rPr>
          <w:rFonts w:ascii="黑体" w:eastAsia="黑体" w:hAnsi="黑体" w:cs="黑体" w:hint="eastAsia"/>
          <w:sz w:val="24"/>
          <w:szCs w:val="28"/>
        </w:rPr>
        <w:t>B、A subprogram in each form. </w:t>
      </w:r>
    </w:p>
    <w:p>
      <w:pPr>
        <w:pStyle w:val="Normal16"/>
        <w:jc w:val="left"/>
        <w:rPr>
          <w:rFonts w:ascii="黑体" w:eastAsia="黑体" w:hAnsi="黑体" w:cs="黑体" w:hint="eastAsia"/>
          <w:sz w:val="24"/>
          <w:szCs w:val="28"/>
        </w:rPr>
      </w:pPr>
      <w:r>
        <w:rPr>
          <w:rFonts w:ascii="黑体" w:eastAsia="黑体" w:hAnsi="黑体" w:cs="黑体" w:hint="eastAsia"/>
          <w:sz w:val="24"/>
          <w:szCs w:val="28"/>
        </w:rPr>
        <w:t>C、A stored subprogram in the database. </w:t>
      </w:r>
    </w:p>
    <w:p>
      <w:pPr>
        <w:pStyle w:val="Normal16"/>
        <w:jc w:val="left"/>
        <w:rPr>
          <w:rFonts w:ascii="黑体" w:eastAsia="黑体" w:hAnsi="黑体" w:cs="黑体" w:hint="eastAsia"/>
          <w:sz w:val="24"/>
          <w:szCs w:val="28"/>
        </w:rPr>
      </w:pPr>
      <w:r>
        <w:rPr>
          <w:rFonts w:ascii="黑体" w:eastAsia="黑体" w:hAnsi="黑体" w:cs="黑体" w:hint="eastAsia"/>
          <w:sz w:val="24"/>
          <w:szCs w:val="28"/>
        </w:rPr>
        <w:t>D、A subprogram in a library that is attached to each form.</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The EMPLOYEES table is stored in the USERS tablespace. You need to check if the EMPLOYEES table is affected by the block corruption found in the USERS tablespace. Which option would you use？（） </w:t>
      </w:r>
    </w:p>
    <w:p>
      <w:pPr>
        <w:pStyle w:val="Normal17"/>
        <w:jc w:val="left"/>
        <w:rPr>
          <w:rFonts w:ascii="黑体" w:eastAsia="黑体" w:hAnsi="黑体" w:cs="黑体" w:hint="eastAsia"/>
          <w:sz w:val="24"/>
          <w:szCs w:val="28"/>
        </w:rPr>
      </w:pPr>
      <w:r>
        <w:rPr>
          <w:rFonts w:ascii="黑体" w:eastAsia="黑体" w:hAnsi="黑体" w:cs="黑体" w:hint="eastAsia"/>
          <w:sz w:val="24"/>
          <w:szCs w:val="28"/>
        </w:rPr>
        <w:t>A、the DBNEWID utility</w:t>
      </w:r>
    </w:p>
    <w:p>
      <w:pPr>
        <w:pStyle w:val="Normal17"/>
        <w:jc w:val="left"/>
        <w:rPr>
          <w:rFonts w:ascii="黑体" w:eastAsia="黑体" w:hAnsi="黑体" w:cs="黑体" w:hint="eastAsia"/>
          <w:sz w:val="24"/>
          <w:szCs w:val="28"/>
        </w:rPr>
      </w:pPr>
      <w:r>
        <w:rPr>
          <w:rFonts w:ascii="黑体" w:eastAsia="黑体" w:hAnsi="黑体" w:cs="黑体" w:hint="eastAsia"/>
          <w:sz w:val="24"/>
          <w:szCs w:val="28"/>
        </w:rPr>
        <w:t>B、the ANALYZE command</w:t>
      </w:r>
    </w:p>
    <w:p>
      <w:pPr>
        <w:pStyle w:val="Normal17"/>
        <w:jc w:val="left"/>
        <w:rPr>
          <w:rFonts w:ascii="黑体" w:eastAsia="黑体" w:hAnsi="黑体" w:cs="黑体" w:hint="eastAsia"/>
          <w:sz w:val="24"/>
          <w:szCs w:val="28"/>
        </w:rPr>
      </w:pPr>
      <w:r>
        <w:rPr>
          <w:rFonts w:ascii="黑体" w:eastAsia="黑体" w:hAnsi="黑体" w:cs="黑体" w:hint="eastAsia"/>
          <w:sz w:val="24"/>
          <w:szCs w:val="28"/>
        </w:rPr>
        <w:t>C、the RMAN LIST command</w:t>
      </w:r>
    </w:p>
    <w:p>
      <w:pPr>
        <w:pStyle w:val="Normal17"/>
        <w:jc w:val="left"/>
        <w:rPr>
          <w:rFonts w:ascii="黑体" w:eastAsia="黑体" w:hAnsi="黑体" w:cs="黑体" w:hint="eastAsia"/>
          <w:sz w:val="24"/>
          <w:szCs w:val="28"/>
        </w:rPr>
      </w:pPr>
      <w:r>
        <w:rPr>
          <w:rFonts w:ascii="黑体" w:eastAsia="黑体" w:hAnsi="黑体" w:cs="黑体" w:hint="eastAsia"/>
          <w:sz w:val="24"/>
          <w:szCs w:val="28"/>
        </w:rPr>
        <w:t>D、the RMAN REPORT command</w:t>
      </w:r>
    </w:p>
    <w:p>
      <w:pPr>
        <w:pStyle w:val="Normal17"/>
        <w:jc w:val="left"/>
        <w:rPr>
          <w:rFonts w:ascii="黑体" w:eastAsia="黑体" w:hAnsi="黑体" w:cs="黑体" w:hint="eastAsia"/>
          <w:sz w:val="24"/>
          <w:szCs w:val="28"/>
        </w:rPr>
      </w:pPr>
      <w:r>
        <w:rPr>
          <w:rFonts w:ascii="黑体" w:eastAsia="黑体" w:hAnsi="黑体" w:cs="黑体" w:hint="eastAsia"/>
          <w:sz w:val="24"/>
          <w:szCs w:val="28"/>
        </w:rPr>
        <w:t>E、the RMAN CROSSCHECK command</w:t>
      </w:r>
    </w:p>
    <w:p>
      <w:pPr>
        <w:pStyle w:val="Normal17"/>
        <w:jc w:val="left"/>
        <w:rPr>
          <w:rFonts w:ascii="黑体" w:eastAsia="黑体" w:hAnsi="黑体" w:cs="黑体" w:hint="eastAsia"/>
          <w:sz w:val="24"/>
          <w:szCs w:val="28"/>
        </w:rPr>
      </w:pPr>
      <w:r>
        <w:rPr>
          <w:rFonts w:ascii="黑体" w:eastAsia="黑体" w:hAnsi="黑体" w:cs="黑体" w:hint="eastAsia"/>
          <w:sz w:val="24"/>
          <w:szCs w:val="28"/>
        </w:rPr>
        <w:t>F、the RMAN BLOCKRECOVER command</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当需要查询日志文件所有组及其成员的名称和文件位置，可以使用（）方式。</w:t>
      </w:r>
    </w:p>
    <w:p>
      <w:pPr>
        <w:pStyle w:val="Normal18"/>
        <w:jc w:val="left"/>
        <w:rPr>
          <w:rFonts w:ascii="黑体" w:eastAsia="黑体" w:hAnsi="黑体" w:cs="黑体" w:hint="eastAsia"/>
          <w:sz w:val="24"/>
          <w:szCs w:val="28"/>
        </w:rPr>
      </w:pPr>
      <w:r>
        <w:rPr>
          <w:rFonts w:ascii="黑体" w:eastAsia="黑体" w:hAnsi="黑体" w:cs="黑体" w:hint="eastAsia"/>
          <w:sz w:val="24"/>
          <w:szCs w:val="28"/>
        </w:rPr>
        <w:t>A、SELECT * FROM V$LOGFILE</w:t>
      </w:r>
    </w:p>
    <w:p>
      <w:pPr>
        <w:pStyle w:val="Normal18"/>
        <w:jc w:val="left"/>
        <w:rPr>
          <w:rFonts w:ascii="黑体" w:eastAsia="黑体" w:hAnsi="黑体" w:cs="黑体" w:hint="eastAsia"/>
          <w:sz w:val="24"/>
          <w:szCs w:val="28"/>
        </w:rPr>
      </w:pPr>
      <w:r>
        <w:rPr>
          <w:rFonts w:ascii="黑体" w:eastAsia="黑体" w:hAnsi="黑体" w:cs="黑体" w:hint="eastAsia"/>
          <w:sz w:val="24"/>
          <w:szCs w:val="28"/>
        </w:rPr>
        <w:t>B、SELECT * FROM V$LOG</w:t>
      </w:r>
    </w:p>
    <w:p>
      <w:pPr>
        <w:pStyle w:val="Normal18"/>
        <w:jc w:val="left"/>
        <w:rPr>
          <w:rFonts w:ascii="黑体" w:eastAsia="黑体" w:hAnsi="黑体" w:cs="黑体" w:hint="eastAsia"/>
          <w:sz w:val="24"/>
          <w:szCs w:val="28"/>
        </w:rPr>
      </w:pPr>
      <w:r>
        <w:rPr>
          <w:rFonts w:ascii="黑体" w:eastAsia="黑体" w:hAnsi="黑体" w:cs="黑体" w:hint="eastAsia"/>
          <w:sz w:val="24"/>
          <w:szCs w:val="28"/>
        </w:rPr>
        <w:t>C、SELECT * FROM V$LOGHISTORY</w:t>
      </w:r>
    </w:p>
    <w:p>
      <w:pPr>
        <w:pStyle w:val="Normal18"/>
        <w:jc w:val="left"/>
        <w:rPr>
          <w:rFonts w:ascii="黑体" w:eastAsia="黑体" w:hAnsi="黑体" w:cs="黑体" w:hint="eastAsia"/>
          <w:sz w:val="24"/>
          <w:szCs w:val="28"/>
        </w:rPr>
      </w:pPr>
      <w:r>
        <w:rPr>
          <w:rFonts w:ascii="黑体" w:eastAsia="黑体" w:hAnsi="黑体" w:cs="黑体" w:hint="eastAsia"/>
          <w:sz w:val="24"/>
          <w:szCs w:val="28"/>
        </w:rPr>
        <w:t>D、SELECT * FROM V$DBA</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You database operates in ARCHIVELOG mode and user-managed consistent backups are performed every Sunday night. On Tuesday， at 9：00 a.m. the current log sequence number was 369. Also， on Tuesday you lost the data file belonging to the SYSTEM tablespace and an achivelog file （sequence number 356） that contained redo entries between 8：00 a.m. and 8.30 a.m. With reference to this scenario， what would you do to recover the database？（）</w:t>
      </w:r>
    </w:p>
    <w:p>
      <w:pPr>
        <w:pStyle w:val="Normal19"/>
        <w:jc w:val="left"/>
        <w:rPr>
          <w:rFonts w:ascii="黑体" w:eastAsia="黑体" w:hAnsi="黑体" w:cs="黑体" w:hint="eastAsia"/>
          <w:sz w:val="24"/>
          <w:szCs w:val="28"/>
        </w:rPr>
      </w:pPr>
      <w:r>
        <w:rPr>
          <w:rFonts w:ascii="黑体" w:eastAsia="黑体" w:hAnsi="黑体" w:cs="黑体" w:hint="eastAsia"/>
          <w:sz w:val="24"/>
          <w:szCs w:val="28"/>
        </w:rPr>
        <w:t>A、 Restore all the data files from last Sunday’s backup， and then perform a time-based recovery.</w:t>
      </w:r>
    </w:p>
    <w:p>
      <w:pPr>
        <w:pStyle w:val="Normal19"/>
        <w:jc w:val="left"/>
        <w:rPr>
          <w:rFonts w:ascii="黑体" w:eastAsia="黑体" w:hAnsi="黑体" w:cs="黑体" w:hint="eastAsia"/>
          <w:sz w:val="24"/>
          <w:szCs w:val="28"/>
        </w:rPr>
      </w:pPr>
      <w:r>
        <w:rPr>
          <w:rFonts w:ascii="黑体" w:eastAsia="黑体" w:hAnsi="黑体" w:cs="黑体" w:hint="eastAsia"/>
          <w:sz w:val="24"/>
          <w:szCs w:val="28"/>
        </w:rPr>
        <w:t>B、 Restore all the data files from last Sunday’s backup， and then perform a cancel-based recovery.</w:t>
      </w:r>
    </w:p>
    <w:p>
      <w:pPr>
        <w:pStyle w:val="Normal19"/>
        <w:jc w:val="left"/>
        <w:rPr>
          <w:rFonts w:ascii="黑体" w:eastAsia="黑体" w:hAnsi="黑体" w:cs="黑体" w:hint="eastAsia"/>
          <w:sz w:val="24"/>
          <w:szCs w:val="28"/>
        </w:rPr>
      </w:pPr>
      <w:r>
        <w:rPr>
          <w:rFonts w:ascii="黑体" w:eastAsia="黑体" w:hAnsi="黑体" w:cs="黑体" w:hint="eastAsia"/>
          <w:sz w:val="24"/>
          <w:szCs w:val="28"/>
        </w:rPr>
        <w:t>C、 Restore all the data files from last Sunday’s backup， and then perform a change-based recovery.</w:t>
      </w:r>
    </w:p>
    <w:p>
      <w:pPr>
        <w:pStyle w:val="Normal19"/>
        <w:jc w:val="left"/>
        <w:rPr>
          <w:rFonts w:ascii="黑体" w:eastAsia="黑体" w:hAnsi="黑体" w:cs="黑体" w:hint="eastAsia"/>
          <w:sz w:val="24"/>
          <w:szCs w:val="28"/>
        </w:rPr>
      </w:pPr>
      <w:r>
        <w:rPr>
          <w:rFonts w:ascii="黑体" w:eastAsia="黑体" w:hAnsi="黑体" w:cs="黑体" w:hint="eastAsia"/>
          <w:sz w:val="24"/>
          <w:szCs w:val="28"/>
        </w:rPr>
        <w:t>D、 Restore only data files that belong to the SYSTEM tablespace from last Sunday’s backup， and then perform a complete recovery.</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写出一个SQL语句，语句当中需要使用到“同义词”。</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A user receives the following error while executing a query：</w:t>
      </w:r>
      <w:r>
        <w:rPr>
          <w:rFonts w:ascii="黑体" w:eastAsia="黑体" w:hAnsi="黑体" w:cs="黑体" w:hint="eastAsia"/>
          <w:sz w:val="24"/>
          <w:szCs w:val="28"/>
        </w:rPr>
        <w:tab/>
      </w:r>
      <w:r>
        <w:rPr>
          <w:rFonts w:ascii="黑体" w:eastAsia="黑体" w:hAnsi="黑体" w:cs="黑体" w:hint="eastAsia"/>
          <w:sz w:val="24"/>
          <w:szCs w:val="28"/>
        </w:rPr>
        <w:t>ORA/x7f01555：snapshot too old</w:t>
      </w:r>
      <w:r>
        <w:rPr>
          <w:rFonts w:ascii="黑体" w:eastAsia="黑体" w:hAnsi="黑体" w:cs="黑体" w:hint="eastAsia"/>
          <w:sz w:val="24"/>
          <w:szCs w:val="28"/>
        </w:rPr>
        <w:tab/>
      </w:r>
      <w:r>
        <w:rPr>
          <w:rFonts w:ascii="黑体" w:eastAsia="黑体" w:hAnsi="黑体" w:cs="黑体" w:hint="eastAsia"/>
          <w:sz w:val="24"/>
          <w:szCs w:val="28"/>
        </w:rPr>
        <w:t>Which two options can be the solutions to avoid such errors in future？（）</w:t>
      </w:r>
    </w:p>
    <w:p>
      <w:pPr>
        <w:pStyle w:val="Normal21"/>
        <w:jc w:val="left"/>
        <w:rPr>
          <w:rFonts w:ascii="黑体" w:eastAsia="黑体" w:hAnsi="黑体" w:cs="黑体" w:hint="eastAsia"/>
          <w:sz w:val="24"/>
          <w:szCs w:val="28"/>
        </w:rPr>
      </w:pPr>
      <w:r>
        <w:rPr>
          <w:rFonts w:ascii="黑体" w:eastAsia="黑体" w:hAnsi="黑体" w:cs="黑体" w:hint="eastAsia"/>
          <w:sz w:val="24"/>
          <w:szCs w:val="28"/>
        </w:rPr>
        <w:t>A、increase the size of redo log files</w:t>
      </w:r>
    </w:p>
    <w:p>
      <w:pPr>
        <w:pStyle w:val="Normal21"/>
        <w:jc w:val="left"/>
        <w:rPr>
          <w:rFonts w:ascii="黑体" w:eastAsia="黑体" w:hAnsi="黑体" w:cs="黑体" w:hint="eastAsia"/>
          <w:sz w:val="24"/>
          <w:szCs w:val="28"/>
        </w:rPr>
      </w:pPr>
      <w:r>
        <w:rPr>
          <w:rFonts w:ascii="黑体" w:eastAsia="黑体" w:hAnsi="黑体" w:cs="黑体" w:hint="eastAsia"/>
          <w:sz w:val="24"/>
          <w:szCs w:val="28"/>
        </w:rPr>
        <w:t>B、increase the size of the undo tablespace</w:t>
      </w:r>
    </w:p>
    <w:p>
      <w:pPr>
        <w:pStyle w:val="Normal21"/>
        <w:jc w:val="left"/>
        <w:rPr>
          <w:rFonts w:ascii="黑体" w:eastAsia="黑体" w:hAnsi="黑体" w:cs="黑体" w:hint="eastAsia"/>
          <w:sz w:val="24"/>
          <w:szCs w:val="28"/>
        </w:rPr>
      </w:pPr>
      <w:r>
        <w:rPr>
          <w:rFonts w:ascii="黑体" w:eastAsia="黑体" w:hAnsi="黑体" w:cs="黑体" w:hint="eastAsia"/>
          <w:sz w:val="24"/>
          <w:szCs w:val="28"/>
        </w:rPr>
        <w:t>C、increase the size of the Database Buffer Cache</w:t>
      </w:r>
    </w:p>
    <w:p>
      <w:pPr>
        <w:pStyle w:val="Normal21"/>
        <w:jc w:val="left"/>
        <w:rPr>
          <w:rFonts w:ascii="黑体" w:eastAsia="黑体" w:hAnsi="黑体" w:cs="黑体" w:hint="eastAsia"/>
          <w:sz w:val="24"/>
          <w:szCs w:val="28"/>
        </w:rPr>
        <w:sectPr>
          <w:headerReference w:type="even" r:id="rId34"/>
          <w:headerReference w:type="default" r:id="rId35"/>
          <w:footerReference w:type="even" r:id="rId36"/>
          <w:headerReference w:type="first" r:id="rId37"/>
          <w:footerReference w:type="first" r:id="rId38"/>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D、increase the size of the default temporary tablespace</w:t>
      </w:r>
    </w:p>
    <w:p>
      <w:pPr>
        <w:pStyle w:val="Normal21"/>
        <w:jc w:val="left"/>
        <w:rPr>
          <w:rFonts w:ascii="黑体" w:eastAsia="黑体" w:hAnsi="黑体" w:cs="黑体" w:hint="eastAsia"/>
          <w:sz w:val="24"/>
          <w:szCs w:val="28"/>
        </w:rPr>
      </w:pPr>
      <w:r>
        <w:rPr>
          <w:rFonts w:ascii="黑体" w:eastAsia="黑体" w:hAnsi="黑体" w:cs="黑体" w:hint="eastAsia"/>
          <w:sz w:val="24"/>
          <w:szCs w:val="28"/>
        </w:rPr>
        <w:t>E、enable the retention guarantee for the undo tablespace</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For which two situations would you use functionality provided by the Resource Manager?（）</w:t>
      </w:r>
    </w:p>
    <w:p>
      <w:pPr>
        <w:pStyle w:val="Normal22"/>
        <w:jc w:val="left"/>
        <w:rPr>
          <w:rFonts w:ascii="黑体" w:eastAsia="黑体" w:hAnsi="黑体" w:cs="黑体" w:hint="eastAsia"/>
          <w:sz w:val="24"/>
          <w:szCs w:val="28"/>
        </w:rPr>
      </w:pPr>
      <w:r>
        <w:rPr>
          <w:rFonts w:ascii="黑体" w:eastAsia="黑体" w:hAnsi="黑体" w:cs="黑体" w:hint="eastAsia"/>
          <w:sz w:val="24"/>
          <w:szCs w:val="28"/>
        </w:rPr>
        <w:t>A、setting idle timeout limits on resource plans</w:t>
      </w:r>
    </w:p>
    <w:p>
      <w:pPr>
        <w:pStyle w:val="Normal22"/>
        <w:jc w:val="left"/>
        <w:rPr>
          <w:rFonts w:ascii="黑体" w:eastAsia="黑体" w:hAnsi="黑体" w:cs="黑体" w:hint="eastAsia"/>
          <w:sz w:val="24"/>
          <w:szCs w:val="28"/>
        </w:rPr>
      </w:pPr>
      <w:r>
        <w:rPr>
          <w:rFonts w:ascii="黑体" w:eastAsia="黑体" w:hAnsi="黑体" w:cs="黑体" w:hint="eastAsia"/>
          <w:sz w:val="24"/>
          <w:szCs w:val="28"/>
        </w:rPr>
        <w:t>B、saving storage space by using compressed backup sets</w:t>
      </w:r>
    </w:p>
    <w:p>
      <w:pPr>
        <w:pStyle w:val="Normal22"/>
        <w:jc w:val="left"/>
        <w:rPr>
          <w:rFonts w:ascii="黑体" w:eastAsia="黑体" w:hAnsi="黑体" w:cs="黑体" w:hint="eastAsia"/>
          <w:sz w:val="24"/>
          <w:szCs w:val="28"/>
        </w:rPr>
      </w:pPr>
      <w:r>
        <w:rPr>
          <w:rFonts w:ascii="黑体" w:eastAsia="黑体" w:hAnsi="黑体" w:cs="黑体" w:hint="eastAsia"/>
          <w:sz w:val="24"/>
          <w:szCs w:val="28"/>
        </w:rPr>
        <w:t>C、creating jobs that will run automatically at a scheduled time</w:t>
      </w:r>
    </w:p>
    <w:p>
      <w:pPr>
        <w:pStyle w:val="Normal22"/>
        <w:jc w:val="left"/>
        <w:rPr>
          <w:rFonts w:ascii="黑体" w:eastAsia="黑体" w:hAnsi="黑体" w:cs="黑体" w:hint="eastAsia"/>
          <w:sz w:val="24"/>
          <w:szCs w:val="28"/>
        </w:rPr>
      </w:pPr>
      <w:r>
        <w:rPr>
          <w:rFonts w:ascii="黑体" w:eastAsia="黑体" w:hAnsi="黑体" w:cs="黑体" w:hint="eastAsia"/>
          <w:sz w:val="24"/>
          <w:szCs w:val="28"/>
        </w:rPr>
        <w:t>D、assigning priorities to jobs to manage access to system resources</w:t>
      </w:r>
    </w:p>
    <w:p>
      <w:pPr>
        <w:pStyle w:val="Normal22"/>
        <w:jc w:val="left"/>
        <w:rPr>
          <w:rFonts w:ascii="黑体" w:eastAsia="黑体" w:hAnsi="黑体" w:cs="黑体" w:hint="eastAsia"/>
          <w:sz w:val="24"/>
          <w:szCs w:val="28"/>
        </w:rPr>
      </w:pPr>
      <w:r>
        <w:rPr>
          <w:rFonts w:ascii="黑体" w:eastAsia="黑体" w:hAnsi="黑体" w:cs="黑体" w:hint="eastAsia"/>
          <w:sz w:val="24"/>
          <w:szCs w:val="28"/>
        </w:rPr>
        <w:t>E、creating alerts to perform notification when tablespaces are low on available space resources</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Examine the statement:Create synonym emp for hr. employees;What happens when you issue the statement?（）</w:t>
      </w:r>
    </w:p>
    <w:p>
      <w:pPr>
        <w:pStyle w:val="Normal23"/>
        <w:jc w:val="left"/>
        <w:rPr>
          <w:rFonts w:ascii="黑体" w:eastAsia="黑体" w:hAnsi="黑体" w:cs="黑体" w:hint="eastAsia"/>
          <w:sz w:val="24"/>
          <w:szCs w:val="28"/>
        </w:rPr>
      </w:pPr>
      <w:r>
        <w:rPr>
          <w:rFonts w:ascii="黑体" w:eastAsia="黑体" w:hAnsi="黑体" w:cs="黑体" w:hint="eastAsia"/>
          <w:sz w:val="24"/>
          <w:szCs w:val="28"/>
        </w:rPr>
        <w:t>A、An error is generated.</w:t>
      </w:r>
    </w:p>
    <w:p>
      <w:pPr>
        <w:pStyle w:val="Normal23"/>
        <w:jc w:val="left"/>
        <w:rPr>
          <w:rFonts w:ascii="黑体" w:eastAsia="黑体" w:hAnsi="黑体" w:cs="黑体" w:hint="eastAsia"/>
          <w:sz w:val="24"/>
          <w:szCs w:val="28"/>
        </w:rPr>
      </w:pPr>
      <w:r>
        <w:rPr>
          <w:rFonts w:ascii="黑体" w:eastAsia="黑体" w:hAnsi="黑体" w:cs="黑体" w:hint="eastAsia"/>
          <w:sz w:val="24"/>
          <w:szCs w:val="28"/>
        </w:rPr>
        <w:t>B、You will have two identical tables in the HR schema with different names.</w:t>
      </w:r>
    </w:p>
    <w:p>
      <w:pPr>
        <w:pStyle w:val="Normal23"/>
        <w:jc w:val="left"/>
        <w:rPr>
          <w:rFonts w:ascii="黑体" w:eastAsia="黑体" w:hAnsi="黑体" w:cs="黑体" w:hint="eastAsia"/>
          <w:sz w:val="24"/>
          <w:szCs w:val="28"/>
        </w:rPr>
      </w:pPr>
      <w:r>
        <w:rPr>
          <w:rFonts w:ascii="黑体" w:eastAsia="黑体" w:hAnsi="黑体" w:cs="黑体" w:hint="eastAsia"/>
          <w:sz w:val="24"/>
          <w:szCs w:val="28"/>
        </w:rPr>
        <w:t>C、You create a table called employees in the HR schema based on you EMP table.</w:t>
      </w:r>
    </w:p>
    <w:p>
      <w:pPr>
        <w:pStyle w:val="Normal23"/>
        <w:jc w:val="left"/>
        <w:rPr>
          <w:rFonts w:ascii="黑体" w:eastAsia="黑体" w:hAnsi="黑体" w:cs="黑体" w:hint="eastAsia"/>
          <w:sz w:val="24"/>
          <w:szCs w:val="28"/>
        </w:rPr>
      </w:pPr>
      <w:r>
        <w:rPr>
          <w:rFonts w:ascii="黑体" w:eastAsia="黑体" w:hAnsi="黑体" w:cs="黑体" w:hint="eastAsia"/>
          <w:sz w:val="24"/>
          <w:szCs w:val="28"/>
        </w:rPr>
        <w:t>D、You create an alternative name for the employees table in the HR schema in your own schema.</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The STUDENT_GRADES table has these columns:</w:t>
      </w:r>
      <w:r>
        <w:rPr>
          <w:rFonts w:ascii="黑体" w:eastAsia="黑体" w:hAnsi="黑体" w:cs="黑体" w:hint="eastAsia"/>
          <w:sz w:val="24"/>
          <w:szCs w:val="28"/>
        </w:rPr>
        <w:tab/>
      </w:r>
      <w:r>
        <w:drawing>
          <wp:inline distT="0" distB="0" distL="0" distR="0">
            <wp:extent cx="1848044" cy="523930"/>
            <wp:effectExtent l="0" t="0" r="0" b="0"/>
            <wp:docPr id="5" name="_x0000_i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0005"/>
                    <pic:cNvPicPr/>
                  </pic:nvPicPr>
                  <pic:blipFill>
                    <a:blip xmlns:r="http://schemas.openxmlformats.org/officeDocument/2006/relationships" r:embed="rId39"/>
                    <a:stretch>
                      <a:fillRect/>
                    </a:stretch>
                  </pic:blipFill>
                  <pic:spPr>
                    <a:xfrm>
                      <a:off x="0" y="0"/>
                      <a:ext cx="1848044" cy="523930"/>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The register has requested a report listing the students' grade point averages (GPA), sorted from highest grade point average to lowest within each semester, starting from the earliest date. Which statement accomplishes this?（）</w:t>
      </w:r>
    </w:p>
    <w:p>
      <w:pPr>
        <w:pStyle w:val="Normal24"/>
        <w:jc w:val="left"/>
        <w:rPr>
          <w:rFonts w:ascii="黑体" w:eastAsia="黑体" w:hAnsi="黑体" w:cs="黑体" w:hint="eastAsia"/>
          <w:sz w:val="24"/>
          <w:szCs w:val="28"/>
        </w:rPr>
      </w:pPr>
      <w:r>
        <w:rPr>
          <w:rFonts w:ascii="黑体" w:eastAsia="黑体" w:hAnsi="黑体" w:cs="黑体" w:hint="eastAsia"/>
          <w:sz w:val="24"/>
          <w:szCs w:val="28"/>
        </w:rPr>
        <w:t>A、SELECT student_id, semester_end, gpa   FROM student_grades   ORDER BY semester_end DESC, gpa DESC;</w:t>
      </w:r>
    </w:p>
    <w:p>
      <w:pPr>
        <w:pStyle w:val="Normal24"/>
        <w:jc w:val="left"/>
        <w:rPr>
          <w:rFonts w:ascii="黑体" w:eastAsia="黑体" w:hAnsi="黑体" w:cs="黑体" w:hint="eastAsia"/>
          <w:sz w:val="24"/>
          <w:szCs w:val="28"/>
        </w:rPr>
      </w:pPr>
      <w:r>
        <w:rPr>
          <w:rFonts w:ascii="黑体" w:eastAsia="黑体" w:hAnsi="黑体" w:cs="黑体" w:hint="eastAsia"/>
          <w:sz w:val="24"/>
          <w:szCs w:val="28"/>
        </w:rPr>
        <w:t>B、SELECT student_id, semester_end, gpa   FROM student_grades   ORDER BY semester_end ASC, gpa ASC;</w:t>
      </w:r>
    </w:p>
    <w:p>
      <w:pPr>
        <w:pStyle w:val="Normal24"/>
        <w:jc w:val="left"/>
        <w:rPr>
          <w:rFonts w:ascii="黑体" w:eastAsia="黑体" w:hAnsi="黑体" w:cs="黑体" w:hint="eastAsia"/>
          <w:sz w:val="24"/>
          <w:szCs w:val="28"/>
        </w:rPr>
      </w:pPr>
      <w:r>
        <w:rPr>
          <w:rFonts w:ascii="黑体" w:eastAsia="黑体" w:hAnsi="黑体" w:cs="黑体" w:hint="eastAsia"/>
          <w:sz w:val="24"/>
          <w:szCs w:val="28"/>
        </w:rPr>
        <w:t>C、SELECT student_id, semester_end, gpa   FROM student_grades   ORDER BY semester_end, gpa DESC;</w:t>
      </w:r>
    </w:p>
    <w:p>
      <w:pPr>
        <w:pStyle w:val="Normal24"/>
        <w:jc w:val="left"/>
        <w:rPr>
          <w:rFonts w:ascii="黑体" w:eastAsia="黑体" w:hAnsi="黑体" w:cs="黑体" w:hint="eastAsia"/>
          <w:sz w:val="24"/>
          <w:szCs w:val="28"/>
        </w:rPr>
      </w:pPr>
      <w:r>
        <w:rPr>
          <w:rFonts w:ascii="黑体" w:eastAsia="黑体" w:hAnsi="黑体" w:cs="黑体" w:hint="eastAsia"/>
          <w:sz w:val="24"/>
          <w:szCs w:val="28"/>
        </w:rPr>
        <w:t>D、SELECT student_id, semester_end, gpa   FROM student_grades   ORDER BY gpa DESC, semester_end DESC;</w:t>
      </w:r>
    </w:p>
    <w:p>
      <w:pPr>
        <w:pStyle w:val="Normal24"/>
        <w:jc w:val="left"/>
        <w:rPr>
          <w:rFonts w:ascii="黑体" w:eastAsia="黑体" w:hAnsi="黑体" w:cs="黑体" w:hint="eastAsia"/>
          <w:sz w:val="24"/>
          <w:szCs w:val="28"/>
        </w:rPr>
      </w:pPr>
      <w:r>
        <w:rPr>
          <w:rFonts w:ascii="黑体" w:eastAsia="黑体" w:hAnsi="黑体" w:cs="黑体" w:hint="eastAsia"/>
          <w:sz w:val="24"/>
          <w:szCs w:val="28"/>
        </w:rPr>
        <w:t>E、SELECT student_id, semester_end, gpa   FROM student_grades   ORDER BY gpa DESC, semester_end ASC;</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在Oracle中，当从SQL表达式调用函数时，下列描述不正确的是（）。</w:t>
      </w:r>
    </w:p>
    <w:p>
      <w:pPr>
        <w:pStyle w:val="Normal25"/>
        <w:jc w:val="left"/>
        <w:rPr>
          <w:rFonts w:ascii="黑体" w:eastAsia="黑体" w:hAnsi="黑体" w:cs="黑体" w:hint="eastAsia"/>
          <w:sz w:val="24"/>
          <w:szCs w:val="28"/>
        </w:rPr>
        <w:sectPr>
          <w:headerReference w:type="even" r:id="rId40"/>
          <w:headerReference w:type="default" r:id="rId41"/>
          <w:footerReference w:type="even" r:id="rId42"/>
          <w:headerReference w:type="first" r:id="rId43"/>
          <w:footerReference w:type="first" r:id="rId44"/>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A、从SELECT语句调用的函数均不能修改数据库表</w:t>
      </w:r>
    </w:p>
    <w:p>
      <w:pPr>
        <w:pStyle w:val="Normal25"/>
        <w:jc w:val="left"/>
        <w:rPr>
          <w:rFonts w:ascii="黑体" w:eastAsia="黑体" w:hAnsi="黑体" w:cs="黑体" w:hint="eastAsia"/>
          <w:sz w:val="24"/>
          <w:szCs w:val="28"/>
        </w:rPr>
      </w:pPr>
      <w:r>
        <w:rPr>
          <w:rFonts w:ascii="黑体" w:eastAsia="黑体" w:hAnsi="黑体" w:cs="黑体" w:hint="eastAsia"/>
          <w:sz w:val="24"/>
          <w:szCs w:val="28"/>
        </w:rPr>
        <w:t>B、函数可以带有IN、OUT等模式的参数</w:t>
      </w:r>
    </w:p>
    <w:p>
      <w:pPr>
        <w:pStyle w:val="Normal25"/>
        <w:jc w:val="left"/>
        <w:rPr>
          <w:rFonts w:ascii="黑体" w:eastAsia="黑体" w:hAnsi="黑体" w:cs="黑体" w:hint="eastAsia"/>
          <w:sz w:val="24"/>
          <w:szCs w:val="28"/>
        </w:rPr>
      </w:pPr>
      <w:r>
        <w:rPr>
          <w:rFonts w:ascii="黑体" w:eastAsia="黑体" w:hAnsi="黑体" w:cs="黑体" w:hint="eastAsia"/>
          <w:sz w:val="24"/>
          <w:szCs w:val="28"/>
        </w:rPr>
        <w:t>C、函数的返回值必须是数据库类型，不得使用PL/SQL类型</w:t>
      </w:r>
    </w:p>
    <w:p>
      <w:pPr>
        <w:pStyle w:val="Normal25"/>
        <w:jc w:val="left"/>
        <w:rPr>
          <w:rFonts w:ascii="黑体" w:eastAsia="黑体" w:hAnsi="黑体" w:cs="黑体" w:hint="eastAsia"/>
          <w:sz w:val="24"/>
          <w:szCs w:val="28"/>
        </w:rPr>
      </w:pPr>
      <w:r>
        <w:rPr>
          <w:rFonts w:ascii="黑体" w:eastAsia="黑体" w:hAnsi="黑体" w:cs="黑体" w:hint="eastAsia"/>
          <w:sz w:val="24"/>
          <w:szCs w:val="28"/>
        </w:rPr>
        <w:t>D、形式参数必须使用数据库类型，不得使用PL/SQL类型</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The warning level threshold value for a tablespace， DATA1， is set to 60% and the critical level threshold value is set to 80%. The tablespace， DATA1， is infrequently used and is not a part of the production environment. You issued the following command：       </w:t>
      </w:r>
      <w:r>
        <w:rPr>
          <w:rFonts w:ascii="黑体" w:eastAsia="黑体" w:hAnsi="黑体" w:cs="黑体" w:hint="eastAsia"/>
          <w:sz w:val="24"/>
          <w:szCs w:val="28"/>
        </w:rPr>
        <w:tab/>
      </w:r>
      <w:r>
        <w:rPr>
          <w:rFonts w:ascii="黑体" w:eastAsia="黑体" w:hAnsi="黑体" w:cs="黑体" w:hint="eastAsia"/>
          <w:sz w:val="24"/>
          <w:szCs w:val="28"/>
        </w:rPr>
        <w:t>SQL&gt; EXECUTE  </w:t>
      </w:r>
      <w:r>
        <w:rPr>
          <w:rFonts w:ascii="黑体" w:eastAsia="黑体" w:hAnsi="黑体" w:cs="黑体" w:hint="eastAsia"/>
          <w:sz w:val="24"/>
          <w:szCs w:val="28"/>
        </w:rPr>
        <w:tab/>
      </w:r>
      <w:r>
        <w:rPr>
          <w:rFonts w:ascii="黑体" w:eastAsia="黑体" w:hAnsi="黑体" w:cs="黑体" w:hint="eastAsia"/>
          <w:sz w:val="24"/>
          <w:szCs w:val="28"/>
        </w:rPr>
        <w:t>DBMS_SERVER_ALERT.SET_THRESHOLD       </w:t>
      </w:r>
      <w:r>
        <w:rPr>
          <w:rFonts w:ascii="黑体" w:eastAsia="黑体" w:hAnsi="黑体" w:cs="黑体" w:hint="eastAsia"/>
          <w:sz w:val="24"/>
          <w:szCs w:val="28"/>
        </w:rPr>
        <w:tab/>
      </w:r>
      <w:r>
        <w:rPr>
          <w:rFonts w:ascii="黑体" w:eastAsia="黑体" w:hAnsi="黑体" w:cs="黑体" w:hint="eastAsia"/>
          <w:sz w:val="24"/>
          <w:szCs w:val="28"/>
        </w:rPr>
        <w:t>（dbms_server_alert.tablespace_pct_full，       </w:t>
      </w:r>
      <w:r>
        <w:rPr>
          <w:rFonts w:ascii="黑体" w:eastAsia="黑体" w:hAnsi="黑体" w:cs="黑体" w:hint="eastAsia"/>
          <w:sz w:val="24"/>
          <w:szCs w:val="28"/>
        </w:rPr>
        <w:tab/>
      </w:r>
      <w:r>
        <w:rPr>
          <w:rFonts w:ascii="黑体" w:eastAsia="黑体" w:hAnsi="黑体" w:cs="黑体" w:hint="eastAsia"/>
          <w:sz w:val="24"/>
          <w:szCs w:val="28"/>
        </w:rPr>
        <w:t>dbms_server_alert.operator_ge，80，       </w:t>
      </w:r>
      <w:r>
        <w:rPr>
          <w:rFonts w:ascii="黑体" w:eastAsia="黑体" w:hAnsi="黑体" w:cs="黑体" w:hint="eastAsia"/>
          <w:sz w:val="24"/>
          <w:szCs w:val="28"/>
        </w:rPr>
        <w:tab/>
      </w:r>
      <w:r>
        <w:rPr>
          <w:rFonts w:ascii="黑体" w:eastAsia="黑体" w:hAnsi="黑体" w:cs="黑体" w:hint="eastAsia"/>
          <w:sz w:val="24"/>
          <w:szCs w:val="28"/>
        </w:rPr>
        <w:t>dbms_server_alert.operator_ge，90，       </w:t>
      </w:r>
      <w:r>
        <w:rPr>
          <w:rFonts w:ascii="黑体" w:eastAsia="黑体" w:hAnsi="黑体" w:cs="黑体" w:hint="eastAsia"/>
          <w:sz w:val="24"/>
          <w:szCs w:val="28"/>
        </w:rPr>
        <w:tab/>
      </w:r>
      <w:r>
        <w:rPr>
          <w:rFonts w:ascii="黑体" w:eastAsia="黑体" w:hAnsi="黑体" w:cs="黑体" w:hint="eastAsia"/>
          <w:sz w:val="24"/>
          <w:szCs w:val="28"/>
        </w:rPr>
        <w:t>1，1，NULL，  </w:t>
      </w:r>
      <w:r>
        <w:rPr>
          <w:rFonts w:ascii="黑体" w:eastAsia="黑体" w:hAnsi="黑体" w:cs="黑体" w:hint="eastAsia"/>
          <w:sz w:val="24"/>
          <w:szCs w:val="28"/>
        </w:rPr>
        <w:tab/>
      </w:r>
      <w:r>
        <w:rPr>
          <w:rFonts w:ascii="黑体" w:eastAsia="黑体" w:hAnsi="黑体" w:cs="黑体" w:hint="eastAsia"/>
          <w:sz w:val="24"/>
          <w:szCs w:val="28"/>
        </w:rPr>
        <w:t>dbms_server_alert.object_type_tablespace，’DATA’）；  </w:t>
      </w:r>
      <w:r>
        <w:rPr>
          <w:rFonts w:ascii="黑体" w:eastAsia="黑体" w:hAnsi="黑体" w:cs="黑体" w:hint="eastAsia"/>
          <w:sz w:val="24"/>
          <w:szCs w:val="28"/>
        </w:rPr>
        <w:tab/>
      </w:r>
      <w:r>
        <w:rPr>
          <w:rFonts w:ascii="黑体" w:eastAsia="黑体" w:hAnsi="黑体" w:cs="黑体" w:hint="eastAsia"/>
          <w:sz w:val="24"/>
          <w:szCs w:val="28"/>
        </w:rPr>
        <w:t>What will be the result of the command？（）  </w:t>
      </w:r>
    </w:p>
    <w:p>
      <w:pPr>
        <w:pStyle w:val="Normal26"/>
        <w:jc w:val="left"/>
        <w:rPr>
          <w:rFonts w:ascii="黑体" w:eastAsia="黑体" w:hAnsi="黑体" w:cs="黑体" w:hint="eastAsia"/>
          <w:sz w:val="24"/>
          <w:szCs w:val="28"/>
        </w:rPr>
      </w:pPr>
      <w:r>
        <w:rPr>
          <w:rFonts w:ascii="黑体" w:eastAsia="黑体" w:hAnsi="黑体" w:cs="黑体" w:hint="eastAsia"/>
          <w:sz w:val="24"/>
          <w:szCs w:val="28"/>
        </w:rPr>
        <w:t>A、 The command will be executed successfully only if the tablespace DATA1 is a dictionary-managed tablespace.</w:t>
      </w:r>
    </w:p>
    <w:p>
      <w:pPr>
        <w:pStyle w:val="Normal26"/>
        <w:jc w:val="left"/>
        <w:rPr>
          <w:rFonts w:ascii="黑体" w:eastAsia="黑体" w:hAnsi="黑体" w:cs="黑体" w:hint="eastAsia"/>
          <w:sz w:val="24"/>
          <w:szCs w:val="28"/>
        </w:rPr>
      </w:pPr>
      <w:r>
        <w:rPr>
          <w:rFonts w:ascii="黑体" w:eastAsia="黑体" w:hAnsi="黑体" w:cs="黑体" w:hint="eastAsia"/>
          <w:sz w:val="24"/>
          <w:szCs w:val="28"/>
        </w:rPr>
        <w:t>B、 The total numbers of alerts that you receive every day will be reduced.</w:t>
      </w:r>
    </w:p>
    <w:p>
      <w:pPr>
        <w:pStyle w:val="Normal26"/>
        <w:jc w:val="left"/>
        <w:rPr>
          <w:rFonts w:ascii="黑体" w:eastAsia="黑体" w:hAnsi="黑体" w:cs="黑体" w:hint="eastAsia"/>
          <w:sz w:val="24"/>
          <w:szCs w:val="28"/>
        </w:rPr>
      </w:pPr>
      <w:r>
        <w:rPr>
          <w:rFonts w:ascii="黑体" w:eastAsia="黑体" w:hAnsi="黑体" w:cs="黑体" w:hint="eastAsia"/>
          <w:sz w:val="24"/>
          <w:szCs w:val="28"/>
        </w:rPr>
        <w:t>C、 The total number of alerts that you receive every day will be increased.</w:t>
      </w:r>
    </w:p>
    <w:p>
      <w:pPr>
        <w:pStyle w:val="Normal26"/>
        <w:jc w:val="left"/>
        <w:rPr>
          <w:rFonts w:ascii="黑体" w:eastAsia="黑体" w:hAnsi="黑体" w:cs="黑体" w:hint="eastAsia"/>
          <w:sz w:val="24"/>
          <w:szCs w:val="28"/>
        </w:rPr>
      </w:pPr>
      <w:r>
        <w:rPr>
          <w:rFonts w:ascii="黑体" w:eastAsia="黑体" w:hAnsi="黑体" w:cs="黑体" w:hint="eastAsia"/>
          <w:sz w:val="24"/>
          <w:szCs w:val="28"/>
        </w:rPr>
        <w:t>D、 No more data will be added to the DATA1 tablespace if 80% of the space allocated to the DATA1 tablespace is used.</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在Oracle数据字典视图中，（）视图存储了数据库中所有对象的信息。</w:t>
      </w:r>
    </w:p>
    <w:p>
      <w:pPr>
        <w:pStyle w:val="Normal27"/>
        <w:jc w:val="left"/>
        <w:rPr>
          <w:rFonts w:ascii="黑体" w:eastAsia="黑体" w:hAnsi="黑体" w:cs="黑体" w:hint="eastAsia"/>
          <w:sz w:val="24"/>
          <w:szCs w:val="28"/>
        </w:rPr>
      </w:pPr>
      <w:r>
        <w:rPr>
          <w:rFonts w:ascii="黑体" w:eastAsia="黑体" w:hAnsi="黑体" w:cs="黑体" w:hint="eastAsia"/>
          <w:sz w:val="24"/>
          <w:szCs w:val="28"/>
        </w:rPr>
        <w:t>A、dba_*</w:t>
      </w:r>
    </w:p>
    <w:p>
      <w:pPr>
        <w:pStyle w:val="Normal27"/>
        <w:jc w:val="left"/>
        <w:rPr>
          <w:rFonts w:ascii="黑体" w:eastAsia="黑体" w:hAnsi="黑体" w:cs="黑体" w:hint="eastAsia"/>
          <w:sz w:val="24"/>
          <w:szCs w:val="28"/>
        </w:rPr>
      </w:pPr>
      <w:r>
        <w:rPr>
          <w:rFonts w:ascii="黑体" w:eastAsia="黑体" w:hAnsi="黑体" w:cs="黑体" w:hint="eastAsia"/>
          <w:sz w:val="24"/>
          <w:szCs w:val="28"/>
        </w:rPr>
        <w:t>B、user_*</w:t>
      </w:r>
    </w:p>
    <w:p>
      <w:pPr>
        <w:pStyle w:val="Normal27"/>
        <w:jc w:val="left"/>
        <w:rPr>
          <w:rFonts w:ascii="黑体" w:eastAsia="黑体" w:hAnsi="黑体" w:cs="黑体" w:hint="eastAsia"/>
          <w:sz w:val="24"/>
          <w:szCs w:val="28"/>
        </w:rPr>
      </w:pPr>
      <w:r>
        <w:rPr>
          <w:rFonts w:ascii="黑体" w:eastAsia="黑体" w:hAnsi="黑体" w:cs="黑体" w:hint="eastAsia"/>
          <w:sz w:val="24"/>
          <w:szCs w:val="28"/>
        </w:rPr>
        <w:t>C、all_*</w:t>
      </w:r>
    </w:p>
    <w:p>
      <w:pPr>
        <w:pStyle w:val="Normal27"/>
        <w:jc w:val="left"/>
        <w:rPr>
          <w:rFonts w:ascii="黑体" w:eastAsia="黑体" w:hAnsi="黑体" w:cs="黑体" w:hint="eastAsia"/>
          <w:sz w:val="24"/>
          <w:szCs w:val="28"/>
        </w:rPr>
      </w:pPr>
      <w:r>
        <w:rPr>
          <w:rFonts w:ascii="黑体" w:eastAsia="黑体" w:hAnsi="黑体" w:cs="黑体" w:hint="eastAsia"/>
          <w:sz w:val="24"/>
          <w:szCs w:val="28"/>
        </w:rPr>
        <w:t>D、sys_*</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The datafiles of your database are ASM files. You are performing a check for datafile block corruption by using the DBVERIFY utility.  </w:t>
      </w:r>
      <w:r>
        <w:rPr>
          <w:rFonts w:ascii="黑体" w:eastAsia="黑体" w:hAnsi="黑体" w:cs="黑体" w:hint="eastAsia"/>
          <w:sz w:val="24"/>
          <w:szCs w:val="28"/>
        </w:rPr>
        <w:tab/>
      </w:r>
      <w:r>
        <w:rPr>
          <w:rFonts w:ascii="黑体" w:eastAsia="黑体" w:hAnsi="黑体" w:cs="黑体" w:hint="eastAsia"/>
          <w:sz w:val="24"/>
          <w:szCs w:val="28"/>
        </w:rPr>
        <w:t>What is a prerequisite for checking block corruption on an ASM datafile by using the DBVERIFY utility？（）  </w:t>
      </w:r>
    </w:p>
    <w:p>
      <w:pPr>
        <w:pStyle w:val="Normal28"/>
        <w:jc w:val="left"/>
        <w:rPr>
          <w:rFonts w:ascii="黑体" w:eastAsia="黑体" w:hAnsi="黑体" w:cs="黑体" w:hint="eastAsia"/>
          <w:sz w:val="24"/>
          <w:szCs w:val="28"/>
        </w:rPr>
      </w:pPr>
      <w:r>
        <w:rPr>
          <w:rFonts w:ascii="黑体" w:eastAsia="黑体" w:hAnsi="黑体" w:cs="黑体" w:hint="eastAsia"/>
          <w:sz w:val="24"/>
          <w:szCs w:val="28"/>
        </w:rPr>
        <w:t>A、 The block change tracking feature must be enabled.</w:t>
      </w:r>
    </w:p>
    <w:p>
      <w:pPr>
        <w:pStyle w:val="Normal28"/>
        <w:jc w:val="left"/>
        <w:rPr>
          <w:rFonts w:ascii="黑体" w:eastAsia="黑体" w:hAnsi="黑体" w:cs="黑体" w:hint="eastAsia"/>
          <w:sz w:val="24"/>
          <w:szCs w:val="28"/>
        </w:rPr>
      </w:pPr>
      <w:r>
        <w:rPr>
          <w:rFonts w:ascii="黑体" w:eastAsia="黑体" w:hAnsi="黑体" w:cs="黑体" w:hint="eastAsia"/>
          <w:sz w:val="24"/>
          <w:szCs w:val="28"/>
        </w:rPr>
        <w:t>B、 OMF must be configured on your database.</w:t>
      </w:r>
    </w:p>
    <w:p>
      <w:pPr>
        <w:pStyle w:val="Normal28"/>
        <w:jc w:val="left"/>
        <w:rPr>
          <w:rFonts w:ascii="黑体" w:eastAsia="黑体" w:hAnsi="黑体" w:cs="黑体" w:hint="eastAsia"/>
          <w:sz w:val="24"/>
          <w:szCs w:val="28"/>
        </w:rPr>
      </w:pPr>
      <w:r>
        <w:rPr>
          <w:rFonts w:ascii="黑体" w:eastAsia="黑体" w:hAnsi="黑体" w:cs="黑体" w:hint="eastAsia"/>
          <w:sz w:val="24"/>
          <w:szCs w:val="28"/>
        </w:rPr>
        <w:t>C、 The database must be in ARCHIVELOG mode.</w:t>
      </w:r>
    </w:p>
    <w:p>
      <w:pPr>
        <w:pStyle w:val="Normal28"/>
        <w:jc w:val="left"/>
        <w:rPr>
          <w:rFonts w:ascii="黑体" w:eastAsia="黑体" w:hAnsi="黑体" w:cs="黑体" w:hint="eastAsia"/>
          <w:sz w:val="24"/>
          <w:szCs w:val="28"/>
        </w:rPr>
      </w:pPr>
      <w:r>
        <w:rPr>
          <w:rFonts w:ascii="黑体" w:eastAsia="黑体" w:hAnsi="黑体" w:cs="黑体" w:hint="eastAsia"/>
          <w:sz w:val="24"/>
          <w:szCs w:val="28"/>
        </w:rPr>
        <w:t>D、 A USERID must be supplied.</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You manually create an additional listener process，L1，for databases PROD， </w:t>
      </w:r>
      <w:r>
        <w:rPr>
          <w:rFonts w:ascii="黑体" w:eastAsia="黑体" w:hAnsi="黑体" w:cs="黑体" w:hint="eastAsia"/>
          <w:sz w:val="24"/>
          <w:szCs w:val="28"/>
        </w:rPr>
        <w:tab/>
      </w:r>
      <w:r>
        <w:rPr>
          <w:rFonts w:ascii="黑体" w:eastAsia="黑体" w:hAnsi="黑体" w:cs="黑体" w:hint="eastAsia"/>
          <w:sz w:val="24"/>
          <w:szCs w:val="28"/>
        </w:rPr>
        <w:t>PAYDB and FINDB. While starting up the listener process，you get the following error message： LSNRCTL&gt; start l1 </w:t>
      </w:r>
      <w:r>
        <w:rPr>
          <w:rFonts w:ascii="黑体" w:eastAsia="黑体" w:hAnsi="黑体" w:cs="黑体" w:hint="eastAsia"/>
          <w:sz w:val="24"/>
          <w:szCs w:val="28"/>
        </w:rPr>
        <w:tab/>
      </w:r>
      <w:r>
        <w:rPr>
          <w:rFonts w:ascii="黑体" w:eastAsia="黑体" w:hAnsi="黑体" w:cs="黑体" w:hint="eastAsia"/>
          <w:sz w:val="24"/>
          <w:szCs w:val="28"/>
        </w:rPr>
        <w:t>Starting /u01/app/oracle/product/10.1.0/db_1/bin/tnslsnr： please wait... </w:t>
      </w:r>
      <w:r>
        <w:rPr>
          <w:rFonts w:ascii="黑体" w:eastAsia="黑体" w:hAnsi="黑体" w:cs="黑体" w:hint="eastAsia"/>
          <w:sz w:val="24"/>
          <w:szCs w:val="28"/>
        </w:rPr>
        <w:tab/>
      </w:r>
      <w:r>
        <w:rPr>
          <w:rFonts w:ascii="黑体" w:eastAsia="黑体" w:hAnsi="黑体" w:cs="黑体" w:hint="eastAsia"/>
          <w:sz w:val="24"/>
          <w:szCs w:val="28"/>
        </w:rPr>
        <w:t>TNSLSNR for Linux： Version 10.1.0.2.0 - Production </w:t>
      </w:r>
      <w:r>
        <w:rPr>
          <w:rFonts w:ascii="黑体" w:eastAsia="黑体" w:hAnsi="黑体" w:cs="黑体" w:hint="eastAsia"/>
          <w:sz w:val="24"/>
          <w:szCs w:val="28"/>
        </w:rPr>
        <w:tab/>
      </w:r>
      <w:r>
        <w:rPr>
          <w:rFonts w:ascii="黑体" w:eastAsia="黑体" w:hAnsi="黑体" w:cs="黑体" w:hint="eastAsia"/>
          <w:sz w:val="24"/>
          <w:szCs w:val="28"/>
        </w:rPr>
        <w:t>System parameter file is /u01/app/oracle/product/10.1.0/db_1/network/admin/listener.ora Log messages written to /u01/app/oracle/product/10.1.0/db_1/network/log/l1.log Error listening on：</w:t>
      </w:r>
      <w:r>
        <w:rPr>
          <w:rFonts w:ascii="黑体" w:eastAsia="黑体" w:hAnsi="黑体" w:cs="黑体" w:hint="eastAsia"/>
          <w:sz w:val="24"/>
          <w:szCs w:val="28"/>
        </w:rPr>
        <w:tab/>
      </w:r>
      <w:r>
        <w:rPr>
          <w:rFonts w:ascii="黑体" w:eastAsia="黑体" w:hAnsi="黑体" w:cs="黑体" w:hint="eastAsia"/>
          <w:sz w:val="24"/>
          <w:szCs w:val="28"/>
        </w:rPr>
        <w:t>（ADDRESS=（PROTOCOL=TCP）（HOST=144.23.230.185）（port=8899）） </w:t>
      </w:r>
      <w:r>
        <w:rPr>
          <w:rFonts w:ascii="黑体" w:eastAsia="黑体" w:hAnsi="黑体" w:cs="黑体" w:hint="eastAsia"/>
          <w:sz w:val="24"/>
          <w:szCs w:val="28"/>
        </w:rPr>
        <w:tab/>
      </w:r>
      <w:r>
        <w:rPr>
          <w:rFonts w:ascii="黑体" w:eastAsia="黑体" w:hAnsi="黑体" w:cs="黑体" w:hint="eastAsia"/>
          <w:sz w:val="24"/>
          <w:szCs w:val="28"/>
        </w:rPr>
        <w:t>TNS-12542： TNS：address already in use TNS-12560： </w:t>
      </w:r>
      <w:r>
        <w:rPr>
          <w:rFonts w:ascii="黑体" w:eastAsia="黑体" w:hAnsi="黑体" w:cs="黑体" w:hint="eastAsia"/>
          <w:sz w:val="24"/>
          <w:szCs w:val="28"/>
        </w:rPr>
        <w:tab/>
      </w:r>
      <w:r>
        <w:rPr>
          <w:rFonts w:ascii="黑体" w:eastAsia="黑体" w:hAnsi="黑体" w:cs="黑体" w:hint="eastAsia"/>
          <w:sz w:val="24"/>
          <w:szCs w:val="28"/>
        </w:rPr>
        <w:t>TNS：protocol adapter error TNS-00512： Address already in use </w:t>
      </w:r>
      <w:r>
        <w:rPr>
          <w:rFonts w:ascii="黑体" w:eastAsia="黑体" w:hAnsi="黑体" w:cs="黑体" w:hint="eastAsia"/>
          <w:sz w:val="24"/>
          <w:szCs w:val="28"/>
        </w:rPr>
        <w:tab/>
      </w:r>
      <w:r>
        <w:rPr>
          <w:rFonts w:ascii="黑体" w:eastAsia="黑体" w:hAnsi="黑体" w:cs="黑体" w:hint="eastAsia"/>
          <w:sz w:val="24"/>
          <w:szCs w:val="28"/>
        </w:rPr>
        <w:t>Linux Error： 98： Address already in use </w:t>
      </w:r>
      <w:r>
        <w:rPr>
          <w:rFonts w:ascii="黑体" w:eastAsia="黑体" w:hAnsi="黑体" w:cs="黑体" w:hint="eastAsia"/>
          <w:sz w:val="24"/>
          <w:szCs w:val="28"/>
        </w:rPr>
        <w:tab/>
      </w:r>
      <w:r>
        <w:rPr>
          <w:rFonts w:ascii="黑体" w:eastAsia="黑体" w:hAnsi="黑体" w:cs="黑体" w:hint="eastAsia"/>
          <w:sz w:val="24"/>
          <w:szCs w:val="28"/>
        </w:rPr>
        <w:t>Listener failed to start. See the error message（s） above... </w:t>
      </w: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https://d.book118.com/837164160142006033</w:t>
        </w:r>
      </w:hyperlink>
    </w:p>
    <w:p>
      <w:pPr>
        <w:pStyle w:val="Normal29"/>
        <w:jc w:val="left"/>
        <w:rPr>
          <w:rFonts w:ascii="黑体" w:eastAsia="黑体" w:hAnsi="黑体" w:cs="黑体" w:hint="eastAsia"/>
          <w:sz w:val="24"/>
          <w:szCs w:val="28"/>
        </w:rPr>
      </w:pPr>
    </w:p>
    <w:sectPr>
      <w:headerReference w:type="even" r:id="rId46"/>
      <w:headerReference w:type="default" r:id="rId47"/>
      <w:footerReference w:type="even" r:id="rId48"/>
      <w:headerReference w:type="first" r:id="rId49"/>
      <w:footerReference w:type="first" r:id="rId50"/>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6.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7.xml" /><Relationship Id="rId25" Type="http://schemas.openxmlformats.org/officeDocument/2006/relationships/header" Target="header12.xml" /><Relationship Id="rId26" Type="http://schemas.openxmlformats.org/officeDocument/2006/relationships/footer" Target="footer8.xml" /><Relationship Id="rId27" Type="http://schemas.openxmlformats.org/officeDocument/2006/relationships/image" Target="media/image2.png" /><Relationship Id="rId28" Type="http://schemas.openxmlformats.org/officeDocument/2006/relationships/image" Target="media/image3.jpeg"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9.xml" /><Relationship Id="rId32" Type="http://schemas.openxmlformats.org/officeDocument/2006/relationships/header" Target="header15.xml" /><Relationship Id="rId33" Type="http://schemas.openxmlformats.org/officeDocument/2006/relationships/footer" Target="footer10.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1.xml" /><Relationship Id="rId37" Type="http://schemas.openxmlformats.org/officeDocument/2006/relationships/header" Target="header18.xml" /><Relationship Id="rId38" Type="http://schemas.openxmlformats.org/officeDocument/2006/relationships/footer" Target="footer12.xml" /><Relationship Id="rId39" Type="http://schemas.openxmlformats.org/officeDocument/2006/relationships/image" Target="media/image4.jpeg" /><Relationship Id="rId4" Type="http://schemas.openxmlformats.org/officeDocument/2006/relationships/customXml" Target="../customXml/item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3.xml" /><Relationship Id="rId43" Type="http://schemas.openxmlformats.org/officeDocument/2006/relationships/header" Target="header21.xml" /><Relationship Id="rId44" Type="http://schemas.openxmlformats.org/officeDocument/2006/relationships/footer" Target="footer14.xml" /><Relationship Id="rId45" Type="http://schemas.openxmlformats.org/officeDocument/2006/relationships/hyperlink" Target="https://d.book118.com/837164160142006033" TargetMode="Externa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15.xml" /><Relationship Id="rId49" Type="http://schemas.openxmlformats.org/officeDocument/2006/relationships/header" Target="header24.xml" /><Relationship Id="rId5" Type="http://schemas.openxmlformats.org/officeDocument/2006/relationships/customXml" Target="../customXml/item2.xml" /><Relationship Id="rId50" Type="http://schemas.openxmlformats.org/officeDocument/2006/relationships/footer" Target="footer16.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