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甲基戊烯聚合物投资申请报告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249" w:history="1">
        <w:r>
          <w:rPr>
            <w:rFonts w:ascii="仿宋" w:eastAsia="仿宋" w:hAnsi="仿宋" w:cs="仿宋" w:hint="eastAsia"/>
            <w:lang w:eastAsia="zh-CN"/>
          </w:rPr>
          <w:t>概论</w:t>
        </w:r>
        <w:r>
          <w:tab/>
        </w:r>
        <w:r>
          <w:fldChar w:fldCharType="begin"/>
        </w:r>
        <w:r>
          <w:instrText xml:space="preserve"> PAGEREF _Toc16249 \h </w:instrText>
        </w:r>
        <w:r>
          <w:fldChar w:fldCharType="separate"/>
        </w:r>
        <w:r>
          <w:t>3</w:t>
        </w:r>
        <w:r>
          <w:fldChar w:fldCharType="end"/>
        </w:r>
      </w:hyperlink>
    </w:p>
    <w:p>
      <w:pPr>
        <w:pStyle w:val="TOC1"/>
        <w:tabs>
          <w:tab w:val="right" w:leader="dot" w:pos="8306"/>
        </w:tabs>
      </w:pPr>
      <w:hyperlink w:anchor="_Toc14036" w:history="1">
        <w:r>
          <w:rPr>
            <w:rFonts w:ascii="仿宋" w:eastAsia="仿宋" w:hAnsi="仿宋" w:cs="仿宋" w:hint="eastAsia"/>
            <w:lang w:eastAsia="zh-CN"/>
          </w:rPr>
          <w:t>一、运营管理</w:t>
        </w:r>
        <w:r>
          <w:tab/>
        </w:r>
        <w:r>
          <w:fldChar w:fldCharType="begin"/>
        </w:r>
        <w:r>
          <w:instrText xml:space="preserve"> PAGEREF _Toc14036 \h </w:instrText>
        </w:r>
        <w:r>
          <w:fldChar w:fldCharType="separate"/>
        </w:r>
        <w:r>
          <w:t>3</w:t>
        </w:r>
        <w:r>
          <w:fldChar w:fldCharType="end"/>
        </w:r>
      </w:hyperlink>
    </w:p>
    <w:p>
      <w:pPr>
        <w:pStyle w:val="TOC2"/>
        <w:tabs>
          <w:tab w:val="right" w:leader="dot" w:pos="8306"/>
        </w:tabs>
      </w:pPr>
      <w:hyperlink w:anchor="_Toc2747" w:history="1">
        <w:r>
          <w:rPr>
            <w:rFonts w:ascii="仿宋" w:eastAsia="仿宋" w:hAnsi="仿宋" w:cs="仿宋" w:hint="eastAsia"/>
            <w:lang w:eastAsia="zh-CN"/>
          </w:rPr>
          <w:t>(一)、公司经营宗旨</w:t>
        </w:r>
        <w:r>
          <w:tab/>
        </w:r>
        <w:r>
          <w:fldChar w:fldCharType="begin"/>
        </w:r>
        <w:r>
          <w:instrText xml:space="preserve"> PAGEREF _Toc2747 \h </w:instrText>
        </w:r>
        <w:r>
          <w:fldChar w:fldCharType="separate"/>
        </w:r>
        <w:r>
          <w:t>3</w:t>
        </w:r>
        <w:r>
          <w:fldChar w:fldCharType="end"/>
        </w:r>
      </w:hyperlink>
    </w:p>
    <w:p>
      <w:pPr>
        <w:pStyle w:val="TOC2"/>
        <w:tabs>
          <w:tab w:val="right" w:leader="dot" w:pos="8306"/>
        </w:tabs>
      </w:pPr>
      <w:hyperlink w:anchor="_Toc19343" w:history="1">
        <w:r>
          <w:rPr>
            <w:rFonts w:ascii="仿宋" w:eastAsia="仿宋" w:hAnsi="仿宋" w:cs="仿宋" w:hint="eastAsia"/>
            <w:lang w:eastAsia="zh-CN"/>
          </w:rPr>
          <w:t>(二)、公司目标与主职责</w:t>
        </w:r>
        <w:r>
          <w:tab/>
        </w:r>
        <w:r>
          <w:fldChar w:fldCharType="begin"/>
        </w:r>
        <w:r>
          <w:instrText xml:space="preserve"> PAGEREF _Toc19343 \h </w:instrText>
        </w:r>
        <w:r>
          <w:fldChar w:fldCharType="separate"/>
        </w:r>
        <w:r>
          <w:t>3</w:t>
        </w:r>
        <w:r>
          <w:fldChar w:fldCharType="end"/>
        </w:r>
      </w:hyperlink>
    </w:p>
    <w:p>
      <w:pPr>
        <w:pStyle w:val="TOC2"/>
        <w:tabs>
          <w:tab w:val="right" w:leader="dot" w:pos="8306"/>
        </w:tabs>
      </w:pPr>
      <w:hyperlink w:anchor="_Toc21546" w:history="1">
        <w:r>
          <w:rPr>
            <w:rFonts w:ascii="仿宋" w:eastAsia="仿宋" w:hAnsi="仿宋" w:cs="仿宋" w:hint="eastAsia"/>
            <w:lang w:eastAsia="zh-CN"/>
          </w:rPr>
          <w:t>(三)、各部门职责及权限</w:t>
        </w:r>
        <w:r>
          <w:tab/>
        </w:r>
        <w:r>
          <w:fldChar w:fldCharType="begin"/>
        </w:r>
        <w:r>
          <w:instrText xml:space="preserve"> PAGEREF _Toc21546 \h </w:instrText>
        </w:r>
        <w:r>
          <w:fldChar w:fldCharType="separate"/>
        </w:r>
        <w:r>
          <w:t>4</w:t>
        </w:r>
        <w:r>
          <w:fldChar w:fldCharType="end"/>
        </w:r>
      </w:hyperlink>
    </w:p>
    <w:p>
      <w:pPr>
        <w:pStyle w:val="TOC2"/>
        <w:tabs>
          <w:tab w:val="right" w:leader="dot" w:pos="8306"/>
        </w:tabs>
      </w:pPr>
      <w:hyperlink w:anchor="_Toc5893" w:history="1">
        <w:r>
          <w:rPr>
            <w:rFonts w:ascii="仿宋" w:eastAsia="仿宋" w:hAnsi="仿宋" w:cs="仿宋" w:hint="eastAsia"/>
            <w:lang w:eastAsia="zh-CN"/>
          </w:rPr>
          <w:t>(四)、财务会计制度</w:t>
        </w:r>
        <w:r>
          <w:tab/>
        </w:r>
        <w:r>
          <w:fldChar w:fldCharType="begin"/>
        </w:r>
        <w:r>
          <w:instrText xml:space="preserve"> PAGEREF _Toc5893 \h </w:instrText>
        </w:r>
        <w:r>
          <w:fldChar w:fldCharType="separate"/>
        </w:r>
        <w:r>
          <w:t>8</w:t>
        </w:r>
        <w:r>
          <w:fldChar w:fldCharType="end"/>
        </w:r>
      </w:hyperlink>
    </w:p>
    <w:p>
      <w:pPr>
        <w:pStyle w:val="TOC1"/>
        <w:tabs>
          <w:tab w:val="right" w:leader="dot" w:pos="8306"/>
        </w:tabs>
      </w:pPr>
      <w:hyperlink w:anchor="_Toc16031" w:history="1">
        <w:r>
          <w:rPr>
            <w:rFonts w:ascii="仿宋" w:eastAsia="仿宋" w:hAnsi="仿宋" w:cs="仿宋" w:hint="eastAsia"/>
            <w:lang w:eastAsia="zh-CN"/>
          </w:rPr>
          <w:t>二、人才队伍建设</w:t>
        </w:r>
        <w:r>
          <w:tab/>
        </w:r>
        <w:r>
          <w:fldChar w:fldCharType="begin"/>
        </w:r>
        <w:r>
          <w:instrText xml:space="preserve"> PAGEREF _Toc16031 \h </w:instrText>
        </w:r>
        <w:r>
          <w:fldChar w:fldCharType="separate"/>
        </w:r>
        <w:r>
          <w:t>10</w:t>
        </w:r>
        <w:r>
          <w:fldChar w:fldCharType="end"/>
        </w:r>
      </w:hyperlink>
    </w:p>
    <w:p>
      <w:pPr>
        <w:pStyle w:val="TOC2"/>
        <w:tabs>
          <w:tab w:val="right" w:leader="dot" w:pos="8306"/>
        </w:tabs>
      </w:pPr>
      <w:hyperlink w:anchor="_Toc9404" w:history="1">
        <w:r>
          <w:rPr>
            <w:rFonts w:ascii="仿宋" w:eastAsia="仿宋" w:hAnsi="仿宋" w:cs="仿宋" w:hint="eastAsia"/>
            <w:lang w:eastAsia="zh-CN"/>
          </w:rPr>
          <w:t>(一)、人才引进与培养计划</w:t>
        </w:r>
        <w:r>
          <w:tab/>
        </w:r>
        <w:r>
          <w:fldChar w:fldCharType="begin"/>
        </w:r>
        <w:r>
          <w:instrText xml:space="preserve"> PAGEREF _Toc9404 \h </w:instrText>
        </w:r>
        <w:r>
          <w:fldChar w:fldCharType="separate"/>
        </w:r>
        <w:r>
          <w:t>10</w:t>
        </w:r>
        <w:r>
          <w:fldChar w:fldCharType="end"/>
        </w:r>
      </w:hyperlink>
    </w:p>
    <w:p>
      <w:pPr>
        <w:pStyle w:val="TOC2"/>
        <w:tabs>
          <w:tab w:val="right" w:leader="dot" w:pos="8306"/>
        </w:tabs>
      </w:pPr>
      <w:hyperlink w:anchor="_Toc4952" w:history="1">
        <w:r>
          <w:rPr>
            <w:rFonts w:ascii="仿宋" w:eastAsia="仿宋" w:hAnsi="仿宋" w:cs="仿宋" w:hint="eastAsia"/>
            <w:lang w:eastAsia="zh-CN"/>
          </w:rPr>
          <w:t>(二)、员工激励与福利政策</w:t>
        </w:r>
        <w:r>
          <w:tab/>
        </w:r>
        <w:r>
          <w:fldChar w:fldCharType="begin"/>
        </w:r>
        <w:r>
          <w:instrText xml:space="preserve"> PAGEREF _Toc4952 \h </w:instrText>
        </w:r>
        <w:r>
          <w:fldChar w:fldCharType="separate"/>
        </w:r>
        <w:r>
          <w:t>11</w:t>
        </w:r>
        <w:r>
          <w:fldChar w:fldCharType="end"/>
        </w:r>
      </w:hyperlink>
    </w:p>
    <w:p>
      <w:pPr>
        <w:pStyle w:val="TOC2"/>
        <w:tabs>
          <w:tab w:val="right" w:leader="dot" w:pos="8306"/>
        </w:tabs>
      </w:pPr>
      <w:hyperlink w:anchor="_Toc32157" w:history="1">
        <w:r>
          <w:rPr>
            <w:rFonts w:ascii="仿宋" w:eastAsia="仿宋" w:hAnsi="仿宋" w:cs="仿宋" w:hint="eastAsia"/>
            <w:lang w:eastAsia="zh-CN"/>
          </w:rPr>
          <w:t>(三)、团队建设与管理</w:t>
        </w:r>
        <w:r>
          <w:tab/>
        </w:r>
        <w:r>
          <w:fldChar w:fldCharType="begin"/>
        </w:r>
        <w:r>
          <w:instrText xml:space="preserve"> PAGEREF _Toc32157 \h </w:instrText>
        </w:r>
        <w:r>
          <w:fldChar w:fldCharType="separate"/>
        </w:r>
        <w:r>
          <w:t>12</w:t>
        </w:r>
        <w:r>
          <w:fldChar w:fldCharType="end"/>
        </w:r>
      </w:hyperlink>
    </w:p>
    <w:p>
      <w:pPr>
        <w:pStyle w:val="TOC1"/>
        <w:tabs>
          <w:tab w:val="right" w:leader="dot" w:pos="8306"/>
        </w:tabs>
      </w:pPr>
      <w:hyperlink w:anchor="_Toc4524" w:history="1">
        <w:r>
          <w:rPr>
            <w:rFonts w:ascii="仿宋" w:eastAsia="仿宋" w:hAnsi="仿宋" w:cs="仿宋" w:hint="eastAsia"/>
            <w:lang w:eastAsia="zh-CN"/>
          </w:rPr>
          <w:t>三、建设内容与产品方案</w:t>
        </w:r>
        <w:r>
          <w:tab/>
        </w:r>
        <w:r>
          <w:fldChar w:fldCharType="begin"/>
        </w:r>
        <w:r>
          <w:instrText xml:space="preserve"> PAGEREF _Toc4524 \h </w:instrText>
        </w:r>
        <w:r>
          <w:fldChar w:fldCharType="separate"/>
        </w:r>
        <w:r>
          <w:t>13</w:t>
        </w:r>
        <w:r>
          <w:fldChar w:fldCharType="end"/>
        </w:r>
      </w:hyperlink>
    </w:p>
    <w:p>
      <w:pPr>
        <w:pStyle w:val="TOC2"/>
        <w:tabs>
          <w:tab w:val="right" w:leader="dot" w:pos="8306"/>
        </w:tabs>
      </w:pPr>
      <w:hyperlink w:anchor="_Toc15705" w:history="1">
        <w:r>
          <w:rPr>
            <w:rFonts w:ascii="仿宋" w:eastAsia="仿宋" w:hAnsi="仿宋" w:cs="仿宋" w:hint="eastAsia"/>
            <w:lang w:eastAsia="zh-CN"/>
          </w:rPr>
          <w:t>(一)、建设规模及主要建设内容</w:t>
        </w:r>
        <w:r>
          <w:tab/>
        </w:r>
        <w:r>
          <w:fldChar w:fldCharType="begin"/>
        </w:r>
        <w:r>
          <w:instrText xml:space="preserve"> PAGEREF _Toc15705 \h </w:instrText>
        </w:r>
        <w:r>
          <w:fldChar w:fldCharType="separate"/>
        </w:r>
        <w:r>
          <w:t>13</w:t>
        </w:r>
        <w:r>
          <w:fldChar w:fldCharType="end"/>
        </w:r>
      </w:hyperlink>
    </w:p>
    <w:p>
      <w:pPr>
        <w:pStyle w:val="TOC2"/>
        <w:tabs>
          <w:tab w:val="right" w:leader="dot" w:pos="8306"/>
        </w:tabs>
      </w:pPr>
      <w:hyperlink w:anchor="_Toc8570" w:history="1">
        <w:r>
          <w:rPr>
            <w:rFonts w:ascii="仿宋" w:eastAsia="仿宋" w:hAnsi="仿宋" w:cs="仿宋" w:hint="eastAsia"/>
            <w:lang w:eastAsia="zh-CN"/>
          </w:rPr>
          <w:t>(二)、甲基戊烯聚合物产品规划方案及生产纲领</w:t>
        </w:r>
        <w:r>
          <w:tab/>
        </w:r>
        <w:r>
          <w:fldChar w:fldCharType="begin"/>
        </w:r>
        <w:r>
          <w:instrText xml:space="preserve"> PAGEREF _Toc8570 \h </w:instrText>
        </w:r>
        <w:r>
          <w:fldChar w:fldCharType="separate"/>
        </w:r>
        <w:r>
          <w:t>13</w:t>
        </w:r>
        <w:r>
          <w:fldChar w:fldCharType="end"/>
        </w:r>
      </w:hyperlink>
    </w:p>
    <w:p>
      <w:pPr>
        <w:pStyle w:val="TOC1"/>
        <w:tabs>
          <w:tab w:val="right" w:leader="dot" w:pos="8306"/>
        </w:tabs>
      </w:pPr>
      <w:hyperlink w:anchor="_Toc9100" w:history="1">
        <w:r>
          <w:rPr>
            <w:rFonts w:ascii="仿宋" w:eastAsia="仿宋" w:hAnsi="仿宋" w:cs="仿宋" w:hint="eastAsia"/>
            <w:lang w:eastAsia="zh-CN"/>
          </w:rPr>
          <w:t>四、甲基戊烯聚合物企业概貌</w:t>
        </w:r>
        <w:r>
          <w:tab/>
        </w:r>
        <w:r>
          <w:fldChar w:fldCharType="begin"/>
        </w:r>
        <w:r>
          <w:instrText xml:space="preserve"> PAGEREF _Toc9100 \h </w:instrText>
        </w:r>
        <w:r>
          <w:fldChar w:fldCharType="separate"/>
        </w:r>
        <w:r>
          <w:t>14</w:t>
        </w:r>
        <w:r>
          <w:fldChar w:fldCharType="end"/>
        </w:r>
      </w:hyperlink>
    </w:p>
    <w:p>
      <w:pPr>
        <w:pStyle w:val="TOC2"/>
        <w:tabs>
          <w:tab w:val="right" w:leader="dot" w:pos="8306"/>
        </w:tabs>
      </w:pPr>
      <w:hyperlink w:anchor="_Toc9760" w:history="1">
        <w:r>
          <w:rPr>
            <w:rFonts w:ascii="仿宋" w:eastAsia="仿宋" w:hAnsi="仿宋" w:cs="仿宋" w:hint="eastAsia"/>
            <w:lang w:eastAsia="zh-CN"/>
          </w:rPr>
          <w:t>(一)、甲基戊烯聚合物企业基础信息</w:t>
        </w:r>
        <w:r>
          <w:tab/>
        </w:r>
        <w:r>
          <w:fldChar w:fldCharType="begin"/>
        </w:r>
        <w:r>
          <w:instrText xml:space="preserve"> PAGEREF _Toc9760 \h </w:instrText>
        </w:r>
        <w:r>
          <w:fldChar w:fldCharType="separate"/>
        </w:r>
        <w:r>
          <w:t>14</w:t>
        </w:r>
        <w:r>
          <w:fldChar w:fldCharType="end"/>
        </w:r>
      </w:hyperlink>
    </w:p>
    <w:p>
      <w:pPr>
        <w:pStyle w:val="TOC2"/>
        <w:tabs>
          <w:tab w:val="right" w:leader="dot" w:pos="8306"/>
        </w:tabs>
      </w:pPr>
      <w:hyperlink w:anchor="_Toc1910" w:history="1">
        <w:r>
          <w:rPr>
            <w:rFonts w:ascii="仿宋" w:eastAsia="仿宋" w:hAnsi="仿宋" w:cs="仿宋" w:hint="eastAsia"/>
            <w:lang w:eastAsia="zh-CN"/>
          </w:rPr>
          <w:t>(二)、甲基戊烯聚合物企业简要介绍</w:t>
        </w:r>
        <w:r>
          <w:tab/>
        </w:r>
        <w:r>
          <w:fldChar w:fldCharType="begin"/>
        </w:r>
        <w:r>
          <w:instrText xml:space="preserve"> PAGEREF _Toc1910 \h </w:instrText>
        </w:r>
        <w:r>
          <w:fldChar w:fldCharType="separate"/>
        </w:r>
        <w:r>
          <w:t>14</w:t>
        </w:r>
        <w:r>
          <w:fldChar w:fldCharType="end"/>
        </w:r>
      </w:hyperlink>
    </w:p>
    <w:p>
      <w:pPr>
        <w:pStyle w:val="TOC2"/>
        <w:tabs>
          <w:tab w:val="right" w:leader="dot" w:pos="8306"/>
        </w:tabs>
      </w:pPr>
      <w:hyperlink w:anchor="_Toc24047" w:history="1">
        <w:r>
          <w:rPr>
            <w:rFonts w:ascii="仿宋" w:eastAsia="仿宋" w:hAnsi="仿宋" w:cs="仿宋" w:hint="eastAsia"/>
            <w:lang w:eastAsia="zh-CN"/>
          </w:rPr>
          <w:t>(三)、企业竞争优势概览</w:t>
        </w:r>
        <w:r>
          <w:tab/>
        </w:r>
        <w:r>
          <w:fldChar w:fldCharType="begin"/>
        </w:r>
        <w:r>
          <w:instrText xml:space="preserve"> PAGEREF _Toc24047 \h </w:instrText>
        </w:r>
        <w:r>
          <w:fldChar w:fldCharType="separate"/>
        </w:r>
        <w:r>
          <w:t>15</w:t>
        </w:r>
        <w:r>
          <w:fldChar w:fldCharType="end"/>
        </w:r>
      </w:hyperlink>
    </w:p>
    <w:p>
      <w:pPr>
        <w:pStyle w:val="TOC2"/>
        <w:tabs>
          <w:tab w:val="right" w:leader="dot" w:pos="8306"/>
        </w:tabs>
      </w:pPr>
      <w:hyperlink w:anchor="_Toc2564" w:history="1">
        <w:r>
          <w:rPr>
            <w:rFonts w:ascii="仿宋" w:eastAsia="仿宋" w:hAnsi="仿宋" w:cs="仿宋" w:hint="eastAsia"/>
            <w:lang w:eastAsia="zh-CN"/>
          </w:rPr>
          <w:t>(四)、甲基戊烯聚合物企业财务数据要略</w:t>
        </w:r>
        <w:r>
          <w:tab/>
        </w:r>
        <w:r>
          <w:fldChar w:fldCharType="begin"/>
        </w:r>
        <w:r>
          <w:instrText xml:space="preserve"> PAGEREF _Toc2564 \h </w:instrText>
        </w:r>
        <w:r>
          <w:fldChar w:fldCharType="separate"/>
        </w:r>
        <w:r>
          <w:t>16</w:t>
        </w:r>
        <w:r>
          <w:fldChar w:fldCharType="end"/>
        </w:r>
      </w:hyperlink>
    </w:p>
    <w:p>
      <w:pPr>
        <w:pStyle w:val="TOC2"/>
        <w:tabs>
          <w:tab w:val="right" w:leader="dot" w:pos="8306"/>
        </w:tabs>
      </w:pPr>
      <w:hyperlink w:anchor="_Toc23161" w:history="1">
        <w:r>
          <w:rPr>
            <w:rFonts w:ascii="仿宋" w:eastAsia="仿宋" w:hAnsi="仿宋" w:cs="仿宋" w:hint="eastAsia"/>
            <w:lang w:eastAsia="zh-CN"/>
          </w:rPr>
          <w:t>(五)、核心团队成员简述</w:t>
        </w:r>
        <w:r>
          <w:tab/>
        </w:r>
        <w:r>
          <w:fldChar w:fldCharType="begin"/>
        </w:r>
        <w:r>
          <w:instrText xml:space="preserve"> PAGEREF _Toc23161 \h </w:instrText>
        </w:r>
        <w:r>
          <w:fldChar w:fldCharType="separate"/>
        </w:r>
        <w:r>
          <w:t>17</w:t>
        </w:r>
        <w:r>
          <w:fldChar w:fldCharType="end"/>
        </w:r>
      </w:hyperlink>
    </w:p>
    <w:p>
      <w:pPr>
        <w:pStyle w:val="TOC2"/>
        <w:tabs>
          <w:tab w:val="right" w:leader="dot" w:pos="8306"/>
        </w:tabs>
      </w:pPr>
      <w:hyperlink w:anchor="_Toc368" w:history="1">
        <w:r>
          <w:rPr>
            <w:rFonts w:ascii="仿宋" w:eastAsia="仿宋" w:hAnsi="仿宋" w:cs="仿宋" w:hint="eastAsia"/>
            <w:lang w:eastAsia="zh-CN"/>
          </w:rPr>
          <w:t>(六)、甲基戊烯聚合物企业经营宗旨阐述</w:t>
        </w:r>
        <w:r>
          <w:tab/>
        </w:r>
        <w:r>
          <w:fldChar w:fldCharType="begin"/>
        </w:r>
        <w:r>
          <w:instrText xml:space="preserve"> PAGEREF _Toc368 \h </w:instrText>
        </w:r>
        <w:r>
          <w:fldChar w:fldCharType="separate"/>
        </w:r>
        <w:r>
          <w:t>18</w:t>
        </w:r>
        <w:r>
          <w:fldChar w:fldCharType="end"/>
        </w:r>
      </w:hyperlink>
    </w:p>
    <w:p>
      <w:pPr>
        <w:pStyle w:val="TOC2"/>
        <w:tabs>
          <w:tab w:val="right" w:leader="dot" w:pos="8306"/>
        </w:tabs>
      </w:pPr>
      <w:hyperlink w:anchor="_Toc16437" w:history="1">
        <w:r>
          <w:rPr>
            <w:rFonts w:ascii="仿宋" w:eastAsia="仿宋" w:hAnsi="仿宋" w:cs="仿宋" w:hint="eastAsia"/>
            <w:lang w:eastAsia="zh-CN"/>
          </w:rPr>
          <w:t>(七)、甲基戊烯聚合物企业未来发展规划</w:t>
        </w:r>
        <w:r>
          <w:tab/>
        </w:r>
        <w:r>
          <w:fldChar w:fldCharType="begin"/>
        </w:r>
        <w:r>
          <w:instrText xml:space="preserve"> PAGEREF _Toc16437 \h </w:instrText>
        </w:r>
        <w:r>
          <w:fldChar w:fldCharType="separate"/>
        </w:r>
        <w:r>
          <w:t>18</w:t>
        </w:r>
        <w:r>
          <w:fldChar w:fldCharType="end"/>
        </w:r>
      </w:hyperlink>
    </w:p>
    <w:p>
      <w:pPr>
        <w:pStyle w:val="TOC1"/>
        <w:tabs>
          <w:tab w:val="right" w:leader="dot" w:pos="8306"/>
        </w:tabs>
      </w:pPr>
      <w:hyperlink w:anchor="_Toc13018" w:history="1">
        <w:r>
          <w:rPr>
            <w:rFonts w:ascii="仿宋" w:eastAsia="仿宋" w:hAnsi="仿宋" w:cs="仿宋" w:hint="eastAsia"/>
            <w:lang w:eastAsia="zh-CN"/>
          </w:rPr>
          <w:t>五、法人治理</w:t>
        </w:r>
        <w:r>
          <w:tab/>
        </w:r>
        <w:r>
          <w:fldChar w:fldCharType="begin"/>
        </w:r>
        <w:r>
          <w:instrText xml:space="preserve"> PAGEREF _Toc13018 \h </w:instrText>
        </w:r>
        <w:r>
          <w:fldChar w:fldCharType="separate"/>
        </w:r>
        <w:r>
          <w:t>20</w:t>
        </w:r>
        <w:r>
          <w:fldChar w:fldCharType="end"/>
        </w:r>
      </w:hyperlink>
    </w:p>
    <w:p>
      <w:pPr>
        <w:pStyle w:val="TOC2"/>
        <w:tabs>
          <w:tab w:val="right" w:leader="dot" w:pos="8306"/>
        </w:tabs>
      </w:pPr>
      <w:hyperlink w:anchor="_Toc12355" w:history="1">
        <w:r>
          <w:rPr>
            <w:rFonts w:ascii="仿宋" w:eastAsia="仿宋" w:hAnsi="仿宋" w:cs="仿宋" w:hint="eastAsia"/>
            <w:lang w:eastAsia="zh-CN"/>
          </w:rPr>
          <w:t>(一)、股东权利及义务</w:t>
        </w:r>
        <w:r>
          <w:tab/>
        </w:r>
        <w:r>
          <w:fldChar w:fldCharType="begin"/>
        </w:r>
        <w:r>
          <w:instrText xml:space="preserve"> PAGEREF _Toc12355 \h </w:instrText>
        </w:r>
        <w:r>
          <w:fldChar w:fldCharType="separate"/>
        </w:r>
        <w:r>
          <w:t>20</w:t>
        </w:r>
        <w:r>
          <w:fldChar w:fldCharType="end"/>
        </w:r>
      </w:hyperlink>
    </w:p>
    <w:p>
      <w:pPr>
        <w:pStyle w:val="TOC2"/>
        <w:tabs>
          <w:tab w:val="right" w:leader="dot" w:pos="8306"/>
        </w:tabs>
      </w:pPr>
      <w:hyperlink w:anchor="_Toc20849" w:history="1">
        <w:r>
          <w:rPr>
            <w:rFonts w:ascii="仿宋" w:eastAsia="仿宋" w:hAnsi="仿宋" w:cs="仿宋" w:hint="eastAsia"/>
            <w:lang w:eastAsia="zh-CN"/>
          </w:rPr>
          <w:t>(二)、董事</w:t>
        </w:r>
        <w:r>
          <w:tab/>
        </w:r>
        <w:r>
          <w:fldChar w:fldCharType="begin"/>
        </w:r>
        <w:r>
          <w:instrText xml:space="preserve"> PAGEREF _Toc20849 \h </w:instrText>
        </w:r>
        <w:r>
          <w:fldChar w:fldCharType="separate"/>
        </w:r>
        <w:r>
          <w:t>22</w:t>
        </w:r>
        <w:r>
          <w:fldChar w:fldCharType="end"/>
        </w:r>
      </w:hyperlink>
    </w:p>
    <w:p>
      <w:pPr>
        <w:pStyle w:val="TOC2"/>
        <w:tabs>
          <w:tab w:val="right" w:leader="dot" w:pos="8306"/>
        </w:tabs>
      </w:pPr>
      <w:hyperlink w:anchor="_Toc5467" w:history="1">
        <w:r>
          <w:rPr>
            <w:rFonts w:ascii="仿宋" w:eastAsia="仿宋" w:hAnsi="仿宋" w:cs="仿宋" w:hint="eastAsia"/>
            <w:lang w:eastAsia="zh-CN"/>
          </w:rPr>
          <w:t>(三)、高级管理人员</w:t>
        </w:r>
        <w:r>
          <w:tab/>
        </w:r>
        <w:r>
          <w:fldChar w:fldCharType="begin"/>
        </w:r>
        <w:r>
          <w:instrText xml:space="preserve"> PAGEREF _Toc5467 \h </w:instrText>
        </w:r>
        <w:r>
          <w:fldChar w:fldCharType="separate"/>
        </w:r>
        <w:r>
          <w:t>25</w:t>
        </w:r>
        <w:r>
          <w:fldChar w:fldCharType="end"/>
        </w:r>
      </w:hyperlink>
    </w:p>
    <w:p>
      <w:pPr>
        <w:pStyle w:val="TOC2"/>
        <w:tabs>
          <w:tab w:val="right" w:leader="dot" w:pos="8306"/>
        </w:tabs>
      </w:pPr>
      <w:hyperlink w:anchor="_Toc14382" w:history="1">
        <w:r>
          <w:rPr>
            <w:rFonts w:ascii="仿宋" w:eastAsia="仿宋" w:hAnsi="仿宋" w:cs="仿宋" w:hint="eastAsia"/>
            <w:lang w:eastAsia="zh-CN"/>
          </w:rPr>
          <w:t>(四)、监事</w:t>
        </w:r>
        <w:r>
          <w:tab/>
        </w:r>
        <w:r>
          <w:fldChar w:fldCharType="begin"/>
        </w:r>
        <w:r>
          <w:instrText xml:space="preserve"> PAGEREF _Toc14382 \h </w:instrText>
        </w:r>
        <w:r>
          <w:fldChar w:fldCharType="separate"/>
        </w:r>
        <w:r>
          <w:t>27</w:t>
        </w:r>
        <w:r>
          <w:fldChar w:fldCharType="end"/>
        </w:r>
      </w:hyperlink>
    </w:p>
    <w:p>
      <w:pPr>
        <w:pStyle w:val="TOC1"/>
        <w:tabs>
          <w:tab w:val="right" w:leader="dot" w:pos="8306"/>
        </w:tabs>
      </w:pPr>
      <w:hyperlink w:anchor="_Toc5422" w:history="1">
        <w:r>
          <w:rPr>
            <w:rFonts w:ascii="仿宋" w:eastAsia="仿宋" w:hAnsi="仿宋" w:cs="仿宋" w:hint="eastAsia"/>
            <w:lang w:eastAsia="zh-CN"/>
          </w:rPr>
          <w:t>六、社会效益评价</w:t>
        </w:r>
        <w:r>
          <w:tab/>
        </w:r>
        <w:r>
          <w:fldChar w:fldCharType="begin"/>
        </w:r>
        <w:r>
          <w:instrText xml:space="preserve"> PAGEREF _Toc5422 \h </w:instrText>
        </w:r>
        <w:r>
          <w:fldChar w:fldCharType="separate"/>
        </w:r>
        <w:r>
          <w:t>28</w:t>
        </w:r>
        <w:r>
          <w:fldChar w:fldCharType="end"/>
        </w:r>
      </w:hyperlink>
    </w:p>
    <w:p>
      <w:pPr>
        <w:pStyle w:val="TOC2"/>
        <w:tabs>
          <w:tab w:val="right" w:leader="dot" w:pos="8306"/>
        </w:tabs>
      </w:pPr>
      <w:hyperlink w:anchor="_Toc14902" w:history="1">
        <w:r>
          <w:rPr>
            <w:rFonts w:ascii="仿宋" w:eastAsia="仿宋" w:hAnsi="仿宋" w:cs="仿宋" w:hint="eastAsia"/>
            <w:lang w:eastAsia="zh-CN"/>
          </w:rPr>
          <w:t>(一)、促进当地经济进展</w:t>
        </w:r>
        <w:r>
          <w:tab/>
        </w:r>
        <w:r>
          <w:fldChar w:fldCharType="begin"/>
        </w:r>
        <w:r>
          <w:instrText xml:space="preserve"> PAGEREF _Toc14902 \h </w:instrText>
        </w:r>
        <w:r>
          <w:fldChar w:fldCharType="separate"/>
        </w:r>
        <w:r>
          <w:t>28</w:t>
        </w:r>
        <w:r>
          <w:fldChar w:fldCharType="end"/>
        </w:r>
      </w:hyperlink>
    </w:p>
    <w:p>
      <w:pPr>
        <w:pStyle w:val="TOC2"/>
        <w:tabs>
          <w:tab w:val="right" w:leader="dot" w:pos="8306"/>
        </w:tabs>
      </w:pPr>
      <w:hyperlink w:anchor="_Toc12729" w:history="1">
        <w:r>
          <w:rPr>
            <w:rFonts w:ascii="仿宋" w:eastAsia="仿宋" w:hAnsi="仿宋" w:cs="仿宋" w:hint="eastAsia"/>
            <w:lang w:eastAsia="zh-CN"/>
          </w:rPr>
          <w:t>(二)、带动有关产业进展</w:t>
        </w:r>
        <w:r>
          <w:tab/>
        </w:r>
        <w:r>
          <w:fldChar w:fldCharType="begin"/>
        </w:r>
        <w:r>
          <w:instrText xml:space="preserve"> PAGEREF _Toc12729 \h </w:instrText>
        </w:r>
        <w:r>
          <w:fldChar w:fldCharType="separate"/>
        </w:r>
        <w:r>
          <w:t>29</w:t>
        </w:r>
        <w:r>
          <w:fldChar w:fldCharType="end"/>
        </w:r>
      </w:hyperlink>
    </w:p>
    <w:p>
      <w:pPr>
        <w:pStyle w:val="TOC2"/>
        <w:tabs>
          <w:tab w:val="right" w:leader="dot" w:pos="8306"/>
        </w:tabs>
      </w:pPr>
      <w:hyperlink w:anchor="_Toc1870" w:history="1">
        <w:r>
          <w:rPr>
            <w:rFonts w:ascii="仿宋" w:eastAsia="仿宋" w:hAnsi="仿宋" w:cs="仿宋" w:hint="eastAsia"/>
            <w:lang w:eastAsia="zh-CN"/>
          </w:rPr>
          <w:t>(三)、增加地方财政收入</w:t>
        </w:r>
        <w:r>
          <w:tab/>
        </w:r>
        <w:r>
          <w:fldChar w:fldCharType="begin"/>
        </w:r>
        <w:r>
          <w:instrText xml:space="preserve"> PAGEREF _Toc1870 \h </w:instrText>
        </w:r>
        <w:r>
          <w:fldChar w:fldCharType="separate"/>
        </w:r>
        <w:r>
          <w:t>29</w:t>
        </w:r>
        <w:r>
          <w:fldChar w:fldCharType="end"/>
        </w:r>
      </w:hyperlink>
    </w:p>
    <w:p>
      <w:pPr>
        <w:pStyle w:val="TOC2"/>
        <w:tabs>
          <w:tab w:val="right" w:leader="dot" w:pos="8306"/>
        </w:tabs>
      </w:pPr>
      <w:hyperlink w:anchor="_Toc16995" w:history="1">
        <w:r>
          <w:rPr>
            <w:rFonts w:ascii="仿宋" w:eastAsia="仿宋" w:hAnsi="仿宋" w:cs="仿宋" w:hint="eastAsia"/>
            <w:lang w:eastAsia="zh-CN"/>
          </w:rPr>
          <w:t>(四)、增加就业机会</w:t>
        </w:r>
        <w:r>
          <w:tab/>
        </w:r>
        <w:r>
          <w:fldChar w:fldCharType="begin"/>
        </w:r>
        <w:r>
          <w:instrText xml:space="preserve"> PAGEREF _Toc16995 \h </w:instrText>
        </w:r>
        <w:r>
          <w:fldChar w:fldCharType="separate"/>
        </w:r>
        <w:r>
          <w:t>30</w:t>
        </w:r>
        <w:r>
          <w:fldChar w:fldCharType="end"/>
        </w:r>
      </w:hyperlink>
    </w:p>
    <w:p>
      <w:pPr>
        <w:pStyle w:val="TOC1"/>
        <w:tabs>
          <w:tab w:val="right" w:leader="dot" w:pos="8306"/>
        </w:tabs>
      </w:pPr>
      <w:hyperlink w:anchor="_Toc19733" w:history="1">
        <w:r>
          <w:rPr>
            <w:rFonts w:ascii="仿宋" w:eastAsia="仿宋" w:hAnsi="仿宋" w:cs="仿宋" w:hint="eastAsia"/>
            <w:lang w:eastAsia="zh-CN"/>
          </w:rPr>
          <w:t>七、项目招标方案及组织管理</w:t>
        </w:r>
        <w:r>
          <w:tab/>
        </w:r>
        <w:r>
          <w:fldChar w:fldCharType="begin"/>
        </w:r>
        <w:r>
          <w:instrText xml:space="preserve"> PAGEREF _Toc19733 \h </w:instrText>
        </w:r>
        <w:r>
          <w:fldChar w:fldCharType="separate"/>
        </w:r>
        <w:r>
          <w:t>31</w:t>
        </w:r>
        <w:r>
          <w:fldChar w:fldCharType="end"/>
        </w:r>
      </w:hyperlink>
    </w:p>
    <w:p>
      <w:pPr>
        <w:pStyle w:val="TOC2"/>
        <w:tabs>
          <w:tab w:val="right" w:leader="dot" w:pos="8306"/>
        </w:tabs>
      </w:pPr>
      <w:hyperlink w:anchor="_Toc27358" w:history="1">
        <w:r>
          <w:rPr>
            <w:rFonts w:ascii="仿宋" w:eastAsia="仿宋" w:hAnsi="仿宋" w:cs="仿宋" w:hint="eastAsia"/>
            <w:lang w:eastAsia="zh-CN"/>
          </w:rPr>
          <w:t>(一)、项目建设管理</w:t>
        </w:r>
        <w:r>
          <w:tab/>
        </w:r>
        <w:r>
          <w:fldChar w:fldCharType="begin"/>
        </w:r>
        <w:r>
          <w:instrText xml:space="preserve"> PAGEREF _Toc27358 \h </w:instrText>
        </w:r>
        <w:r>
          <w:fldChar w:fldCharType="separate"/>
        </w:r>
        <w:r>
          <w:t>31</w:t>
        </w:r>
        <w:r>
          <w:fldChar w:fldCharType="end"/>
        </w:r>
      </w:hyperlink>
    </w:p>
    <w:p>
      <w:pPr>
        <w:pStyle w:val="TOC2"/>
        <w:tabs>
          <w:tab w:val="right" w:leader="dot" w:pos="8306"/>
        </w:tabs>
      </w:pPr>
      <w:hyperlink w:anchor="_Toc17112" w:history="1">
        <w:r>
          <w:rPr>
            <w:rFonts w:ascii="仿宋" w:eastAsia="仿宋" w:hAnsi="仿宋" w:cs="仿宋" w:hint="eastAsia"/>
            <w:lang w:eastAsia="zh-CN"/>
          </w:rPr>
          <w:t>(二)、招投标初步方案</w:t>
        </w:r>
        <w:r>
          <w:tab/>
        </w:r>
        <w:r>
          <w:fldChar w:fldCharType="begin"/>
        </w:r>
        <w:r>
          <w:instrText xml:space="preserve"> PAGEREF _Toc17112 \h </w:instrText>
        </w:r>
        <w:r>
          <w:fldChar w:fldCharType="separate"/>
        </w:r>
        <w:r>
          <w:t>33</w:t>
        </w:r>
        <w:r>
          <w:fldChar w:fldCharType="end"/>
        </w:r>
      </w:hyperlink>
    </w:p>
    <w:p>
      <w:pPr>
        <w:pStyle w:val="TOC2"/>
        <w:tabs>
          <w:tab w:val="right" w:leader="dot" w:pos="8306"/>
        </w:tabs>
      </w:pPr>
      <w:hyperlink w:anchor="_Toc9752" w:history="1">
        <w:r>
          <w:rPr>
            <w:rFonts w:ascii="仿宋" w:eastAsia="仿宋" w:hAnsi="仿宋" w:cs="仿宋" w:hint="eastAsia"/>
            <w:lang w:eastAsia="zh-CN"/>
          </w:rPr>
          <w:t>(三)、工程评标</w:t>
        </w:r>
        <w:r>
          <w:tab/>
        </w:r>
        <w:r>
          <w:fldChar w:fldCharType="begin"/>
        </w:r>
        <w:r>
          <w:instrText xml:space="preserve"> PAGEREF _Toc9752 \h </w:instrText>
        </w:r>
        <w:r>
          <w:fldChar w:fldCharType="separate"/>
        </w:r>
        <w:r>
          <w:t>34</w:t>
        </w:r>
        <w:r>
          <w:fldChar w:fldCharType="end"/>
        </w:r>
      </w:hyperlink>
    </w:p>
    <w:p>
      <w:pPr>
        <w:pStyle w:val="TOC2"/>
        <w:tabs>
          <w:tab w:val="right" w:leader="dot" w:pos="8306"/>
        </w:tabs>
      </w:pPr>
      <w:hyperlink w:anchor="_Toc32062" w:history="1">
        <w:r>
          <w:rPr>
            <w:rFonts w:ascii="仿宋" w:eastAsia="仿宋" w:hAnsi="仿宋" w:cs="仿宋" w:hint="eastAsia"/>
            <w:lang w:eastAsia="zh-CN"/>
          </w:rPr>
          <w:t>(四)、项目组织机构与人力资源配置</w:t>
        </w:r>
        <w:r>
          <w:tab/>
        </w:r>
        <w:r>
          <w:fldChar w:fldCharType="begin"/>
        </w:r>
        <w:r>
          <w:instrText xml:space="preserve"> PAGEREF _Toc32062 \h </w:instrText>
        </w:r>
        <w:r>
          <w:fldChar w:fldCharType="separate"/>
        </w:r>
        <w:r>
          <w:t>35</w:t>
        </w:r>
        <w:r>
          <w:fldChar w:fldCharType="end"/>
        </w:r>
      </w:hyperlink>
    </w:p>
    <w:p>
      <w:pPr>
        <w:pStyle w:val="TOC1"/>
        <w:tabs>
          <w:tab w:val="right" w:leader="dot" w:pos="8306"/>
        </w:tabs>
      </w:pPr>
      <w:hyperlink w:anchor="_Toc28106" w:history="1">
        <w:r>
          <w:rPr>
            <w:rFonts w:ascii="仿宋" w:eastAsia="仿宋" w:hAnsi="仿宋" w:cs="仿宋" w:hint="eastAsia"/>
            <w:lang w:eastAsia="zh-CN"/>
          </w:rPr>
          <w:t>八、法规合规与审计</w:t>
        </w:r>
        <w:r>
          <w:tab/>
        </w:r>
        <w:r>
          <w:fldChar w:fldCharType="begin"/>
        </w:r>
        <w:r>
          <w:instrText xml:space="preserve"> PAGEREF _Toc28106 \h </w:instrText>
        </w:r>
        <w:r>
          <w:fldChar w:fldCharType="separate"/>
        </w:r>
        <w:r>
          <w:t>37</w:t>
        </w:r>
        <w:r>
          <w:fldChar w:fldCharType="end"/>
        </w:r>
      </w:hyperlink>
    </w:p>
    <w:p>
      <w:pPr>
        <w:pStyle w:val="TOC2"/>
        <w:tabs>
          <w:tab w:val="right" w:leader="dot" w:pos="8306"/>
        </w:tabs>
      </w:pPr>
      <w:hyperlink w:anchor="_Toc4127" w:history="1">
        <w:r>
          <w:rPr>
            <w:rFonts w:ascii="仿宋" w:eastAsia="仿宋" w:hAnsi="仿宋" w:cs="仿宋" w:hint="eastAsia"/>
            <w:lang w:eastAsia="zh-CN"/>
          </w:rPr>
          <w:t>(一)、法规遵从与合规性</w:t>
        </w:r>
        <w:r>
          <w:tab/>
        </w:r>
        <w:r>
          <w:fldChar w:fldCharType="begin"/>
        </w:r>
        <w:r>
          <w:instrText xml:space="preserve"> PAGEREF _Toc4127 \h </w:instrText>
        </w:r>
        <w:r>
          <w:fldChar w:fldCharType="separate"/>
        </w:r>
        <w:r>
          <w:t>37</w:t>
        </w:r>
        <w:r>
          <w:fldChar w:fldCharType="end"/>
        </w:r>
      </w:hyperlink>
    </w:p>
    <w:p>
      <w:pPr>
        <w:pStyle w:val="TOC2"/>
        <w:tabs>
          <w:tab w:val="right" w:leader="dot" w:pos="8306"/>
        </w:tabs>
      </w:pPr>
      <w:hyperlink w:anchor="_Toc2914" w:history="1">
        <w:r>
          <w:rPr>
            <w:rFonts w:ascii="仿宋" w:eastAsia="仿宋" w:hAnsi="仿宋" w:cs="仿宋" w:hint="eastAsia"/>
            <w:lang w:eastAsia="zh-CN"/>
          </w:rPr>
          <w:t>(二)、内部审计计划</w:t>
        </w:r>
        <w:r>
          <w:tab/>
        </w:r>
        <w:r>
          <w:fldChar w:fldCharType="begin"/>
        </w:r>
        <w:r>
          <w:instrText xml:space="preserve"> PAGEREF _Toc2914 \h </w:instrText>
        </w:r>
        <w:r>
          <w:fldChar w:fldCharType="separate"/>
        </w:r>
        <w:r>
          <w:t>37</w:t>
        </w:r>
        <w:r>
          <w:fldChar w:fldCharType="end"/>
        </w:r>
      </w:hyperlink>
    </w:p>
    <w:p>
      <w:pPr>
        <w:pStyle w:val="TOC2"/>
        <w:tabs>
          <w:tab w:val="right" w:leader="dot" w:pos="8306"/>
        </w:tabs>
      </w:pPr>
      <w:hyperlink w:anchor="_Toc30785" w:history="1">
        <w:r>
          <w:rPr>
            <w:rFonts w:ascii="仿宋" w:eastAsia="仿宋" w:hAnsi="仿宋" w:cs="仿宋" w:hint="eastAsia"/>
            <w:lang w:eastAsia="zh-CN"/>
          </w:rPr>
          <w:t>(三)、外部审计准备</w:t>
        </w:r>
        <w:r>
          <w:tab/>
        </w:r>
        <w:r>
          <w:fldChar w:fldCharType="begin"/>
        </w:r>
        <w:r>
          <w:instrText xml:space="preserve"> PAGEREF _Toc30785 \h </w:instrText>
        </w:r>
        <w:r>
          <w:fldChar w:fldCharType="separate"/>
        </w:r>
        <w:r>
          <w:t>38</w:t>
        </w:r>
        <w:r>
          <w:fldChar w:fldCharType="end"/>
        </w:r>
      </w:hyperlink>
    </w:p>
    <w:p>
      <w:pPr>
        <w:pStyle w:val="TOC2"/>
        <w:tabs>
          <w:tab w:val="right" w:leader="dot" w:pos="8306"/>
        </w:tabs>
      </w:pPr>
      <w:hyperlink w:anchor="_Toc17758" w:history="1">
        <w:r>
          <w:rPr>
            <w:rFonts w:ascii="仿宋" w:eastAsia="仿宋" w:hAnsi="仿宋" w:cs="仿宋" w:hint="eastAsia"/>
            <w:lang w:eastAsia="zh-CN"/>
          </w:rPr>
          <w:t>(四)、审计结果整改</w:t>
        </w:r>
        <w:r>
          <w:tab/>
        </w:r>
        <w:r>
          <w:fldChar w:fldCharType="begin"/>
        </w:r>
        <w:r>
          <w:instrText xml:space="preserve"> PAGEREF _Toc17758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456" w:history="1">
        <w:r>
          <w:rPr>
            <w:rFonts w:ascii="仿宋" w:eastAsia="仿宋" w:hAnsi="仿宋" w:cs="仿宋" w:hint="eastAsia"/>
            <w:lang w:eastAsia="zh-CN"/>
          </w:rPr>
          <w:t>九、项目市场分析</w:t>
        </w:r>
        <w:r>
          <w:tab/>
        </w:r>
        <w:r>
          <w:fldChar w:fldCharType="begin"/>
        </w:r>
        <w:r>
          <w:instrText xml:space="preserve"> PAGEREF _Toc21456 \h </w:instrText>
        </w:r>
        <w:r>
          <w:fldChar w:fldCharType="separate"/>
        </w:r>
        <w:r>
          <w:t>39</w:t>
        </w:r>
        <w:r>
          <w:fldChar w:fldCharType="end"/>
        </w:r>
      </w:hyperlink>
    </w:p>
    <w:p>
      <w:pPr>
        <w:pStyle w:val="TOC2"/>
        <w:tabs>
          <w:tab w:val="right" w:leader="dot" w:pos="8306"/>
        </w:tabs>
      </w:pPr>
      <w:hyperlink w:anchor="_Toc29771" w:history="1">
        <w:r>
          <w:rPr>
            <w:rFonts w:ascii="仿宋" w:eastAsia="仿宋" w:hAnsi="仿宋" w:cs="仿宋" w:hint="eastAsia"/>
            <w:lang w:eastAsia="zh-CN"/>
          </w:rPr>
          <w:t>(一)、XXX市场分析</w:t>
        </w:r>
        <w:r>
          <w:tab/>
        </w:r>
        <w:r>
          <w:fldChar w:fldCharType="begin"/>
        </w:r>
        <w:r>
          <w:instrText xml:space="preserve"> PAGEREF _Toc29771 \h </w:instrText>
        </w:r>
        <w:r>
          <w:fldChar w:fldCharType="separate"/>
        </w:r>
        <w:r>
          <w:t>39</w:t>
        </w:r>
        <w:r>
          <w:fldChar w:fldCharType="end"/>
        </w:r>
      </w:hyperlink>
    </w:p>
    <w:p>
      <w:pPr>
        <w:pStyle w:val="TOC2"/>
        <w:tabs>
          <w:tab w:val="right" w:leader="dot" w:pos="8306"/>
        </w:tabs>
      </w:pPr>
      <w:hyperlink w:anchor="_Toc26576" w:history="1">
        <w:r>
          <w:rPr>
            <w:rFonts w:ascii="仿宋" w:eastAsia="仿宋" w:hAnsi="仿宋" w:cs="仿宋" w:hint="eastAsia"/>
            <w:lang w:eastAsia="zh-CN"/>
          </w:rPr>
          <w:t>(二)、区域经济市场分析</w:t>
        </w:r>
        <w:r>
          <w:tab/>
        </w:r>
        <w:r>
          <w:fldChar w:fldCharType="begin"/>
        </w:r>
        <w:r>
          <w:instrText xml:space="preserve"> PAGEREF _Toc26576 \h </w:instrText>
        </w:r>
        <w:r>
          <w:fldChar w:fldCharType="separate"/>
        </w:r>
        <w:r>
          <w:t>39</w:t>
        </w:r>
        <w:r>
          <w:fldChar w:fldCharType="end"/>
        </w:r>
      </w:hyperlink>
    </w:p>
    <w:p>
      <w:pPr>
        <w:pStyle w:val="TOC2"/>
        <w:tabs>
          <w:tab w:val="right" w:leader="dot" w:pos="8306"/>
        </w:tabs>
      </w:pPr>
      <w:hyperlink w:anchor="_Toc9488" w:history="1">
        <w:r>
          <w:rPr>
            <w:rFonts w:ascii="仿宋" w:eastAsia="仿宋" w:hAnsi="仿宋" w:cs="仿宋" w:hint="eastAsia"/>
            <w:lang w:eastAsia="zh-CN"/>
          </w:rPr>
          <w:t>(三)、项目建设的必要性</w:t>
        </w:r>
        <w:r>
          <w:tab/>
        </w:r>
        <w:r>
          <w:fldChar w:fldCharType="begin"/>
        </w:r>
        <w:r>
          <w:instrText xml:space="preserve"> PAGEREF _Toc9488 \h </w:instrText>
        </w:r>
        <w:r>
          <w:fldChar w:fldCharType="separate"/>
        </w:r>
        <w:r>
          <w:t>40</w:t>
        </w:r>
        <w:r>
          <w:fldChar w:fldCharType="end"/>
        </w:r>
      </w:hyperlink>
    </w:p>
    <w:p>
      <w:pPr>
        <w:pStyle w:val="TOC1"/>
        <w:tabs>
          <w:tab w:val="right" w:leader="dot" w:pos="8306"/>
        </w:tabs>
      </w:pPr>
      <w:hyperlink w:anchor="_Toc8662" w:history="1">
        <w:r>
          <w:rPr>
            <w:rFonts w:ascii="仿宋" w:eastAsia="仿宋" w:hAnsi="仿宋" w:cs="仿宋" w:hint="eastAsia"/>
            <w:lang w:eastAsia="zh-CN"/>
          </w:rPr>
          <w:t>十、投资估算</w:t>
        </w:r>
        <w:r>
          <w:tab/>
        </w:r>
        <w:r>
          <w:fldChar w:fldCharType="begin"/>
        </w:r>
        <w:r>
          <w:instrText xml:space="preserve"> PAGEREF _Toc8662 \h </w:instrText>
        </w:r>
        <w:r>
          <w:fldChar w:fldCharType="separate"/>
        </w:r>
        <w:r>
          <w:t>41</w:t>
        </w:r>
        <w:r>
          <w:fldChar w:fldCharType="end"/>
        </w:r>
      </w:hyperlink>
    </w:p>
    <w:p>
      <w:pPr>
        <w:pStyle w:val="TOC2"/>
        <w:tabs>
          <w:tab w:val="right" w:leader="dot" w:pos="8306"/>
        </w:tabs>
      </w:pPr>
      <w:hyperlink w:anchor="_Toc23077" w:history="1">
        <w:r>
          <w:rPr>
            <w:rFonts w:ascii="仿宋" w:eastAsia="仿宋" w:hAnsi="仿宋" w:cs="仿宋" w:hint="eastAsia"/>
            <w:lang w:eastAsia="zh-CN"/>
          </w:rPr>
          <w:t>(一)、投资估算的依据和说明</w:t>
        </w:r>
        <w:r>
          <w:tab/>
        </w:r>
        <w:r>
          <w:fldChar w:fldCharType="begin"/>
        </w:r>
        <w:r>
          <w:instrText xml:space="preserve"> PAGEREF _Toc23077 \h </w:instrText>
        </w:r>
        <w:r>
          <w:fldChar w:fldCharType="separate"/>
        </w:r>
        <w:r>
          <w:t>41</w:t>
        </w:r>
        <w:r>
          <w:fldChar w:fldCharType="end"/>
        </w:r>
      </w:hyperlink>
    </w:p>
    <w:p>
      <w:pPr>
        <w:pStyle w:val="TOC2"/>
        <w:tabs>
          <w:tab w:val="right" w:leader="dot" w:pos="8306"/>
        </w:tabs>
      </w:pPr>
      <w:hyperlink w:anchor="_Toc198" w:history="1">
        <w:r>
          <w:rPr>
            <w:rFonts w:ascii="仿宋" w:eastAsia="仿宋" w:hAnsi="仿宋" w:cs="仿宋" w:hint="eastAsia"/>
            <w:lang w:eastAsia="zh-CN"/>
          </w:rPr>
          <w:t>(二)、建设投资估算</w:t>
        </w:r>
        <w:r>
          <w:tab/>
        </w:r>
        <w:r>
          <w:fldChar w:fldCharType="begin"/>
        </w:r>
        <w:r>
          <w:instrText xml:space="preserve"> PAGEREF _Toc198 \h </w:instrText>
        </w:r>
        <w:r>
          <w:fldChar w:fldCharType="separate"/>
        </w:r>
        <w:r>
          <w:t>42</w:t>
        </w:r>
        <w:r>
          <w:fldChar w:fldCharType="end"/>
        </w:r>
      </w:hyperlink>
    </w:p>
    <w:p>
      <w:pPr>
        <w:pStyle w:val="TOC2"/>
        <w:tabs>
          <w:tab w:val="right" w:leader="dot" w:pos="8306"/>
        </w:tabs>
      </w:pPr>
      <w:hyperlink w:anchor="_Toc19427" w:history="1">
        <w:r>
          <w:rPr>
            <w:rFonts w:ascii="仿宋" w:eastAsia="仿宋" w:hAnsi="仿宋" w:cs="仿宋" w:hint="eastAsia"/>
            <w:lang w:eastAsia="zh-CN"/>
          </w:rPr>
          <w:t>(三)、建设期利息</w:t>
        </w:r>
        <w:r>
          <w:tab/>
        </w:r>
        <w:r>
          <w:fldChar w:fldCharType="begin"/>
        </w:r>
        <w:r>
          <w:instrText xml:space="preserve"> PAGEREF _Toc19427 \h </w:instrText>
        </w:r>
        <w:r>
          <w:fldChar w:fldCharType="separate"/>
        </w:r>
        <w:r>
          <w:t>45</w:t>
        </w:r>
        <w:r>
          <w:fldChar w:fldCharType="end"/>
        </w:r>
      </w:hyperlink>
    </w:p>
    <w:p>
      <w:pPr>
        <w:pStyle w:val="TOC2"/>
        <w:tabs>
          <w:tab w:val="right" w:leader="dot" w:pos="8306"/>
        </w:tabs>
      </w:pPr>
      <w:hyperlink w:anchor="_Toc25722" w:history="1">
        <w:r>
          <w:rPr>
            <w:rFonts w:ascii="仿宋" w:eastAsia="仿宋" w:hAnsi="仿宋" w:cs="仿宋" w:hint="eastAsia"/>
            <w:lang w:eastAsia="zh-CN"/>
          </w:rPr>
          <w:t>(四)、流动资金</w:t>
        </w:r>
        <w:r>
          <w:tab/>
        </w:r>
        <w:r>
          <w:fldChar w:fldCharType="begin"/>
        </w:r>
        <w:r>
          <w:instrText xml:space="preserve"> PAGEREF _Toc25722 \h </w:instrText>
        </w:r>
        <w:r>
          <w:fldChar w:fldCharType="separate"/>
        </w:r>
        <w:r>
          <w:t>45</w:t>
        </w:r>
        <w:r>
          <w:fldChar w:fldCharType="end"/>
        </w:r>
      </w:hyperlink>
    </w:p>
    <w:p>
      <w:pPr>
        <w:pStyle w:val="TOC2"/>
        <w:tabs>
          <w:tab w:val="right" w:leader="dot" w:pos="8306"/>
        </w:tabs>
      </w:pPr>
      <w:hyperlink w:anchor="_Toc18462" w:history="1">
        <w:r>
          <w:rPr>
            <w:rFonts w:ascii="仿宋" w:eastAsia="仿宋" w:hAnsi="仿宋" w:cs="仿宋" w:hint="eastAsia"/>
            <w:lang w:eastAsia="zh-CN"/>
          </w:rPr>
          <w:t>(五)、总投资</w:t>
        </w:r>
        <w:r>
          <w:tab/>
        </w:r>
        <w:r>
          <w:fldChar w:fldCharType="begin"/>
        </w:r>
        <w:r>
          <w:instrText xml:space="preserve"> PAGEREF _Toc18462 \h </w:instrText>
        </w:r>
        <w:r>
          <w:fldChar w:fldCharType="separate"/>
        </w:r>
        <w:r>
          <w:t>46</w:t>
        </w:r>
        <w:r>
          <w:fldChar w:fldCharType="end"/>
        </w:r>
      </w:hyperlink>
    </w:p>
    <w:p>
      <w:pPr>
        <w:pStyle w:val="TOC2"/>
        <w:tabs>
          <w:tab w:val="right" w:leader="dot" w:pos="8306"/>
        </w:tabs>
      </w:pPr>
      <w:hyperlink w:anchor="_Toc873" w:history="1">
        <w:r>
          <w:rPr>
            <w:rFonts w:ascii="仿宋" w:eastAsia="仿宋" w:hAnsi="仿宋" w:cs="仿宋" w:hint="eastAsia"/>
            <w:lang w:eastAsia="zh-CN"/>
          </w:rPr>
          <w:t>(六)、资金筹措与投资计划</w:t>
        </w:r>
        <w:r>
          <w:tab/>
        </w:r>
        <w:r>
          <w:fldChar w:fldCharType="begin"/>
        </w:r>
        <w:r>
          <w:instrText xml:space="preserve"> PAGEREF _Toc873 \h </w:instrText>
        </w:r>
        <w:r>
          <w:fldChar w:fldCharType="separate"/>
        </w:r>
        <w:r>
          <w:t>46</w:t>
        </w:r>
        <w:r>
          <w:fldChar w:fldCharType="end"/>
        </w:r>
      </w:hyperlink>
    </w:p>
    <w:p>
      <w:pPr>
        <w:pStyle w:val="TOC1"/>
        <w:tabs>
          <w:tab w:val="right" w:leader="dot" w:pos="8306"/>
        </w:tabs>
      </w:pPr>
      <w:hyperlink w:anchor="_Toc5015" w:history="1">
        <w:r>
          <w:rPr>
            <w:rFonts w:ascii="仿宋" w:eastAsia="仿宋" w:hAnsi="仿宋" w:cs="仿宋" w:hint="eastAsia"/>
            <w:lang w:eastAsia="zh-CN"/>
          </w:rPr>
          <w:t>十一、市场营销策略</w:t>
        </w:r>
        <w:r>
          <w:tab/>
        </w:r>
        <w:r>
          <w:fldChar w:fldCharType="begin"/>
        </w:r>
        <w:r>
          <w:instrText xml:space="preserve"> PAGEREF _Toc5015 \h </w:instrText>
        </w:r>
        <w:r>
          <w:fldChar w:fldCharType="separate"/>
        </w:r>
        <w:r>
          <w:t>46</w:t>
        </w:r>
        <w:r>
          <w:fldChar w:fldCharType="end"/>
        </w:r>
      </w:hyperlink>
    </w:p>
    <w:p>
      <w:pPr>
        <w:pStyle w:val="TOC2"/>
        <w:tabs>
          <w:tab w:val="right" w:leader="dot" w:pos="8306"/>
        </w:tabs>
      </w:pPr>
      <w:hyperlink w:anchor="_Toc32463" w:history="1">
        <w:r>
          <w:rPr>
            <w:rFonts w:ascii="仿宋" w:eastAsia="仿宋" w:hAnsi="仿宋" w:cs="仿宋" w:hint="eastAsia"/>
            <w:lang w:eastAsia="zh-CN"/>
          </w:rPr>
          <w:t>(一)、市场定位与目标客户</w:t>
        </w:r>
        <w:r>
          <w:tab/>
        </w:r>
        <w:r>
          <w:fldChar w:fldCharType="begin"/>
        </w:r>
        <w:r>
          <w:instrText xml:space="preserve"> PAGEREF _Toc32463 \h </w:instrText>
        </w:r>
        <w:r>
          <w:fldChar w:fldCharType="separate"/>
        </w:r>
        <w:r>
          <w:t>46</w:t>
        </w:r>
        <w:r>
          <w:fldChar w:fldCharType="end"/>
        </w:r>
      </w:hyperlink>
    </w:p>
    <w:p>
      <w:pPr>
        <w:pStyle w:val="TOC2"/>
        <w:tabs>
          <w:tab w:val="right" w:leader="dot" w:pos="8306"/>
        </w:tabs>
      </w:pPr>
      <w:hyperlink w:anchor="_Toc1044" w:history="1">
        <w:r>
          <w:rPr>
            <w:rFonts w:ascii="仿宋" w:eastAsia="仿宋" w:hAnsi="仿宋" w:cs="仿宋" w:hint="eastAsia"/>
            <w:lang w:eastAsia="zh-CN"/>
          </w:rPr>
          <w:t>(二)、产品定位及差异化策略</w:t>
        </w:r>
        <w:r>
          <w:tab/>
        </w:r>
        <w:r>
          <w:fldChar w:fldCharType="begin"/>
        </w:r>
        <w:r>
          <w:instrText xml:space="preserve"> PAGEREF _Toc1044 \h </w:instrText>
        </w:r>
        <w:r>
          <w:fldChar w:fldCharType="separate"/>
        </w:r>
        <w:r>
          <w:t>48</w:t>
        </w:r>
        <w:r>
          <w:fldChar w:fldCharType="end"/>
        </w:r>
      </w:hyperlink>
    </w:p>
    <w:p>
      <w:pPr>
        <w:pStyle w:val="TOC2"/>
        <w:tabs>
          <w:tab w:val="right" w:leader="dot" w:pos="8306"/>
        </w:tabs>
      </w:pPr>
      <w:hyperlink w:anchor="_Toc4332" w:history="1">
        <w:r>
          <w:rPr>
            <w:rFonts w:ascii="仿宋" w:eastAsia="仿宋" w:hAnsi="仿宋" w:cs="仿宋" w:hint="eastAsia"/>
            <w:lang w:eastAsia="zh-CN"/>
          </w:rPr>
          <w:t>(三)、价格策略</w:t>
        </w:r>
        <w:r>
          <w:tab/>
        </w:r>
        <w:r>
          <w:fldChar w:fldCharType="begin"/>
        </w:r>
        <w:r>
          <w:instrText xml:space="preserve"> PAGEREF _Toc4332 \h </w:instrText>
        </w:r>
        <w:r>
          <w:fldChar w:fldCharType="separate"/>
        </w:r>
        <w:r>
          <w:t>49</w:t>
        </w:r>
        <w:r>
          <w:fldChar w:fldCharType="end"/>
        </w:r>
      </w:hyperlink>
    </w:p>
    <w:p>
      <w:pPr>
        <w:pStyle w:val="TOC2"/>
        <w:tabs>
          <w:tab w:val="right" w:leader="dot" w:pos="8306"/>
        </w:tabs>
      </w:pPr>
      <w:hyperlink w:anchor="_Toc28" w:history="1">
        <w:r>
          <w:rPr>
            <w:rFonts w:ascii="仿宋" w:eastAsia="仿宋" w:hAnsi="仿宋" w:cs="仿宋" w:hint="eastAsia"/>
            <w:lang w:eastAsia="zh-CN"/>
          </w:rPr>
          <w:t>(四)、销售渠道与推广</w:t>
        </w:r>
        <w:r>
          <w:tab/>
        </w:r>
        <w:r>
          <w:fldChar w:fldCharType="begin"/>
        </w:r>
        <w:r>
          <w:instrText xml:space="preserve"> PAGEREF _Toc28 \h </w:instrText>
        </w:r>
        <w:r>
          <w:fldChar w:fldCharType="separate"/>
        </w:r>
        <w:r>
          <w:t>49</w:t>
        </w:r>
        <w:r>
          <w:fldChar w:fldCharType="end"/>
        </w:r>
      </w:hyperlink>
    </w:p>
    <w:p>
      <w:pPr>
        <w:pStyle w:val="TOC2"/>
        <w:tabs>
          <w:tab w:val="right" w:leader="dot" w:pos="8306"/>
        </w:tabs>
      </w:pPr>
      <w:hyperlink w:anchor="_Toc28237" w:history="1">
        <w:r>
          <w:rPr>
            <w:rFonts w:ascii="仿宋" w:eastAsia="仿宋" w:hAnsi="仿宋" w:cs="仿宋" w:hint="eastAsia"/>
            <w:lang w:eastAsia="zh-CN"/>
          </w:rPr>
          <w:t>(五)、市场营销风险与对策</w:t>
        </w:r>
        <w:r>
          <w:tab/>
        </w:r>
        <w:r>
          <w:fldChar w:fldCharType="begin"/>
        </w:r>
        <w:r>
          <w:instrText xml:space="preserve"> PAGEREF _Toc28237 \h </w:instrText>
        </w:r>
        <w:r>
          <w:fldChar w:fldCharType="separate"/>
        </w:r>
        <w:r>
          <w:t>51</w:t>
        </w:r>
        <w:r>
          <w:fldChar w:fldCharType="end"/>
        </w:r>
      </w:hyperlink>
    </w:p>
    <w:p>
      <w:pPr>
        <w:pStyle w:val="TOC1"/>
        <w:tabs>
          <w:tab w:val="right" w:leader="dot" w:pos="8306"/>
        </w:tabs>
      </w:pPr>
      <w:hyperlink w:anchor="_Toc14762" w:history="1">
        <w:r>
          <w:rPr>
            <w:rFonts w:ascii="仿宋" w:eastAsia="仿宋" w:hAnsi="仿宋" w:cs="仿宋" w:hint="eastAsia"/>
            <w:lang w:eastAsia="zh-CN"/>
          </w:rPr>
          <w:t>十二、合同与法务管理</w:t>
        </w:r>
        <w:r>
          <w:tab/>
        </w:r>
        <w:r>
          <w:fldChar w:fldCharType="begin"/>
        </w:r>
        <w:r>
          <w:instrText xml:space="preserve"> PAGEREF _Toc14762 \h </w:instrText>
        </w:r>
        <w:r>
          <w:fldChar w:fldCharType="separate"/>
        </w:r>
        <w:r>
          <w:t>51</w:t>
        </w:r>
        <w:r>
          <w:fldChar w:fldCharType="end"/>
        </w:r>
      </w:hyperlink>
    </w:p>
    <w:p>
      <w:pPr>
        <w:pStyle w:val="TOC2"/>
        <w:tabs>
          <w:tab w:val="right" w:leader="dot" w:pos="8306"/>
        </w:tabs>
      </w:pPr>
      <w:hyperlink w:anchor="_Toc31289" w:history="1">
        <w:r>
          <w:rPr>
            <w:rFonts w:ascii="仿宋" w:eastAsia="仿宋" w:hAnsi="仿宋" w:cs="仿宋" w:hint="eastAsia"/>
            <w:lang w:eastAsia="zh-CN"/>
          </w:rPr>
          <w:t>(一)、合同管理</w:t>
        </w:r>
        <w:r>
          <w:tab/>
        </w:r>
        <w:r>
          <w:fldChar w:fldCharType="begin"/>
        </w:r>
        <w:r>
          <w:instrText xml:space="preserve"> PAGEREF _Toc31289 \h </w:instrText>
        </w:r>
        <w:r>
          <w:fldChar w:fldCharType="separate"/>
        </w:r>
        <w:r>
          <w:t>51</w:t>
        </w:r>
        <w:r>
          <w:fldChar w:fldCharType="end"/>
        </w:r>
      </w:hyperlink>
    </w:p>
    <w:p>
      <w:pPr>
        <w:pStyle w:val="TOC2"/>
        <w:tabs>
          <w:tab w:val="right" w:leader="dot" w:pos="8306"/>
        </w:tabs>
      </w:pPr>
      <w:hyperlink w:anchor="_Toc25421" w:history="1">
        <w:r>
          <w:rPr>
            <w:rFonts w:ascii="仿宋" w:eastAsia="仿宋" w:hAnsi="仿宋" w:cs="仿宋" w:hint="eastAsia"/>
            <w:lang w:eastAsia="zh-CN"/>
          </w:rPr>
          <w:t>(二)、法务风险分析</w:t>
        </w:r>
        <w:r>
          <w:tab/>
        </w:r>
        <w:r>
          <w:fldChar w:fldCharType="begin"/>
        </w:r>
        <w:r>
          <w:instrText xml:space="preserve"> PAGEREF _Toc25421 \h </w:instrText>
        </w:r>
        <w:r>
          <w:fldChar w:fldCharType="separate"/>
        </w:r>
        <w:r>
          <w:t>52</w:t>
        </w:r>
        <w:r>
          <w:fldChar w:fldCharType="end"/>
        </w:r>
      </w:hyperlink>
    </w:p>
    <w:p>
      <w:pPr>
        <w:pStyle w:val="TOC2"/>
        <w:tabs>
          <w:tab w:val="right" w:leader="dot" w:pos="8306"/>
        </w:tabs>
      </w:pPr>
      <w:hyperlink w:anchor="_Toc12220" w:history="1">
        <w:r>
          <w:rPr>
            <w:rFonts w:ascii="仿宋" w:eastAsia="仿宋" w:hAnsi="仿宋" w:cs="仿宋" w:hint="eastAsia"/>
            <w:lang w:eastAsia="zh-CN"/>
          </w:rPr>
          <w:t>(三)、合同纠纷解决机制</w:t>
        </w:r>
        <w:r>
          <w:tab/>
        </w:r>
        <w:r>
          <w:fldChar w:fldCharType="begin"/>
        </w:r>
        <w:r>
          <w:instrText xml:space="preserve"> PAGEREF _Toc12220 \h </w:instrText>
        </w:r>
        <w:r>
          <w:fldChar w:fldCharType="separate"/>
        </w:r>
        <w:r>
          <w:t>53</w:t>
        </w:r>
        <w:r>
          <w:fldChar w:fldCharType="end"/>
        </w:r>
      </w:hyperlink>
    </w:p>
    <w:p>
      <w:pPr>
        <w:pStyle w:val="TOC1"/>
        <w:tabs>
          <w:tab w:val="right" w:leader="dot" w:pos="8306"/>
        </w:tabs>
      </w:pPr>
      <w:hyperlink w:anchor="_Toc23451" w:history="1">
        <w:r>
          <w:rPr>
            <w:rFonts w:ascii="仿宋" w:eastAsia="仿宋" w:hAnsi="仿宋" w:cs="仿宋" w:hint="eastAsia"/>
            <w:lang w:eastAsia="zh-CN"/>
          </w:rPr>
          <w:t>十三、社会责任与可持续发展</w:t>
        </w:r>
        <w:r>
          <w:tab/>
        </w:r>
        <w:r>
          <w:fldChar w:fldCharType="begin"/>
        </w:r>
        <w:r>
          <w:instrText xml:space="preserve"> PAGEREF _Toc23451 \h </w:instrText>
        </w:r>
        <w:r>
          <w:fldChar w:fldCharType="separate"/>
        </w:r>
        <w:r>
          <w:t>54</w:t>
        </w:r>
        <w:r>
          <w:fldChar w:fldCharType="end"/>
        </w:r>
      </w:hyperlink>
    </w:p>
    <w:p>
      <w:pPr>
        <w:pStyle w:val="TOC2"/>
        <w:tabs>
          <w:tab w:val="right" w:leader="dot" w:pos="8306"/>
        </w:tabs>
      </w:pPr>
      <w:hyperlink w:anchor="_Toc27629" w:history="1">
        <w:r>
          <w:rPr>
            <w:rFonts w:ascii="仿宋" w:eastAsia="仿宋" w:hAnsi="仿宋" w:cs="仿宋" w:hint="eastAsia"/>
            <w:lang w:eastAsia="zh-CN"/>
          </w:rPr>
          <w:t>(一)、社会责任理念</w:t>
        </w:r>
        <w:r>
          <w:tab/>
        </w:r>
        <w:r>
          <w:fldChar w:fldCharType="begin"/>
        </w:r>
        <w:r>
          <w:instrText xml:space="preserve"> PAGEREF _Toc27629 \h </w:instrText>
        </w:r>
        <w:r>
          <w:fldChar w:fldCharType="separate"/>
        </w:r>
        <w:r>
          <w:t>54</w:t>
        </w:r>
        <w:r>
          <w:fldChar w:fldCharType="end"/>
        </w:r>
      </w:hyperlink>
    </w:p>
    <w:p>
      <w:pPr>
        <w:pStyle w:val="TOC2"/>
        <w:tabs>
          <w:tab w:val="right" w:leader="dot" w:pos="8306"/>
        </w:tabs>
      </w:pPr>
      <w:hyperlink w:anchor="_Toc26843" w:history="1">
        <w:r>
          <w:rPr>
            <w:rFonts w:ascii="仿宋" w:eastAsia="仿宋" w:hAnsi="仿宋" w:cs="仿宋" w:hint="eastAsia"/>
            <w:lang w:eastAsia="zh-CN"/>
          </w:rPr>
          <w:t>(二)、可持续发展策略</w:t>
        </w:r>
        <w:r>
          <w:tab/>
        </w:r>
        <w:r>
          <w:fldChar w:fldCharType="begin"/>
        </w:r>
        <w:r>
          <w:instrText xml:space="preserve"> PAGEREF _Toc26843 \h </w:instrText>
        </w:r>
        <w:r>
          <w:fldChar w:fldCharType="separate"/>
        </w:r>
        <w:r>
          <w:t>55</w:t>
        </w:r>
        <w:r>
          <w:fldChar w:fldCharType="end"/>
        </w:r>
      </w:hyperlink>
    </w:p>
    <w:p>
      <w:pPr>
        <w:pStyle w:val="TOC2"/>
        <w:tabs>
          <w:tab w:val="right" w:leader="dot" w:pos="8306"/>
        </w:tabs>
      </w:pPr>
      <w:hyperlink w:anchor="_Toc27476" w:history="1">
        <w:r>
          <w:rPr>
            <w:rFonts w:ascii="仿宋" w:eastAsia="仿宋" w:hAnsi="仿宋" w:cs="仿宋" w:hint="eastAsia"/>
            <w:lang w:eastAsia="zh-CN"/>
          </w:rPr>
          <w:t>(三)、社会责任实施方案</w:t>
        </w:r>
        <w:r>
          <w:tab/>
        </w:r>
        <w:r>
          <w:fldChar w:fldCharType="begin"/>
        </w:r>
        <w:r>
          <w:instrText xml:space="preserve"> PAGEREF _Toc27476 \h </w:instrText>
        </w:r>
        <w:r>
          <w:fldChar w:fldCharType="separate"/>
        </w:r>
        <w:r>
          <w:t>56</w:t>
        </w:r>
        <w:r>
          <w:fldChar w:fldCharType="end"/>
        </w:r>
      </w:hyperlink>
    </w:p>
    <w:p>
      <w:pPr>
        <w:pStyle w:val="TOC2"/>
        <w:tabs>
          <w:tab w:val="right" w:leader="dot" w:pos="8306"/>
        </w:tabs>
      </w:pPr>
      <w:hyperlink w:anchor="_Toc12110" w:history="1">
        <w:r>
          <w:rPr>
            <w:rFonts w:ascii="仿宋" w:eastAsia="仿宋" w:hAnsi="仿宋" w:cs="仿宋" w:hint="eastAsia"/>
            <w:lang w:eastAsia="zh-CN"/>
          </w:rPr>
          <w:t>(四)、社会影响评估</w:t>
        </w:r>
        <w:r>
          <w:tab/>
        </w:r>
        <w:r>
          <w:fldChar w:fldCharType="begin"/>
        </w:r>
        <w:r>
          <w:instrText xml:space="preserve"> PAGEREF _Toc12110 \h </w:instrText>
        </w:r>
        <w:r>
          <w:fldChar w:fldCharType="separate"/>
        </w:r>
        <w:r>
          <w:t>58</w:t>
        </w:r>
        <w:r>
          <w:fldChar w:fldCharType="end"/>
        </w:r>
      </w:hyperlink>
    </w:p>
    <w:p>
      <w:pPr>
        <w:pStyle w:val="TOC2"/>
        <w:tabs>
          <w:tab w:val="right" w:leader="dot" w:pos="8306"/>
        </w:tabs>
      </w:pPr>
      <w:hyperlink w:anchor="_Toc7075" w:history="1">
        <w:r>
          <w:rPr>
            <w:rFonts w:ascii="仿宋" w:eastAsia="仿宋" w:hAnsi="仿宋" w:cs="仿宋" w:hint="eastAsia"/>
            <w:lang w:eastAsia="zh-CN"/>
          </w:rPr>
          <w:t>(五)、环保与绿色发展</w:t>
        </w:r>
        <w:r>
          <w:tab/>
        </w:r>
        <w:r>
          <w:fldChar w:fldCharType="begin"/>
        </w:r>
        <w:r>
          <w:instrText xml:space="preserve"> PAGEREF _Toc7075 \h </w:instrText>
        </w:r>
        <w:r>
          <w:fldChar w:fldCharType="separate"/>
        </w:r>
        <w:r>
          <w:t>59</w:t>
        </w:r>
        <w:r>
          <w:fldChar w:fldCharType="end"/>
        </w:r>
      </w:hyperlink>
    </w:p>
    <w:p>
      <w:pPr>
        <w:pStyle w:val="TOC2"/>
        <w:tabs>
          <w:tab w:val="right" w:leader="dot" w:pos="8306"/>
        </w:tabs>
      </w:pPr>
      <w:hyperlink w:anchor="_Toc7815" w:history="1">
        <w:r>
          <w:rPr>
            <w:rFonts w:ascii="仿宋" w:eastAsia="仿宋" w:hAnsi="仿宋" w:cs="仿宋" w:hint="eastAsia"/>
            <w:lang w:eastAsia="zh-CN"/>
          </w:rPr>
          <w:t>(六)、社会责任履行</w:t>
        </w:r>
        <w:r>
          <w:tab/>
        </w:r>
        <w:r>
          <w:fldChar w:fldCharType="begin"/>
        </w:r>
        <w:r>
          <w:instrText xml:space="preserve"> PAGEREF _Toc7815 \h </w:instrText>
        </w:r>
        <w:r>
          <w:fldChar w:fldCharType="separate"/>
        </w:r>
        <w:r>
          <w:t>60</w:t>
        </w:r>
        <w:r>
          <w:fldChar w:fldCharType="end"/>
        </w:r>
      </w:hyperlink>
    </w:p>
    <w:p>
      <w:pPr>
        <w:pStyle w:val="TOC2"/>
        <w:tabs>
          <w:tab w:val="right" w:leader="dot" w:pos="8306"/>
        </w:tabs>
      </w:pPr>
      <w:hyperlink w:anchor="_Toc11298" w:history="1">
        <w:r>
          <w:rPr>
            <w:rFonts w:ascii="仿宋" w:eastAsia="仿宋" w:hAnsi="仿宋" w:cs="仿宋" w:hint="eastAsia"/>
            <w:lang w:eastAsia="zh-CN"/>
          </w:rPr>
          <w:t>(七)、可持续供应链管理</w:t>
        </w:r>
        <w:r>
          <w:tab/>
        </w:r>
        <w:r>
          <w:fldChar w:fldCharType="begin"/>
        </w:r>
        <w:r>
          <w:instrText xml:space="preserve"> PAGEREF _Toc11298 \h </w:instrText>
        </w:r>
        <w:r>
          <w:fldChar w:fldCharType="separate"/>
        </w:r>
        <w:r>
          <w:t>61</w:t>
        </w:r>
        <w:r>
          <w:fldChar w:fldCharType="end"/>
        </w:r>
      </w:hyperlink>
    </w:p>
    <w:p>
      <w:pPr>
        <w:pStyle w:val="TOC2"/>
        <w:tabs>
          <w:tab w:val="right" w:leader="dot" w:pos="8306"/>
        </w:tabs>
      </w:pPr>
      <w:hyperlink w:anchor="_Toc13995" w:history="1">
        <w:r>
          <w:rPr>
            <w:rFonts w:ascii="仿宋" w:eastAsia="仿宋" w:hAnsi="仿宋" w:cs="仿宋" w:hint="eastAsia"/>
            <w:lang w:eastAsia="zh-CN"/>
          </w:rPr>
          <w:t>(八)、员工可持续发展计划</w:t>
        </w:r>
        <w:r>
          <w:tab/>
        </w:r>
        <w:r>
          <w:fldChar w:fldCharType="begin"/>
        </w:r>
        <w:r>
          <w:instrText xml:space="preserve"> PAGEREF _Toc13995 \h </w:instrText>
        </w:r>
        <w:r>
          <w:fldChar w:fldCharType="separate"/>
        </w:r>
        <w:r>
          <w:t>62</w:t>
        </w:r>
        <w:r>
          <w:fldChar w:fldCharType="end"/>
        </w:r>
      </w:hyperlink>
    </w:p>
    <w:p>
      <w:pPr>
        <w:pStyle w:val="TOC1"/>
        <w:tabs>
          <w:tab w:val="right" w:leader="dot" w:pos="8306"/>
        </w:tabs>
      </w:pPr>
      <w:hyperlink w:anchor="_Toc23157" w:history="1">
        <w:r>
          <w:rPr>
            <w:rFonts w:ascii="仿宋" w:eastAsia="仿宋" w:hAnsi="仿宋" w:cs="仿宋" w:hint="eastAsia"/>
            <w:lang w:eastAsia="zh-CN"/>
          </w:rPr>
          <w:t>十四、应急管理与安全防护</w:t>
        </w:r>
        <w:r>
          <w:tab/>
        </w:r>
        <w:r>
          <w:fldChar w:fldCharType="begin"/>
        </w:r>
        <w:r>
          <w:instrText xml:space="preserve"> PAGEREF _Toc23157 \h </w:instrText>
        </w:r>
        <w:r>
          <w:fldChar w:fldCharType="separate"/>
        </w:r>
        <w:r>
          <w:t>63</w:t>
        </w:r>
        <w:r>
          <w:fldChar w:fldCharType="end"/>
        </w:r>
      </w:hyperlink>
    </w:p>
    <w:p>
      <w:pPr>
        <w:pStyle w:val="TOC2"/>
        <w:tabs>
          <w:tab w:val="right" w:leader="dot" w:pos="8306"/>
        </w:tabs>
      </w:pPr>
      <w:hyperlink w:anchor="_Toc19605" w:history="1">
        <w:r>
          <w:rPr>
            <w:rFonts w:ascii="仿宋" w:eastAsia="仿宋" w:hAnsi="仿宋" w:cs="仿宋" w:hint="eastAsia"/>
            <w:lang w:eastAsia="zh-CN"/>
          </w:rPr>
          <w:t>(一)、应急管理计划</w:t>
        </w:r>
        <w:r>
          <w:tab/>
        </w:r>
        <w:r>
          <w:fldChar w:fldCharType="begin"/>
        </w:r>
        <w:r>
          <w:instrText xml:space="preserve"> PAGEREF _Toc19605 \h </w:instrText>
        </w:r>
        <w:r>
          <w:fldChar w:fldCharType="separate"/>
        </w:r>
        <w:r>
          <w:t>63</w:t>
        </w:r>
        <w:r>
          <w:fldChar w:fldCharType="end"/>
        </w:r>
      </w:hyperlink>
    </w:p>
    <w:p>
      <w:pPr>
        <w:pStyle w:val="TOC2"/>
        <w:tabs>
          <w:tab w:val="right" w:leader="dot" w:pos="8306"/>
        </w:tabs>
      </w:pPr>
      <w:hyperlink w:anchor="_Toc9901" w:history="1">
        <w:r>
          <w:rPr>
            <w:rFonts w:ascii="仿宋" w:eastAsia="仿宋" w:hAnsi="仿宋" w:cs="仿宋" w:hint="eastAsia"/>
            <w:lang w:eastAsia="zh-CN"/>
          </w:rPr>
          <w:t>(二)、安全防护措施</w:t>
        </w:r>
        <w:r>
          <w:tab/>
        </w:r>
        <w:r>
          <w:fldChar w:fldCharType="begin"/>
        </w:r>
        <w:r>
          <w:instrText xml:space="preserve"> PAGEREF _Toc9901 \h </w:instrText>
        </w:r>
        <w:r>
          <w:fldChar w:fldCharType="separate"/>
        </w:r>
        <w:r>
          <w:t>65</w:t>
        </w:r>
        <w:r>
          <w:fldChar w:fldCharType="end"/>
        </w:r>
      </w:hyperlink>
    </w:p>
    <w:p>
      <w:pPr>
        <w:pStyle w:val="TOC2"/>
        <w:tabs>
          <w:tab w:val="right" w:leader="dot" w:pos="8306"/>
        </w:tabs>
      </w:pPr>
      <w:hyperlink w:anchor="_Toc27694" w:history="1">
        <w:r>
          <w:rPr>
            <w:rFonts w:ascii="仿宋" w:eastAsia="仿宋" w:hAnsi="仿宋" w:cs="仿宋" w:hint="eastAsia"/>
            <w:lang w:eastAsia="zh-CN"/>
          </w:rPr>
          <w:t>(三)、危险化学品管理</w:t>
        </w:r>
        <w:r>
          <w:tab/>
        </w:r>
        <w:r>
          <w:fldChar w:fldCharType="begin"/>
        </w:r>
        <w:r>
          <w:instrText xml:space="preserve"> PAGEREF _Toc27694 \h </w:instrText>
        </w:r>
        <w:r>
          <w:fldChar w:fldCharType="separate"/>
        </w:r>
        <w:r>
          <w:t>66</w:t>
        </w:r>
        <w:r>
          <w:fldChar w:fldCharType="end"/>
        </w:r>
      </w:hyperlink>
    </w:p>
    <w:p>
      <w:pPr>
        <w:pStyle w:val="TOC1"/>
        <w:tabs>
          <w:tab w:val="right" w:leader="dot" w:pos="8306"/>
        </w:tabs>
      </w:pPr>
      <w:hyperlink w:anchor="_Toc12480" w:history="1">
        <w:r>
          <w:rPr>
            <w:rFonts w:ascii="仿宋" w:eastAsia="仿宋" w:hAnsi="仿宋" w:cs="仿宋" w:hint="eastAsia"/>
            <w:lang w:eastAsia="zh-CN"/>
          </w:rPr>
          <w:t>十五、项目验收与收尾工作</w:t>
        </w:r>
        <w:r>
          <w:tab/>
        </w:r>
        <w:r>
          <w:fldChar w:fldCharType="begin"/>
        </w:r>
        <w:r>
          <w:instrText xml:space="preserve"> PAGEREF _Toc12480 \h </w:instrText>
        </w:r>
        <w:r>
          <w:fldChar w:fldCharType="separate"/>
        </w:r>
        <w:r>
          <w:t>67</w:t>
        </w:r>
        <w:r>
          <w:fldChar w:fldCharType="end"/>
        </w:r>
      </w:hyperlink>
    </w:p>
    <w:p>
      <w:pPr>
        <w:pStyle w:val="TOC2"/>
        <w:tabs>
          <w:tab w:val="right" w:leader="dot" w:pos="8306"/>
        </w:tabs>
      </w:pPr>
      <w:hyperlink w:anchor="_Toc12925" w:history="1">
        <w:r>
          <w:rPr>
            <w:rFonts w:ascii="仿宋" w:eastAsia="仿宋" w:hAnsi="仿宋" w:cs="仿宋" w:hint="eastAsia"/>
            <w:lang w:eastAsia="zh-CN"/>
          </w:rPr>
          <w:t>(一)、项目竣工验收</w:t>
        </w:r>
        <w:r>
          <w:tab/>
        </w:r>
        <w:r>
          <w:fldChar w:fldCharType="begin"/>
        </w:r>
        <w:r>
          <w:instrText xml:space="preserve"> PAGEREF _Toc12925 \h </w:instrText>
        </w:r>
        <w:r>
          <w:fldChar w:fldCharType="separate"/>
        </w:r>
        <w:r>
          <w:t>67</w:t>
        </w:r>
        <w:r>
          <w:fldChar w:fldCharType="end"/>
        </w:r>
      </w:hyperlink>
    </w:p>
    <w:p>
      <w:pPr>
        <w:pStyle w:val="TOC2"/>
        <w:tabs>
          <w:tab w:val="right" w:leader="dot" w:pos="8306"/>
        </w:tabs>
      </w:pPr>
      <w:hyperlink w:anchor="_Toc21210" w:history="1">
        <w:r>
          <w:rPr>
            <w:rFonts w:ascii="仿宋" w:eastAsia="仿宋" w:hAnsi="仿宋" w:cs="仿宋" w:hint="eastAsia"/>
            <w:lang w:eastAsia="zh-CN"/>
          </w:rPr>
          <w:t>(二)、收尾工作计划</w:t>
        </w:r>
        <w:r>
          <w:tab/>
        </w:r>
        <w:r>
          <w:fldChar w:fldCharType="begin"/>
        </w:r>
        <w:r>
          <w:instrText xml:space="preserve"> PAGEREF _Toc21210 \h </w:instrText>
        </w:r>
        <w:r>
          <w:fldChar w:fldCharType="separate"/>
        </w:r>
        <w:r>
          <w:t>68</w:t>
        </w:r>
        <w:r>
          <w:fldChar w:fldCharType="end"/>
        </w:r>
      </w:hyperlink>
    </w:p>
    <w:p>
      <w:pPr>
        <w:pStyle w:val="TOC2"/>
        <w:tabs>
          <w:tab w:val="right" w:leader="dot" w:pos="8306"/>
        </w:tabs>
      </w:pPr>
      <w:hyperlink w:anchor="_Toc1337" w:history="1">
        <w:r>
          <w:rPr>
            <w:rFonts w:ascii="仿宋" w:eastAsia="仿宋" w:hAnsi="仿宋" w:cs="仿宋" w:hint="eastAsia"/>
            <w:lang w:eastAsia="zh-CN"/>
          </w:rPr>
          <w:t>(三)、移交与运营</w:t>
        </w:r>
        <w:r>
          <w:tab/>
        </w:r>
        <w:r>
          <w:fldChar w:fldCharType="begin"/>
        </w:r>
        <w:r>
          <w:instrText xml:space="preserve"> PAGEREF _Toc1337 \h </w:instrText>
        </w:r>
        <w:r>
          <w:fldChar w:fldCharType="separate"/>
        </w:r>
        <w:r>
          <w:t>70</w:t>
        </w:r>
        <w:r>
          <w:fldChar w:fldCharType="end"/>
        </w:r>
      </w:hyperlink>
    </w:p>
    <w:p>
      <w:pPr>
        <w:pStyle w:val="TOC1"/>
        <w:tabs>
          <w:tab w:val="right" w:leader="dot" w:pos="8306"/>
        </w:tabs>
      </w:pPr>
      <w:hyperlink w:anchor="_Toc26408" w:history="1">
        <w:r>
          <w:rPr>
            <w:rFonts w:ascii="仿宋" w:eastAsia="仿宋" w:hAnsi="仿宋" w:cs="仿宋" w:hint="eastAsia"/>
            <w:lang w:eastAsia="zh-CN"/>
          </w:rPr>
          <w:t>十六、信息化建设</w:t>
        </w:r>
        <w:r>
          <w:tab/>
        </w:r>
        <w:r>
          <w:fldChar w:fldCharType="begin"/>
        </w:r>
        <w:r>
          <w:instrText xml:space="preserve"> PAGEREF _Toc26408 \h </w:instrText>
        </w:r>
        <w:r>
          <w:fldChar w:fldCharType="separate"/>
        </w:r>
        <w:r>
          <w:t>71</w:t>
        </w:r>
        <w:r>
          <w:fldChar w:fldCharType="end"/>
        </w:r>
      </w:hyperlink>
    </w:p>
    <w:p>
      <w:pPr>
        <w:pStyle w:val="TOC2"/>
        <w:tabs>
          <w:tab w:val="right" w:leader="dot" w:pos="8306"/>
        </w:tabs>
      </w:pPr>
      <w:hyperlink w:anchor="_Toc31715" w:history="1">
        <w:r>
          <w:rPr>
            <w:rFonts w:ascii="仿宋" w:eastAsia="仿宋" w:hAnsi="仿宋" w:cs="仿宋" w:hint="eastAsia"/>
            <w:lang w:eastAsia="zh-CN"/>
          </w:rPr>
          <w:t>(一)、信息化规划</w:t>
        </w:r>
        <w:r>
          <w:tab/>
        </w:r>
        <w:r>
          <w:fldChar w:fldCharType="begin"/>
        </w:r>
        <w:r>
          <w:instrText xml:space="preserve"> PAGEREF _Toc31715 \h </w:instrText>
        </w:r>
        <w:r>
          <w:fldChar w:fldCharType="separate"/>
        </w:r>
        <w:r>
          <w:t>71</w:t>
        </w:r>
        <w:r>
          <w:fldChar w:fldCharType="end"/>
        </w:r>
      </w:hyperlink>
    </w:p>
    <w:p>
      <w:pPr>
        <w:pStyle w:val="TOC2"/>
        <w:tabs>
          <w:tab w:val="right" w:leader="dot" w:pos="8306"/>
        </w:tabs>
      </w:pPr>
      <w:hyperlink w:anchor="_Toc23821" w:history="1">
        <w:r>
          <w:rPr>
            <w:rFonts w:ascii="仿宋" w:eastAsia="仿宋" w:hAnsi="仿宋" w:cs="仿宋" w:hint="eastAsia"/>
            <w:lang w:eastAsia="zh-CN"/>
          </w:rPr>
          <w:t>(二)、信息系统建设</w:t>
        </w:r>
        <w:r>
          <w:tab/>
        </w:r>
        <w:r>
          <w:fldChar w:fldCharType="begin"/>
        </w:r>
        <w:r>
          <w:instrText xml:space="preserve"> PAGEREF _Toc23821 \h </w:instrText>
        </w:r>
        <w:r>
          <w:fldChar w:fldCharType="separate"/>
        </w:r>
        <w:r>
          <w:t>73</w:t>
        </w:r>
        <w:r>
          <w:fldChar w:fldCharType="end"/>
        </w:r>
      </w:hyperlink>
    </w:p>
    <w:p>
      <w:pPr>
        <w:pStyle w:val="TOC2"/>
        <w:tabs>
          <w:tab w:val="right" w:leader="dot" w:pos="8306"/>
        </w:tabs>
      </w:pPr>
      <w:hyperlink w:anchor="_Toc11951" w:history="1">
        <w:r>
          <w:rPr>
            <w:rFonts w:ascii="仿宋" w:eastAsia="仿宋" w:hAnsi="仿宋" w:cs="仿宋" w:hint="eastAsia"/>
            <w:lang w:eastAsia="zh-CN"/>
          </w:rPr>
          <w:t>(三)、数据保护与隐私保护</w:t>
        </w:r>
        <w:r>
          <w:tab/>
        </w:r>
        <w:r>
          <w:fldChar w:fldCharType="begin"/>
        </w:r>
        <w:r>
          <w:instrText xml:space="preserve"> PAGEREF _Toc11951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24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甲基戊烯聚合物市场需求，保持技术和管理上的创新。我们明确表示申请的资金将专注于支持和实现组织的核心目标与战略，进而实现长期发展。甲基戊烯聚合物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14036"/>
      <w:r>
        <w:rPr>
          <w:rFonts w:ascii="仿宋" w:eastAsia="仿宋" w:hAnsi="仿宋" w:cs="仿宋" w:hint="eastAsia"/>
          <w:sz w:val="28"/>
          <w:lang w:eastAsia="zh-CN"/>
        </w:rPr>
        <w:t>一、运营管理</w:t>
      </w:r>
      <w:bookmarkEnd w:id="2"/>
    </w:p>
    <w:p>
      <w:pPr>
        <w:pStyle w:val="Heading2"/>
        <w:rPr>
          <w:rFonts w:ascii="仿宋" w:eastAsia="仿宋" w:hAnsi="仿宋" w:cs="仿宋" w:hint="eastAsia"/>
          <w:lang w:eastAsia="zh-CN"/>
        </w:rPr>
      </w:pPr>
      <w:bookmarkStart w:id="3" w:name="_Toc2747"/>
      <w:r>
        <w:rPr>
          <w:rFonts w:ascii="仿宋" w:eastAsia="仿宋" w:hAnsi="仿宋" w:cs="仿宋" w:hint="eastAsia"/>
          <w:lang w:eastAsia="zh-CN"/>
        </w:rPr>
        <w:t>(一)、公司经营宗旨</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4" w:name="_Toc19343"/>
      <w:r>
        <w:rPr>
          <w:rFonts w:ascii="仿宋" w:eastAsia="仿宋" w:hAnsi="仿宋" w:cs="仿宋" w:hint="eastAsia"/>
          <w:sz w:val="28"/>
          <w:lang w:eastAsia="zh-CN"/>
        </w:rPr>
        <w:t>(二)、公司目标与主职责</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公司的核心目标是在甲基戊烯聚合物行业内取得领先地位，实现可持续增长。为实现这一目标，公司将不断提升产品质量、拓展市场份额、加强研发创新，并致力于提高客户满意度。主要职责包括：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5" w:name="_Toc21546"/>
      <w:r>
        <w:rPr>
          <w:rFonts w:ascii="仿宋" w:eastAsia="仿宋" w:hAnsi="仿宋" w:cs="仿宋" w:hint="eastAsia"/>
          <w:sz w:val="28"/>
          <w:lang w:eastAsia="zh-CN"/>
        </w:rPr>
        <w:t>(三)、各部门职责及权限</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甲基戊烯聚合物市场信息收集与分析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对甲基戊烯聚合物行业销售部门员工进甲基戊烯聚合物行业务素质、产品知识培训和考核等工作，不断培养、挖掘、引进销售人才，建设高素质的销售队伍。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协助销售部门开展销售人员技能培训，对未及时收到的款项进行催款，提供协助解决催款问题。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客户服务标准与投诉处理</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负责客户服务标准的确定、实施规范、政策制定和修改，以及服务资源的统一规划和配置。协调处理各类投诉问题，建立投诉处理档案，向公司上报投诉情况及处理结果。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文件管理与归档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负责公司客户档案、销售合同、公司文件资料、营销类文件资料、价格表等的管理、归类、整理、建档和保管工作。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行政部主要职责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运行制度和流程管理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负责公司运行、管理制度和流程的建立、完善和修订工作，确保公司内部运作的规范性和高效性。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内部运行控制流程与方法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根据公司业务发展的需要，制定及优化公司的内部运行控制流程、方法及执行标准，协助各部门规范业务流程及操作规程，降低管理风险。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统计信息监督与考核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利用各种统计信息和其他方法，监督公司运行情况，对计划的执行情况进行定期、不定期考核。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供应商评估审查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在选择产品供应商过程中，定期不定期对商务部门编制的供应商评估报告和供应商合作协议进行审查，并提出审查意见。确保供应商的质量、技术和供应能力符合公司的标准和需求。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公司运营监督与执行</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负责监督检查公司运营、财务、人事等业务政策及流程的执行情况。通过定期的检查，确保公司各项业务活动符合法规要求，规避潜在风险。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内部控制平衡与调整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平衡内部控制的要求与实际业务发展的冲突，确保公司内部控制体系既能满足法规和管理要求，又不影响业务的正常运转。处理与内部运行控制相关的各项工作，确保公司内部运作的有序性。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以上是销售部、战略发展部和行政部的主要职责说明，每个部门都在公司运营管理中发挥着重要的作用，共同努力确保公司的稳健发展。</w:t>
      </w:r>
    </w:p>
    <w:p>
      <w:pPr>
        <w:pStyle w:val="Heading2"/>
        <w:ind w:firstLine="560" w:firstLineChars="200"/>
        <w:rPr>
          <w:rFonts w:ascii="仿宋" w:eastAsia="仿宋" w:hAnsi="仿宋" w:cs="仿宋" w:hint="eastAsia"/>
          <w:sz w:val="28"/>
          <w:lang w:eastAsia="zh-CN"/>
        </w:rPr>
      </w:pPr>
      <w:bookmarkStart w:id="6" w:name="_Toc5893"/>
      <w:r>
        <w:rPr>
          <w:rFonts w:ascii="仿宋" w:eastAsia="仿宋" w:hAnsi="仿宋" w:cs="仿宋" w:hint="eastAsia"/>
          <w:sz w:val="28"/>
          <w:lang w:eastAsia="zh-CN"/>
        </w:rPr>
        <w:t>(四)、财务会计制度</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公司财务会计管理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公司遵循相关法律、行政法规以及国家有关部门的规定，制定财务会计制度。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公司财务报告的编制必须符合法律、行政法规及相关规章的规定。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除法定会计账簿外，公司不设立其他独立的会计账簿。公司所有资产均不以个人名义开设账户。</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分配当年税后利润时，应提取XX%作为法定公积金。当公司法定公积金累计额达到注册资本的50%以上时，可不再提取。若法定公积金不足弥补前年度亏损，应先用当年利润补足。公司提取法定公积金后，经股东大会决议，可再提取任意公积金。余下的税后利润按股东持股比例分配，但有规定不按持股比例分配的情况除外。违反规定分配利润的，股东需退还违规分配的利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公司的公积金可用于弥补亏损、扩大生产经营或增加公司资本。资本公积金转为资本时，留存的公积金不得低于转增前注册资本的XX%。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公司股东大会决议后，董事会必须在两个月内完成股利（或股份）的派发。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公司的利润分配政策包括：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重视合理投资回报，保持连续性和稳定性。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根据经营情况和市场环境，制定合理的股利分配方案。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根据甲基戊烯聚合物行业特点、发展阶段、经营模式等因素，提出差异化的现金分红政策，确保在利润分配中现金分红占比达到一定比例。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对于不同发展阶段的公司，现金分红比例有相应规定。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股东违规占用公司资金的，公司可扣减其分配的现金红利，以偿还占用的资金。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内部审计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公司实施内部审计制度，由专职审计人员监督公司财务和经济活动。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公司的内部审计制度和审计人员职责需经董事会批准后执行，审计负责人向董事会负责并报告工作。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会计师事务所的聘任</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公司聘用会计师事务所需由股东大会决定，董事会不得在股东大会决定前提前委任。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公司需提供真实、完整的会计凭证、会计账簿、财务报告及其他会计资料，不得隐匿或谎报。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会计师事务所的审计费用由股东大会决定。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公司解聘或不再续聘会计师事务所时，需提前XX天通知，并在股东大会上进行表决，会计师事务所有权在股东大会上陈述意见。如果会计师事务所提出解聘，应向股东大会说明公司有无不当情形。</w:t>
      </w:r>
    </w:p>
    <w:p>
      <w:pPr>
        <w:pStyle w:val="Heading1"/>
        <w:ind w:firstLine="560" w:firstLineChars="200"/>
        <w:rPr>
          <w:rFonts w:ascii="仿宋" w:eastAsia="仿宋" w:hAnsi="仿宋" w:cs="仿宋" w:hint="eastAsia"/>
          <w:sz w:val="28"/>
          <w:lang w:eastAsia="zh-CN"/>
        </w:rPr>
      </w:pPr>
      <w:bookmarkStart w:id="7" w:name="_Toc16031"/>
      <w:r>
        <w:rPr>
          <w:rFonts w:ascii="仿宋" w:eastAsia="仿宋" w:hAnsi="仿宋" w:cs="仿宋" w:hint="eastAsia"/>
          <w:sz w:val="28"/>
          <w:lang w:eastAsia="zh-CN"/>
        </w:rPr>
        <w:t>二、人才队伍建设</w:t>
      </w:r>
      <w:bookmarkEnd w:id="7"/>
    </w:p>
    <w:p>
      <w:pPr>
        <w:pStyle w:val="Heading2"/>
        <w:rPr>
          <w:rFonts w:ascii="仿宋" w:eastAsia="仿宋" w:hAnsi="仿宋" w:cs="仿宋" w:hint="eastAsia"/>
          <w:lang w:eastAsia="zh-CN"/>
        </w:rPr>
      </w:pPr>
      <w:bookmarkStart w:id="8" w:name="_Toc9404"/>
      <w:r>
        <w:rPr>
          <w:rFonts w:ascii="仿宋" w:eastAsia="仿宋" w:hAnsi="仿宋" w:cs="仿宋" w:hint="eastAsia"/>
          <w:lang w:eastAsia="zh-CN"/>
        </w:rPr>
        <w:t>(一)、人才引进与培养计划</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甲基戊烯聚合物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9" w:name="_Toc4952"/>
      <w:r>
        <w:rPr>
          <w:rFonts w:ascii="仿宋" w:eastAsia="仿宋" w:hAnsi="仿宋" w:cs="仿宋" w:hint="eastAsia"/>
          <w:sz w:val="28"/>
          <w:lang w:eastAsia="zh-CN"/>
        </w:rPr>
        <w:t>(二)、员工激励与福利政策</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10" w:name="_Toc32157"/>
      <w:r>
        <w:rPr>
          <w:rFonts w:ascii="仿宋" w:eastAsia="仿宋" w:hAnsi="仿宋" w:cs="仿宋" w:hint="eastAsia"/>
          <w:sz w:val="28"/>
          <w:lang w:eastAsia="zh-CN"/>
        </w:rPr>
        <w:t>(三)、团队建设与管理</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11" w:name="_Toc4524"/>
      <w:r>
        <w:rPr>
          <w:rFonts w:ascii="仿宋" w:eastAsia="仿宋" w:hAnsi="仿宋" w:cs="仿宋" w:hint="eastAsia"/>
          <w:sz w:val="28"/>
          <w:lang w:eastAsia="zh-CN"/>
        </w:rPr>
        <w:t>三、建设内容与产品方案</w:t>
      </w:r>
      <w:bookmarkEnd w:id="11"/>
    </w:p>
    <w:p>
      <w:pPr>
        <w:pStyle w:val="Heading2"/>
        <w:rPr>
          <w:rFonts w:ascii="仿宋" w:eastAsia="仿宋" w:hAnsi="仿宋" w:cs="仿宋" w:hint="eastAsia"/>
          <w:lang w:eastAsia="zh-CN"/>
        </w:rPr>
      </w:pPr>
      <w:bookmarkStart w:id="12" w:name="_Toc15705"/>
      <w:r>
        <w:rPr>
          <w:rFonts w:ascii="仿宋" w:eastAsia="仿宋" w:hAnsi="仿宋" w:cs="仿宋" w:hint="eastAsia"/>
          <w:lang w:eastAsia="zh-CN"/>
        </w:rPr>
        <w:t>(一)、建设规模及主要建设内容</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甲基戊烯聚合物项目总用地面积为XX平方米，相当于XX亩，按照规划，整个场区总建筑面积预计为XX平方米。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13" w:name="_Toc8570"/>
      <w:r>
        <w:rPr>
          <w:rFonts w:ascii="仿宋" w:eastAsia="仿宋" w:hAnsi="仿宋" w:cs="仿宋" w:hint="eastAsia"/>
          <w:sz w:val="28"/>
          <w:lang w:eastAsia="zh-CN"/>
        </w:rPr>
        <w:t>(二)、甲基戊烯聚合物产品规划方案及生产纲领</w:t>
      </w:r>
      <w:bookmarkEnd w:id="13"/>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甲基戊烯聚合物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14" w:name="_Toc9100"/>
      <w:r>
        <w:rPr>
          <w:rFonts w:ascii="仿宋" w:eastAsia="仿宋" w:hAnsi="仿宋" w:cs="仿宋" w:hint="eastAsia"/>
          <w:sz w:val="28"/>
          <w:lang w:eastAsia="zh-CN"/>
        </w:rPr>
        <w:t>四、甲基戊烯聚合物企业概貌</w:t>
      </w:r>
      <w:bookmarkEnd w:id="14"/>
    </w:p>
    <w:p>
      <w:pPr>
        <w:pStyle w:val="Heading2"/>
        <w:rPr>
          <w:rFonts w:ascii="仿宋" w:eastAsia="仿宋" w:hAnsi="仿宋" w:cs="仿宋" w:hint="eastAsia"/>
          <w:lang w:eastAsia="zh-CN"/>
        </w:rPr>
      </w:pPr>
      <w:bookmarkStart w:id="15" w:name="_Toc9760"/>
      <w:r>
        <w:rPr>
          <w:rFonts w:ascii="仿宋" w:eastAsia="仿宋" w:hAnsi="仿宋" w:cs="仿宋" w:hint="eastAsia"/>
          <w:lang w:eastAsia="zh-CN"/>
        </w:rPr>
        <w:t>(一)、甲基戊烯聚合物企业基础信息</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经营范围：从事甲基戊烯聚合物相关业务（企业依法自主选择经营项目，开展经营活动；依法须经批准的项目，经相关部门批准后依批准的内容开展经营活动；不得从事本市产业政策禁止和限制类项目的经营活动。）</w:t>
      </w:r>
    </w:p>
    <w:p>
      <w:pPr>
        <w:pStyle w:val="Heading2"/>
        <w:ind w:firstLine="560" w:firstLineChars="200"/>
        <w:rPr>
          <w:rFonts w:ascii="仿宋" w:eastAsia="仿宋" w:hAnsi="仿宋" w:cs="仿宋" w:hint="eastAsia"/>
          <w:sz w:val="28"/>
          <w:lang w:eastAsia="zh-CN"/>
        </w:rPr>
      </w:pPr>
      <w:bookmarkStart w:id="16" w:name="_Toc1910"/>
      <w:r>
        <w:rPr>
          <w:rFonts w:ascii="仿宋" w:eastAsia="仿宋" w:hAnsi="仿宋" w:cs="仿宋" w:hint="eastAsia"/>
          <w:sz w:val="28"/>
          <w:lang w:eastAsia="zh-CN"/>
        </w:rPr>
        <w:t>(二)、甲基戊烯聚合物企业简要介绍</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公司一直秉持着“以人为本、诚信立业、创新发展、共赢未来”的核心经营理念。我们坚信市场是我们前进的方向，顾客是我们服务的中心，致力于为国内外客户提供卓越的产品和一流的服务。我们热烈欢迎各界人士光临指导，共同洽谈业务，共创美好未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https://d.book118.com/837201021125006050</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甲基戊烯聚合物投资申请报告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甲基戊烯聚合物投资申请报告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甲基戊烯聚合物投资申请报告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甲基戊烯聚合物投资申请报告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甲基戊烯聚合物投资申请报告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甲基戊烯聚合物投资申请报告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甲基戊烯聚合物投资申请报告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甲基戊烯聚合物投资申请报告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甲基戊烯聚合物投资申请报告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甲基戊烯聚合物投资申请报告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甲基戊烯聚合物投资申请报告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甲基戊烯聚合物投资申请报告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甲基戊烯聚合物投资申请报告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甲基戊烯聚合物投资申请报告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甲基戊烯聚合物投资申请报告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C71380"/>
    <w:rsid w:val="282E6701"/>
    <w:rsid w:val="3E675B86"/>
    <w:rsid w:val="44335160"/>
    <w:rsid w:val="497C50C6"/>
    <w:rsid w:val="59204A0B"/>
    <w:rsid w:val="5D2D2508"/>
    <w:rsid w:val="689E7DA6"/>
    <w:rsid w:val="69C71380"/>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37201021125006050"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2024-02-13T00:08:00Z</dcterms:created>
  <dcterms:modified xsi:type="dcterms:W3CDTF">2024-02-13T00:08:56Z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79117F73FCB04D4E92B852E7E639C9BE_11</vt:lpwstr>
  </property>
  <property fmtid="{D5CDD505-2E9C-101B-9397-08002B2CF9AE}" pid="3" name="KSOProductBuildVer">
    <vt:lpwstr>2052-12.1.0.16250</vt:lpwstr>
  </property>
</Properties>
</file>