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背景墙项目规划设计方案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53" w:history="1">
        <w:r>
          <w:rPr>
            <w:rFonts w:ascii="仿宋" w:eastAsia="仿宋" w:hAnsi="仿宋" w:cs="仿宋" w:hint="eastAsia"/>
            <w:lang w:eastAsia="zh-CN"/>
          </w:rPr>
          <w:t>序言</w:t>
        </w:r>
        <w:r>
          <w:tab/>
        </w:r>
        <w:r>
          <w:fldChar w:fldCharType="begin"/>
        </w:r>
        <w:r>
          <w:instrText xml:space="preserve"> PAGEREF _Toc20853 \h </w:instrText>
        </w:r>
        <w:r>
          <w:fldChar w:fldCharType="separate"/>
        </w:r>
        <w:r>
          <w:t>3</w:t>
        </w:r>
        <w:r>
          <w:fldChar w:fldCharType="end"/>
        </w:r>
      </w:hyperlink>
    </w:p>
    <w:p>
      <w:pPr>
        <w:pStyle w:val="TOC1"/>
        <w:tabs>
          <w:tab w:val="right" w:leader="dot" w:pos="8306"/>
        </w:tabs>
      </w:pPr>
      <w:hyperlink w:anchor="_Toc5120" w:history="1">
        <w:r>
          <w:rPr>
            <w:rFonts w:ascii="仿宋" w:eastAsia="仿宋" w:hAnsi="仿宋" w:cs="仿宋" w:hint="eastAsia"/>
            <w:lang w:eastAsia="zh-CN"/>
          </w:rPr>
          <w:t>一、工艺说明</w:t>
        </w:r>
        <w:r>
          <w:tab/>
        </w:r>
        <w:r>
          <w:fldChar w:fldCharType="begin"/>
        </w:r>
        <w:r>
          <w:instrText xml:space="preserve"> PAGEREF _Toc5120 \h </w:instrText>
        </w:r>
        <w:r>
          <w:fldChar w:fldCharType="separate"/>
        </w:r>
        <w:r>
          <w:t>3</w:t>
        </w:r>
        <w:r>
          <w:fldChar w:fldCharType="end"/>
        </w:r>
      </w:hyperlink>
    </w:p>
    <w:p>
      <w:pPr>
        <w:pStyle w:val="TOC2"/>
        <w:tabs>
          <w:tab w:val="right" w:leader="dot" w:pos="8306"/>
        </w:tabs>
      </w:pPr>
      <w:hyperlink w:anchor="_Toc24852" w:history="1">
        <w:r>
          <w:rPr>
            <w:rFonts w:ascii="仿宋" w:eastAsia="仿宋" w:hAnsi="仿宋" w:cs="仿宋" w:hint="eastAsia"/>
            <w:lang w:eastAsia="zh-CN"/>
          </w:rPr>
          <w:t>(一)、技术管理特点</w:t>
        </w:r>
        <w:r>
          <w:tab/>
        </w:r>
        <w:r>
          <w:fldChar w:fldCharType="begin"/>
        </w:r>
        <w:r>
          <w:instrText xml:space="preserve"> PAGEREF _Toc24852 \h </w:instrText>
        </w:r>
        <w:r>
          <w:fldChar w:fldCharType="separate"/>
        </w:r>
        <w:r>
          <w:t>3</w:t>
        </w:r>
        <w:r>
          <w:fldChar w:fldCharType="end"/>
        </w:r>
      </w:hyperlink>
    </w:p>
    <w:p>
      <w:pPr>
        <w:pStyle w:val="TOC2"/>
        <w:tabs>
          <w:tab w:val="right" w:leader="dot" w:pos="8306"/>
        </w:tabs>
      </w:pPr>
      <w:hyperlink w:anchor="_Toc2348" w:history="1">
        <w:r>
          <w:rPr>
            <w:rFonts w:ascii="仿宋" w:eastAsia="仿宋" w:hAnsi="仿宋" w:cs="仿宋" w:hint="eastAsia"/>
            <w:lang w:eastAsia="zh-CN"/>
          </w:rPr>
          <w:t>(二)、背景墙项目工艺技术设计方案</w:t>
        </w:r>
        <w:r>
          <w:tab/>
        </w:r>
        <w:r>
          <w:fldChar w:fldCharType="begin"/>
        </w:r>
        <w:r>
          <w:instrText xml:space="preserve"> PAGEREF _Toc2348 \h </w:instrText>
        </w:r>
        <w:r>
          <w:fldChar w:fldCharType="separate"/>
        </w:r>
        <w:r>
          <w:t>4</w:t>
        </w:r>
        <w:r>
          <w:fldChar w:fldCharType="end"/>
        </w:r>
      </w:hyperlink>
    </w:p>
    <w:p>
      <w:pPr>
        <w:pStyle w:val="TOC2"/>
        <w:tabs>
          <w:tab w:val="right" w:leader="dot" w:pos="8306"/>
        </w:tabs>
      </w:pPr>
      <w:hyperlink w:anchor="_Toc15006" w:history="1">
        <w:r>
          <w:rPr>
            <w:rFonts w:ascii="仿宋" w:eastAsia="仿宋" w:hAnsi="仿宋" w:cs="仿宋" w:hint="eastAsia"/>
            <w:lang w:eastAsia="zh-CN"/>
          </w:rPr>
          <w:t>(三)、设备选型方案</w:t>
        </w:r>
        <w:r>
          <w:tab/>
        </w:r>
        <w:r>
          <w:fldChar w:fldCharType="begin"/>
        </w:r>
        <w:r>
          <w:instrText xml:space="preserve"> PAGEREF _Toc15006 \h </w:instrText>
        </w:r>
        <w:r>
          <w:fldChar w:fldCharType="separate"/>
        </w:r>
        <w:r>
          <w:t>5</w:t>
        </w:r>
        <w:r>
          <w:fldChar w:fldCharType="end"/>
        </w:r>
      </w:hyperlink>
    </w:p>
    <w:p>
      <w:pPr>
        <w:pStyle w:val="TOC1"/>
        <w:tabs>
          <w:tab w:val="right" w:leader="dot" w:pos="8306"/>
        </w:tabs>
      </w:pPr>
      <w:hyperlink w:anchor="_Toc25099" w:history="1">
        <w:r>
          <w:rPr>
            <w:rFonts w:ascii="仿宋" w:eastAsia="仿宋" w:hAnsi="仿宋" w:cs="仿宋" w:hint="eastAsia"/>
            <w:lang w:eastAsia="zh-CN"/>
          </w:rPr>
          <w:t>二、背景墙项目土建工程</w:t>
        </w:r>
        <w:r>
          <w:tab/>
        </w:r>
        <w:r>
          <w:fldChar w:fldCharType="begin"/>
        </w:r>
        <w:r>
          <w:instrText xml:space="preserve"> PAGEREF _Toc25099 \h </w:instrText>
        </w:r>
        <w:r>
          <w:fldChar w:fldCharType="separate"/>
        </w:r>
        <w:r>
          <w:t>7</w:t>
        </w:r>
        <w:r>
          <w:fldChar w:fldCharType="end"/>
        </w:r>
      </w:hyperlink>
    </w:p>
    <w:p>
      <w:pPr>
        <w:pStyle w:val="TOC2"/>
        <w:tabs>
          <w:tab w:val="right" w:leader="dot" w:pos="8306"/>
        </w:tabs>
      </w:pPr>
      <w:hyperlink w:anchor="_Toc19881" w:history="1">
        <w:r>
          <w:rPr>
            <w:rFonts w:ascii="仿宋" w:eastAsia="仿宋" w:hAnsi="仿宋" w:cs="仿宋" w:hint="eastAsia"/>
            <w:lang w:eastAsia="zh-CN"/>
          </w:rPr>
          <w:t>(一)、建筑工程设计原则</w:t>
        </w:r>
        <w:r>
          <w:tab/>
        </w:r>
        <w:r>
          <w:fldChar w:fldCharType="begin"/>
        </w:r>
        <w:r>
          <w:instrText xml:space="preserve"> PAGEREF _Toc19881 \h </w:instrText>
        </w:r>
        <w:r>
          <w:fldChar w:fldCharType="separate"/>
        </w:r>
        <w:r>
          <w:t>7</w:t>
        </w:r>
        <w:r>
          <w:fldChar w:fldCharType="end"/>
        </w:r>
      </w:hyperlink>
    </w:p>
    <w:p>
      <w:pPr>
        <w:pStyle w:val="TOC2"/>
        <w:tabs>
          <w:tab w:val="right" w:leader="dot" w:pos="8306"/>
        </w:tabs>
      </w:pPr>
      <w:hyperlink w:anchor="_Toc25999" w:history="1">
        <w:r>
          <w:rPr>
            <w:rFonts w:ascii="仿宋" w:eastAsia="仿宋" w:hAnsi="仿宋" w:cs="仿宋" w:hint="eastAsia"/>
            <w:lang w:eastAsia="zh-CN"/>
          </w:rPr>
          <w:t>(二)、土建工程设计年限及安全等级</w:t>
        </w:r>
        <w:r>
          <w:tab/>
        </w:r>
        <w:r>
          <w:fldChar w:fldCharType="begin"/>
        </w:r>
        <w:r>
          <w:instrText xml:space="preserve"> PAGEREF _Toc25999 \h </w:instrText>
        </w:r>
        <w:r>
          <w:fldChar w:fldCharType="separate"/>
        </w:r>
        <w:r>
          <w:t>8</w:t>
        </w:r>
        <w:r>
          <w:fldChar w:fldCharType="end"/>
        </w:r>
      </w:hyperlink>
    </w:p>
    <w:p>
      <w:pPr>
        <w:pStyle w:val="TOC2"/>
        <w:tabs>
          <w:tab w:val="right" w:leader="dot" w:pos="8306"/>
        </w:tabs>
      </w:pPr>
      <w:hyperlink w:anchor="_Toc19533" w:history="1">
        <w:r>
          <w:rPr>
            <w:rFonts w:ascii="仿宋" w:eastAsia="仿宋" w:hAnsi="仿宋" w:cs="仿宋" w:hint="eastAsia"/>
            <w:lang w:eastAsia="zh-CN"/>
          </w:rPr>
          <w:t>(三)、建筑工程设计总体要求</w:t>
        </w:r>
        <w:r>
          <w:tab/>
        </w:r>
        <w:r>
          <w:fldChar w:fldCharType="begin"/>
        </w:r>
        <w:r>
          <w:instrText xml:space="preserve"> PAGEREF _Toc19533 \h </w:instrText>
        </w:r>
        <w:r>
          <w:fldChar w:fldCharType="separate"/>
        </w:r>
        <w:r>
          <w:t>9</w:t>
        </w:r>
        <w:r>
          <w:fldChar w:fldCharType="end"/>
        </w:r>
      </w:hyperlink>
    </w:p>
    <w:p>
      <w:pPr>
        <w:pStyle w:val="TOC2"/>
        <w:tabs>
          <w:tab w:val="right" w:leader="dot" w:pos="8306"/>
        </w:tabs>
      </w:pPr>
      <w:hyperlink w:anchor="_Toc4274" w:history="1">
        <w:r>
          <w:rPr>
            <w:rFonts w:ascii="仿宋" w:eastAsia="仿宋" w:hAnsi="仿宋" w:cs="仿宋" w:hint="eastAsia"/>
            <w:lang w:eastAsia="zh-CN"/>
          </w:rPr>
          <w:t>(四)、土建工程建设指标</w:t>
        </w:r>
        <w:r>
          <w:tab/>
        </w:r>
        <w:r>
          <w:fldChar w:fldCharType="begin"/>
        </w:r>
        <w:r>
          <w:instrText xml:space="preserve"> PAGEREF _Toc4274 \h </w:instrText>
        </w:r>
        <w:r>
          <w:fldChar w:fldCharType="separate"/>
        </w:r>
        <w:r>
          <w:t>10</w:t>
        </w:r>
        <w:r>
          <w:fldChar w:fldCharType="end"/>
        </w:r>
      </w:hyperlink>
    </w:p>
    <w:p>
      <w:pPr>
        <w:pStyle w:val="TOC1"/>
        <w:tabs>
          <w:tab w:val="right" w:leader="dot" w:pos="8306"/>
        </w:tabs>
      </w:pPr>
      <w:hyperlink w:anchor="_Toc3542" w:history="1">
        <w:r>
          <w:rPr>
            <w:rFonts w:ascii="仿宋" w:eastAsia="仿宋" w:hAnsi="仿宋" w:cs="仿宋" w:hint="eastAsia"/>
            <w:lang w:eastAsia="zh-CN"/>
          </w:rPr>
          <w:t>三、背景墙项目选址可行性分析</w:t>
        </w:r>
        <w:r>
          <w:tab/>
        </w:r>
        <w:r>
          <w:fldChar w:fldCharType="begin"/>
        </w:r>
        <w:r>
          <w:instrText xml:space="preserve"> PAGEREF _Toc3542 \h </w:instrText>
        </w:r>
        <w:r>
          <w:fldChar w:fldCharType="separate"/>
        </w:r>
        <w:r>
          <w:t>10</w:t>
        </w:r>
        <w:r>
          <w:fldChar w:fldCharType="end"/>
        </w:r>
      </w:hyperlink>
    </w:p>
    <w:p>
      <w:pPr>
        <w:pStyle w:val="TOC2"/>
        <w:tabs>
          <w:tab w:val="right" w:leader="dot" w:pos="8306"/>
        </w:tabs>
      </w:pPr>
      <w:hyperlink w:anchor="_Toc23268" w:history="1">
        <w:r>
          <w:rPr>
            <w:rFonts w:ascii="仿宋" w:eastAsia="仿宋" w:hAnsi="仿宋" w:cs="仿宋" w:hint="eastAsia"/>
            <w:lang w:eastAsia="zh-CN"/>
          </w:rPr>
          <w:t>(一)、背景墙项目选址</w:t>
        </w:r>
        <w:r>
          <w:tab/>
        </w:r>
        <w:r>
          <w:fldChar w:fldCharType="begin"/>
        </w:r>
        <w:r>
          <w:instrText xml:space="preserve"> PAGEREF _Toc23268 \h </w:instrText>
        </w:r>
        <w:r>
          <w:fldChar w:fldCharType="separate"/>
        </w:r>
        <w:r>
          <w:t>10</w:t>
        </w:r>
        <w:r>
          <w:fldChar w:fldCharType="end"/>
        </w:r>
      </w:hyperlink>
    </w:p>
    <w:p>
      <w:pPr>
        <w:pStyle w:val="TOC2"/>
        <w:tabs>
          <w:tab w:val="right" w:leader="dot" w:pos="8306"/>
        </w:tabs>
      </w:pPr>
      <w:hyperlink w:anchor="_Toc31739" w:history="1">
        <w:r>
          <w:rPr>
            <w:rFonts w:ascii="仿宋" w:eastAsia="仿宋" w:hAnsi="仿宋" w:cs="仿宋" w:hint="eastAsia"/>
            <w:lang w:eastAsia="zh-CN"/>
          </w:rPr>
          <w:t>(二)、用地控制指标</w:t>
        </w:r>
        <w:r>
          <w:tab/>
        </w:r>
        <w:r>
          <w:fldChar w:fldCharType="begin"/>
        </w:r>
        <w:r>
          <w:instrText xml:space="preserve"> PAGEREF _Toc31739 \h </w:instrText>
        </w:r>
        <w:r>
          <w:fldChar w:fldCharType="separate"/>
        </w:r>
        <w:r>
          <w:t>10</w:t>
        </w:r>
        <w:r>
          <w:fldChar w:fldCharType="end"/>
        </w:r>
      </w:hyperlink>
    </w:p>
    <w:p>
      <w:pPr>
        <w:pStyle w:val="TOC2"/>
        <w:tabs>
          <w:tab w:val="right" w:leader="dot" w:pos="8306"/>
        </w:tabs>
      </w:pPr>
      <w:hyperlink w:anchor="_Toc16095" w:history="1">
        <w:r>
          <w:rPr>
            <w:rFonts w:ascii="仿宋" w:eastAsia="仿宋" w:hAnsi="仿宋" w:cs="仿宋" w:hint="eastAsia"/>
            <w:lang w:eastAsia="zh-CN"/>
          </w:rPr>
          <w:t>(三)、节约用地措施</w:t>
        </w:r>
        <w:r>
          <w:tab/>
        </w:r>
        <w:r>
          <w:fldChar w:fldCharType="begin"/>
        </w:r>
        <w:r>
          <w:instrText xml:space="preserve"> PAGEREF _Toc16095 \h </w:instrText>
        </w:r>
        <w:r>
          <w:fldChar w:fldCharType="separate"/>
        </w:r>
        <w:r>
          <w:t>12</w:t>
        </w:r>
        <w:r>
          <w:fldChar w:fldCharType="end"/>
        </w:r>
      </w:hyperlink>
    </w:p>
    <w:p>
      <w:pPr>
        <w:pStyle w:val="TOC2"/>
        <w:tabs>
          <w:tab w:val="right" w:leader="dot" w:pos="8306"/>
        </w:tabs>
      </w:pPr>
      <w:hyperlink w:anchor="_Toc1774" w:history="1">
        <w:r>
          <w:rPr>
            <w:rFonts w:ascii="仿宋" w:eastAsia="仿宋" w:hAnsi="仿宋" w:cs="仿宋" w:hint="eastAsia"/>
            <w:lang w:eastAsia="zh-CN"/>
          </w:rPr>
          <w:t>(四)、总图布置方案</w:t>
        </w:r>
        <w:r>
          <w:tab/>
        </w:r>
        <w:r>
          <w:fldChar w:fldCharType="begin"/>
        </w:r>
        <w:r>
          <w:instrText xml:space="preserve"> PAGEREF _Toc1774 \h </w:instrText>
        </w:r>
        <w:r>
          <w:fldChar w:fldCharType="separate"/>
        </w:r>
        <w:r>
          <w:t>13</w:t>
        </w:r>
        <w:r>
          <w:fldChar w:fldCharType="end"/>
        </w:r>
      </w:hyperlink>
    </w:p>
    <w:p>
      <w:pPr>
        <w:pStyle w:val="TOC2"/>
        <w:tabs>
          <w:tab w:val="right" w:leader="dot" w:pos="8306"/>
        </w:tabs>
      </w:pPr>
      <w:hyperlink w:anchor="_Toc13055" w:history="1">
        <w:r>
          <w:rPr>
            <w:rFonts w:ascii="仿宋" w:eastAsia="仿宋" w:hAnsi="仿宋" w:cs="仿宋" w:hint="eastAsia"/>
            <w:lang w:eastAsia="zh-CN"/>
          </w:rPr>
          <w:t>(五)、选址综合评价</w:t>
        </w:r>
        <w:r>
          <w:tab/>
        </w:r>
        <w:r>
          <w:fldChar w:fldCharType="begin"/>
        </w:r>
        <w:r>
          <w:instrText xml:space="preserve"> PAGEREF _Toc13055 \h </w:instrText>
        </w:r>
        <w:r>
          <w:fldChar w:fldCharType="separate"/>
        </w:r>
        <w:r>
          <w:t>14</w:t>
        </w:r>
        <w:r>
          <w:fldChar w:fldCharType="end"/>
        </w:r>
      </w:hyperlink>
    </w:p>
    <w:p>
      <w:pPr>
        <w:pStyle w:val="TOC1"/>
        <w:tabs>
          <w:tab w:val="right" w:leader="dot" w:pos="8306"/>
        </w:tabs>
      </w:pPr>
      <w:hyperlink w:anchor="_Toc16061" w:history="1">
        <w:r>
          <w:rPr>
            <w:rFonts w:ascii="仿宋" w:eastAsia="仿宋" w:hAnsi="仿宋" w:cs="仿宋" w:hint="eastAsia"/>
            <w:lang w:eastAsia="zh-CN"/>
          </w:rPr>
          <w:t>四、背景墙项目文档管理</w:t>
        </w:r>
        <w:r>
          <w:tab/>
        </w:r>
        <w:r>
          <w:fldChar w:fldCharType="begin"/>
        </w:r>
        <w:r>
          <w:instrText xml:space="preserve"> PAGEREF _Toc16061 \h </w:instrText>
        </w:r>
        <w:r>
          <w:fldChar w:fldCharType="separate"/>
        </w:r>
        <w:r>
          <w:t>15</w:t>
        </w:r>
        <w:r>
          <w:fldChar w:fldCharType="end"/>
        </w:r>
      </w:hyperlink>
    </w:p>
    <w:p>
      <w:pPr>
        <w:pStyle w:val="TOC2"/>
        <w:tabs>
          <w:tab w:val="right" w:leader="dot" w:pos="8306"/>
        </w:tabs>
      </w:pPr>
      <w:hyperlink w:anchor="_Toc21920" w:history="1">
        <w:r>
          <w:rPr>
            <w:rFonts w:ascii="仿宋" w:eastAsia="仿宋" w:hAnsi="仿宋" w:cs="仿宋" w:hint="eastAsia"/>
            <w:lang w:eastAsia="zh-CN"/>
          </w:rPr>
          <w:t>(一)、文档编制与审查</w:t>
        </w:r>
        <w:r>
          <w:tab/>
        </w:r>
        <w:r>
          <w:fldChar w:fldCharType="begin"/>
        </w:r>
        <w:r>
          <w:instrText xml:space="preserve"> PAGEREF _Toc21920 \h </w:instrText>
        </w:r>
        <w:r>
          <w:fldChar w:fldCharType="separate"/>
        </w:r>
        <w:r>
          <w:t>15</w:t>
        </w:r>
        <w:r>
          <w:fldChar w:fldCharType="end"/>
        </w:r>
      </w:hyperlink>
    </w:p>
    <w:p>
      <w:pPr>
        <w:pStyle w:val="TOC2"/>
        <w:tabs>
          <w:tab w:val="right" w:leader="dot" w:pos="8306"/>
        </w:tabs>
      </w:pPr>
      <w:hyperlink w:anchor="_Toc25815" w:history="1">
        <w:r>
          <w:rPr>
            <w:rFonts w:ascii="仿宋" w:eastAsia="仿宋" w:hAnsi="仿宋" w:cs="仿宋" w:hint="eastAsia"/>
            <w:lang w:eastAsia="zh-CN"/>
          </w:rPr>
          <w:t>(二)、文档发布与分发</w:t>
        </w:r>
        <w:r>
          <w:tab/>
        </w:r>
        <w:r>
          <w:fldChar w:fldCharType="begin"/>
        </w:r>
        <w:r>
          <w:instrText xml:space="preserve"> PAGEREF _Toc25815 \h </w:instrText>
        </w:r>
        <w:r>
          <w:fldChar w:fldCharType="separate"/>
        </w:r>
        <w:r>
          <w:t>16</w:t>
        </w:r>
        <w:r>
          <w:fldChar w:fldCharType="end"/>
        </w:r>
      </w:hyperlink>
    </w:p>
    <w:p>
      <w:pPr>
        <w:pStyle w:val="TOC2"/>
        <w:tabs>
          <w:tab w:val="right" w:leader="dot" w:pos="8306"/>
        </w:tabs>
      </w:pPr>
      <w:hyperlink w:anchor="_Toc29955" w:history="1">
        <w:r>
          <w:rPr>
            <w:rFonts w:ascii="仿宋" w:eastAsia="仿宋" w:hAnsi="仿宋" w:cs="仿宋" w:hint="eastAsia"/>
            <w:lang w:eastAsia="zh-CN"/>
          </w:rPr>
          <w:t>(三)、文档存档与归档</w:t>
        </w:r>
        <w:r>
          <w:tab/>
        </w:r>
        <w:r>
          <w:fldChar w:fldCharType="begin"/>
        </w:r>
        <w:r>
          <w:instrText xml:space="preserve"> PAGEREF _Toc29955 \h </w:instrText>
        </w:r>
        <w:r>
          <w:fldChar w:fldCharType="separate"/>
        </w:r>
        <w:r>
          <w:t>17</w:t>
        </w:r>
        <w:r>
          <w:fldChar w:fldCharType="end"/>
        </w:r>
      </w:hyperlink>
    </w:p>
    <w:p>
      <w:pPr>
        <w:pStyle w:val="TOC1"/>
        <w:tabs>
          <w:tab w:val="right" w:leader="dot" w:pos="8306"/>
        </w:tabs>
      </w:pPr>
      <w:hyperlink w:anchor="_Toc7867" w:history="1">
        <w:r>
          <w:rPr>
            <w:rFonts w:ascii="仿宋" w:eastAsia="仿宋" w:hAnsi="仿宋" w:cs="仿宋" w:hint="eastAsia"/>
            <w:lang w:eastAsia="zh-CN"/>
          </w:rPr>
          <w:t>五、背景墙项目概论</w:t>
        </w:r>
        <w:r>
          <w:tab/>
        </w:r>
        <w:r>
          <w:fldChar w:fldCharType="begin"/>
        </w:r>
        <w:r>
          <w:instrText xml:space="preserve"> PAGEREF _Toc7867 \h </w:instrText>
        </w:r>
        <w:r>
          <w:fldChar w:fldCharType="separate"/>
        </w:r>
        <w:r>
          <w:t>18</w:t>
        </w:r>
        <w:r>
          <w:fldChar w:fldCharType="end"/>
        </w:r>
      </w:hyperlink>
    </w:p>
    <w:p>
      <w:pPr>
        <w:pStyle w:val="TOC2"/>
        <w:tabs>
          <w:tab w:val="right" w:leader="dot" w:pos="8306"/>
        </w:tabs>
      </w:pPr>
      <w:hyperlink w:anchor="_Toc6093" w:history="1">
        <w:r>
          <w:rPr>
            <w:rFonts w:ascii="仿宋" w:eastAsia="仿宋" w:hAnsi="仿宋" w:cs="仿宋" w:hint="eastAsia"/>
            <w:lang w:eastAsia="zh-CN"/>
          </w:rPr>
          <w:t>(一)、背景墙项目概况</w:t>
        </w:r>
        <w:r>
          <w:tab/>
        </w:r>
        <w:r>
          <w:fldChar w:fldCharType="begin"/>
        </w:r>
        <w:r>
          <w:instrText xml:space="preserve"> PAGEREF _Toc6093 \h </w:instrText>
        </w:r>
        <w:r>
          <w:fldChar w:fldCharType="separate"/>
        </w:r>
        <w:r>
          <w:t>18</w:t>
        </w:r>
        <w:r>
          <w:fldChar w:fldCharType="end"/>
        </w:r>
      </w:hyperlink>
    </w:p>
    <w:p>
      <w:pPr>
        <w:pStyle w:val="TOC2"/>
        <w:tabs>
          <w:tab w:val="right" w:leader="dot" w:pos="8306"/>
        </w:tabs>
      </w:pPr>
      <w:hyperlink w:anchor="_Toc31512" w:history="1">
        <w:r>
          <w:rPr>
            <w:rFonts w:ascii="仿宋" w:eastAsia="仿宋" w:hAnsi="仿宋" w:cs="仿宋" w:hint="eastAsia"/>
            <w:lang w:eastAsia="zh-CN"/>
          </w:rPr>
          <w:t>(二)、背景墙项目目标</w:t>
        </w:r>
        <w:r>
          <w:tab/>
        </w:r>
        <w:r>
          <w:fldChar w:fldCharType="begin"/>
        </w:r>
        <w:r>
          <w:instrText xml:space="preserve"> PAGEREF _Toc31512 \h </w:instrText>
        </w:r>
        <w:r>
          <w:fldChar w:fldCharType="separate"/>
        </w:r>
        <w:r>
          <w:t>21</w:t>
        </w:r>
        <w:r>
          <w:fldChar w:fldCharType="end"/>
        </w:r>
      </w:hyperlink>
    </w:p>
    <w:p>
      <w:pPr>
        <w:pStyle w:val="TOC2"/>
        <w:tabs>
          <w:tab w:val="right" w:leader="dot" w:pos="8306"/>
        </w:tabs>
      </w:pPr>
      <w:hyperlink w:anchor="_Toc4644" w:history="1">
        <w:r>
          <w:rPr>
            <w:rFonts w:ascii="仿宋" w:eastAsia="仿宋" w:hAnsi="仿宋" w:cs="仿宋" w:hint="eastAsia"/>
            <w:lang w:eastAsia="zh-CN"/>
          </w:rPr>
          <w:t>(三)、背景墙项目提出的理由</w:t>
        </w:r>
        <w:r>
          <w:tab/>
        </w:r>
        <w:r>
          <w:fldChar w:fldCharType="begin"/>
        </w:r>
        <w:r>
          <w:instrText xml:space="preserve"> PAGEREF _Toc4644 \h </w:instrText>
        </w:r>
        <w:r>
          <w:fldChar w:fldCharType="separate"/>
        </w:r>
        <w:r>
          <w:t>21</w:t>
        </w:r>
        <w:r>
          <w:fldChar w:fldCharType="end"/>
        </w:r>
      </w:hyperlink>
    </w:p>
    <w:p>
      <w:pPr>
        <w:pStyle w:val="TOC2"/>
        <w:tabs>
          <w:tab w:val="right" w:leader="dot" w:pos="8306"/>
        </w:tabs>
      </w:pPr>
      <w:hyperlink w:anchor="_Toc17636" w:history="1">
        <w:r>
          <w:rPr>
            <w:rFonts w:ascii="仿宋" w:eastAsia="仿宋" w:hAnsi="仿宋" w:cs="仿宋" w:hint="eastAsia"/>
            <w:lang w:eastAsia="zh-CN"/>
          </w:rPr>
          <w:t>(四)、背景墙项目意义</w:t>
        </w:r>
        <w:r>
          <w:tab/>
        </w:r>
        <w:r>
          <w:fldChar w:fldCharType="begin"/>
        </w:r>
        <w:r>
          <w:instrText xml:space="preserve"> PAGEREF _Toc17636 \h </w:instrText>
        </w:r>
        <w:r>
          <w:fldChar w:fldCharType="separate"/>
        </w:r>
        <w:r>
          <w:t>23</w:t>
        </w:r>
        <w:r>
          <w:fldChar w:fldCharType="end"/>
        </w:r>
      </w:hyperlink>
    </w:p>
    <w:p>
      <w:pPr>
        <w:pStyle w:val="TOC2"/>
        <w:tabs>
          <w:tab w:val="right" w:leader="dot" w:pos="8306"/>
        </w:tabs>
      </w:pPr>
      <w:hyperlink w:anchor="_Toc21739" w:history="1">
        <w:r>
          <w:rPr>
            <w:rFonts w:ascii="仿宋" w:eastAsia="仿宋" w:hAnsi="仿宋" w:cs="仿宋" w:hint="eastAsia"/>
            <w:lang w:eastAsia="zh-CN"/>
          </w:rPr>
          <w:t>(五)、背景墙项目背景</w:t>
        </w:r>
        <w:r>
          <w:tab/>
        </w:r>
        <w:r>
          <w:fldChar w:fldCharType="begin"/>
        </w:r>
        <w:r>
          <w:instrText xml:space="preserve"> PAGEREF _Toc21739 \h </w:instrText>
        </w:r>
        <w:r>
          <w:fldChar w:fldCharType="separate"/>
        </w:r>
        <w:r>
          <w:t>24</w:t>
        </w:r>
        <w:r>
          <w:fldChar w:fldCharType="end"/>
        </w:r>
      </w:hyperlink>
    </w:p>
    <w:p>
      <w:pPr>
        <w:pStyle w:val="TOC1"/>
        <w:tabs>
          <w:tab w:val="right" w:leader="dot" w:pos="8306"/>
        </w:tabs>
      </w:pPr>
      <w:hyperlink w:anchor="_Toc15412" w:history="1">
        <w:r>
          <w:rPr>
            <w:rFonts w:ascii="仿宋" w:eastAsia="仿宋" w:hAnsi="仿宋" w:cs="仿宋" w:hint="eastAsia"/>
            <w:lang w:eastAsia="zh-CN"/>
          </w:rPr>
          <w:t>六、背景墙项目可持续发展</w:t>
        </w:r>
        <w:r>
          <w:tab/>
        </w:r>
        <w:r>
          <w:fldChar w:fldCharType="begin"/>
        </w:r>
        <w:r>
          <w:instrText xml:space="preserve"> PAGEREF _Toc15412 \h </w:instrText>
        </w:r>
        <w:r>
          <w:fldChar w:fldCharType="separate"/>
        </w:r>
        <w:r>
          <w:t>25</w:t>
        </w:r>
        <w:r>
          <w:fldChar w:fldCharType="end"/>
        </w:r>
      </w:hyperlink>
    </w:p>
    <w:p>
      <w:pPr>
        <w:pStyle w:val="TOC2"/>
        <w:tabs>
          <w:tab w:val="right" w:leader="dot" w:pos="8306"/>
        </w:tabs>
      </w:pPr>
      <w:hyperlink w:anchor="_Toc20401" w:history="1">
        <w:r>
          <w:rPr>
            <w:rFonts w:ascii="仿宋" w:eastAsia="仿宋" w:hAnsi="仿宋" w:cs="仿宋" w:hint="eastAsia"/>
            <w:lang w:eastAsia="zh-CN"/>
          </w:rPr>
          <w:t>(一)、可持续战略与实践</w:t>
        </w:r>
        <w:r>
          <w:tab/>
        </w:r>
        <w:r>
          <w:fldChar w:fldCharType="begin"/>
        </w:r>
        <w:r>
          <w:instrText xml:space="preserve"> PAGEREF _Toc20401 \h </w:instrText>
        </w:r>
        <w:r>
          <w:fldChar w:fldCharType="separate"/>
        </w:r>
        <w:r>
          <w:t>25</w:t>
        </w:r>
        <w:r>
          <w:fldChar w:fldCharType="end"/>
        </w:r>
      </w:hyperlink>
    </w:p>
    <w:p>
      <w:pPr>
        <w:pStyle w:val="TOC2"/>
        <w:tabs>
          <w:tab w:val="right" w:leader="dot" w:pos="8306"/>
        </w:tabs>
      </w:pPr>
      <w:hyperlink w:anchor="_Toc19168" w:history="1">
        <w:r>
          <w:rPr>
            <w:rFonts w:ascii="仿宋" w:eastAsia="仿宋" w:hAnsi="仿宋" w:cs="仿宋" w:hint="eastAsia"/>
            <w:lang w:eastAsia="zh-CN"/>
          </w:rPr>
          <w:t>(二)、环保与社会责任</w:t>
        </w:r>
        <w:r>
          <w:tab/>
        </w:r>
        <w:r>
          <w:fldChar w:fldCharType="begin"/>
        </w:r>
        <w:r>
          <w:instrText xml:space="preserve"> PAGEREF _Toc19168 \h </w:instrText>
        </w:r>
        <w:r>
          <w:fldChar w:fldCharType="separate"/>
        </w:r>
        <w:r>
          <w:t>25</w:t>
        </w:r>
        <w:r>
          <w:fldChar w:fldCharType="end"/>
        </w:r>
      </w:hyperlink>
    </w:p>
    <w:p>
      <w:pPr>
        <w:pStyle w:val="TOC1"/>
        <w:tabs>
          <w:tab w:val="right" w:leader="dot" w:pos="8306"/>
        </w:tabs>
      </w:pPr>
      <w:hyperlink w:anchor="_Toc17232" w:history="1">
        <w:r>
          <w:rPr>
            <w:rFonts w:ascii="仿宋" w:eastAsia="仿宋" w:hAnsi="仿宋" w:cs="仿宋" w:hint="eastAsia"/>
            <w:lang w:eastAsia="zh-CN"/>
          </w:rPr>
          <w:t>七、背景墙项目人力资源培养与发展</w:t>
        </w:r>
        <w:r>
          <w:tab/>
        </w:r>
        <w:r>
          <w:fldChar w:fldCharType="begin"/>
        </w:r>
        <w:r>
          <w:instrText xml:space="preserve"> PAGEREF _Toc17232 \h </w:instrText>
        </w:r>
        <w:r>
          <w:fldChar w:fldCharType="separate"/>
        </w:r>
        <w:r>
          <w:t>26</w:t>
        </w:r>
        <w:r>
          <w:fldChar w:fldCharType="end"/>
        </w:r>
      </w:hyperlink>
    </w:p>
    <w:p>
      <w:pPr>
        <w:pStyle w:val="TOC2"/>
        <w:tabs>
          <w:tab w:val="right" w:leader="dot" w:pos="8306"/>
        </w:tabs>
      </w:pPr>
      <w:hyperlink w:anchor="_Toc15159" w:history="1">
        <w:r>
          <w:rPr>
            <w:rFonts w:ascii="仿宋" w:eastAsia="仿宋" w:hAnsi="仿宋" w:cs="仿宋" w:hint="eastAsia"/>
            <w:lang w:eastAsia="zh-CN"/>
          </w:rPr>
          <w:t>(一)、人才需求与规划</w:t>
        </w:r>
        <w:r>
          <w:tab/>
        </w:r>
        <w:r>
          <w:fldChar w:fldCharType="begin"/>
        </w:r>
        <w:r>
          <w:instrText xml:space="preserve"> PAGEREF _Toc15159 \h </w:instrText>
        </w:r>
        <w:r>
          <w:fldChar w:fldCharType="separate"/>
        </w:r>
        <w:r>
          <w:t>26</w:t>
        </w:r>
        <w:r>
          <w:fldChar w:fldCharType="end"/>
        </w:r>
      </w:hyperlink>
    </w:p>
    <w:p>
      <w:pPr>
        <w:pStyle w:val="TOC2"/>
        <w:tabs>
          <w:tab w:val="right" w:leader="dot" w:pos="8306"/>
        </w:tabs>
      </w:pPr>
      <w:hyperlink w:anchor="_Toc4689" w:history="1">
        <w:r>
          <w:rPr>
            <w:rFonts w:ascii="仿宋" w:eastAsia="仿宋" w:hAnsi="仿宋" w:cs="仿宋" w:hint="eastAsia"/>
            <w:lang w:eastAsia="zh-CN"/>
          </w:rPr>
          <w:t>(二)、培训与发展计划</w:t>
        </w:r>
        <w:r>
          <w:tab/>
        </w:r>
        <w:r>
          <w:fldChar w:fldCharType="begin"/>
        </w:r>
        <w:r>
          <w:instrText xml:space="preserve"> PAGEREF _Toc4689 \h </w:instrText>
        </w:r>
        <w:r>
          <w:fldChar w:fldCharType="separate"/>
        </w:r>
        <w:r>
          <w:t>27</w:t>
        </w:r>
        <w:r>
          <w:fldChar w:fldCharType="end"/>
        </w:r>
      </w:hyperlink>
    </w:p>
    <w:p>
      <w:pPr>
        <w:pStyle w:val="TOC1"/>
        <w:tabs>
          <w:tab w:val="right" w:leader="dot" w:pos="8306"/>
        </w:tabs>
      </w:pPr>
      <w:hyperlink w:anchor="_Toc26950" w:history="1">
        <w:r>
          <w:rPr>
            <w:rFonts w:ascii="仿宋" w:eastAsia="仿宋" w:hAnsi="仿宋" w:cs="仿宋" w:hint="eastAsia"/>
            <w:lang w:eastAsia="zh-CN"/>
          </w:rPr>
          <w:t>八、背景墙项目风险管理</w:t>
        </w:r>
        <w:r>
          <w:tab/>
        </w:r>
        <w:r>
          <w:fldChar w:fldCharType="begin"/>
        </w:r>
        <w:r>
          <w:instrText xml:space="preserve"> PAGEREF _Toc26950 \h </w:instrText>
        </w:r>
        <w:r>
          <w:fldChar w:fldCharType="separate"/>
        </w:r>
        <w:r>
          <w:t>27</w:t>
        </w:r>
        <w:r>
          <w:fldChar w:fldCharType="end"/>
        </w:r>
      </w:hyperlink>
    </w:p>
    <w:p>
      <w:pPr>
        <w:pStyle w:val="TOC2"/>
        <w:tabs>
          <w:tab w:val="right" w:leader="dot" w:pos="8306"/>
        </w:tabs>
      </w:pPr>
      <w:hyperlink w:anchor="_Toc17800" w:history="1">
        <w:r>
          <w:rPr>
            <w:rFonts w:ascii="仿宋" w:eastAsia="仿宋" w:hAnsi="仿宋" w:cs="仿宋" w:hint="eastAsia"/>
            <w:lang w:eastAsia="zh-CN"/>
          </w:rPr>
          <w:t>(一)、风险识别与评估</w:t>
        </w:r>
        <w:r>
          <w:tab/>
        </w:r>
        <w:r>
          <w:fldChar w:fldCharType="begin"/>
        </w:r>
        <w:r>
          <w:instrText xml:space="preserve"> PAGEREF _Toc17800 \h </w:instrText>
        </w:r>
        <w:r>
          <w:fldChar w:fldCharType="separate"/>
        </w:r>
        <w:r>
          <w:t>27</w:t>
        </w:r>
        <w:r>
          <w:fldChar w:fldCharType="end"/>
        </w:r>
      </w:hyperlink>
    </w:p>
    <w:p>
      <w:pPr>
        <w:pStyle w:val="TOC2"/>
        <w:tabs>
          <w:tab w:val="right" w:leader="dot" w:pos="8306"/>
        </w:tabs>
      </w:pPr>
      <w:hyperlink w:anchor="_Toc27534" w:history="1">
        <w:r>
          <w:rPr>
            <w:rFonts w:ascii="仿宋" w:eastAsia="仿宋" w:hAnsi="仿宋" w:cs="仿宋" w:hint="eastAsia"/>
            <w:lang w:eastAsia="zh-CN"/>
          </w:rPr>
          <w:t>(二)、风险应对策略</w:t>
        </w:r>
        <w:r>
          <w:tab/>
        </w:r>
        <w:r>
          <w:fldChar w:fldCharType="begin"/>
        </w:r>
        <w:r>
          <w:instrText xml:space="preserve"> PAGEREF _Toc27534 \h </w:instrText>
        </w:r>
        <w:r>
          <w:fldChar w:fldCharType="separate"/>
        </w:r>
        <w:r>
          <w:t>28</w:t>
        </w:r>
        <w:r>
          <w:fldChar w:fldCharType="end"/>
        </w:r>
      </w:hyperlink>
    </w:p>
    <w:p>
      <w:pPr>
        <w:pStyle w:val="TOC2"/>
        <w:tabs>
          <w:tab w:val="right" w:leader="dot" w:pos="8306"/>
        </w:tabs>
      </w:pPr>
      <w:hyperlink w:anchor="_Toc28301" w:history="1">
        <w:r>
          <w:rPr>
            <w:rFonts w:ascii="仿宋" w:eastAsia="仿宋" w:hAnsi="仿宋" w:cs="仿宋" w:hint="eastAsia"/>
            <w:lang w:eastAsia="zh-CN"/>
          </w:rPr>
          <w:t>(三)、风险监控与控制</w:t>
        </w:r>
        <w:r>
          <w:tab/>
        </w:r>
        <w:r>
          <w:fldChar w:fldCharType="begin"/>
        </w:r>
        <w:r>
          <w:instrText xml:space="preserve"> PAGEREF _Toc28301 \h </w:instrText>
        </w:r>
        <w:r>
          <w:fldChar w:fldCharType="separate"/>
        </w:r>
        <w:r>
          <w:t>30</w:t>
        </w:r>
        <w:r>
          <w:fldChar w:fldCharType="end"/>
        </w:r>
      </w:hyperlink>
    </w:p>
    <w:p>
      <w:pPr>
        <w:pStyle w:val="TOC1"/>
        <w:tabs>
          <w:tab w:val="right" w:leader="dot" w:pos="8306"/>
        </w:tabs>
      </w:pPr>
      <w:hyperlink w:anchor="_Toc22032" w:history="1">
        <w:r>
          <w:rPr>
            <w:rFonts w:ascii="仿宋" w:eastAsia="仿宋" w:hAnsi="仿宋" w:cs="仿宋" w:hint="eastAsia"/>
            <w:lang w:eastAsia="zh-CN"/>
          </w:rPr>
          <w:t>九、背景墙项目技术管理</w:t>
        </w:r>
        <w:r>
          <w:tab/>
        </w:r>
        <w:r>
          <w:fldChar w:fldCharType="begin"/>
        </w:r>
        <w:r>
          <w:instrText xml:space="preserve"> PAGEREF _Toc22032 \h </w:instrText>
        </w:r>
        <w:r>
          <w:fldChar w:fldCharType="separate"/>
        </w:r>
        <w:r>
          <w:t>31</w:t>
        </w:r>
        <w:r>
          <w:fldChar w:fldCharType="end"/>
        </w:r>
      </w:hyperlink>
    </w:p>
    <w:p>
      <w:pPr>
        <w:pStyle w:val="TOC2"/>
        <w:tabs>
          <w:tab w:val="right" w:leader="dot" w:pos="8306"/>
        </w:tabs>
      </w:pPr>
      <w:hyperlink w:anchor="_Toc7928" w:history="1">
        <w:r>
          <w:rPr>
            <w:rFonts w:ascii="仿宋" w:eastAsia="仿宋" w:hAnsi="仿宋" w:cs="仿宋" w:hint="eastAsia"/>
            <w:lang w:eastAsia="zh-CN"/>
          </w:rPr>
          <w:t>(一)、技术方案选用方向</w:t>
        </w:r>
        <w:r>
          <w:tab/>
        </w:r>
        <w:r>
          <w:fldChar w:fldCharType="begin"/>
        </w:r>
        <w:r>
          <w:instrText xml:space="preserve"> PAGEREF _Toc7928 \h </w:instrText>
        </w:r>
        <w:r>
          <w:fldChar w:fldCharType="separate"/>
        </w:r>
        <w:r>
          <w:t>31</w:t>
        </w:r>
        <w:r>
          <w:fldChar w:fldCharType="end"/>
        </w:r>
      </w:hyperlink>
    </w:p>
    <w:p>
      <w:pPr>
        <w:pStyle w:val="TOC2"/>
        <w:tabs>
          <w:tab w:val="right" w:leader="dot" w:pos="8306"/>
        </w:tabs>
      </w:pPr>
      <w:hyperlink w:anchor="_Toc4891" w:history="1">
        <w:r>
          <w:rPr>
            <w:rFonts w:ascii="仿宋" w:eastAsia="仿宋" w:hAnsi="仿宋" w:cs="仿宋" w:hint="eastAsia"/>
            <w:lang w:eastAsia="zh-CN"/>
          </w:rPr>
          <w:t>(二)、工艺技术方案选用原则</w:t>
        </w:r>
        <w:r>
          <w:tab/>
        </w:r>
        <w:r>
          <w:fldChar w:fldCharType="begin"/>
        </w:r>
        <w:r>
          <w:instrText xml:space="preserve"> PAGEREF _Toc4891 \h </w:instrText>
        </w:r>
        <w:r>
          <w:fldChar w:fldCharType="separate"/>
        </w:r>
        <w:r>
          <w:t>33</w:t>
        </w:r>
        <w:r>
          <w:fldChar w:fldCharType="end"/>
        </w:r>
      </w:hyperlink>
    </w:p>
    <w:p>
      <w:pPr>
        <w:pStyle w:val="TOC2"/>
        <w:tabs>
          <w:tab w:val="right" w:leader="dot" w:pos="8306"/>
        </w:tabs>
      </w:pPr>
      <w:hyperlink w:anchor="_Toc8846" w:history="1">
        <w:r>
          <w:rPr>
            <w:rFonts w:ascii="仿宋" w:eastAsia="仿宋" w:hAnsi="仿宋" w:cs="仿宋" w:hint="eastAsia"/>
            <w:lang w:eastAsia="zh-CN"/>
          </w:rPr>
          <w:t>(三)、工艺技术方案要求</w:t>
        </w:r>
        <w:r>
          <w:tab/>
        </w:r>
        <w:r>
          <w:fldChar w:fldCharType="begin"/>
        </w:r>
        <w:r>
          <w:instrText xml:space="preserve"> PAGEREF _Toc8846 \h </w:instrText>
        </w:r>
        <w:r>
          <w:fldChar w:fldCharType="separate"/>
        </w:r>
        <w:r>
          <w:t>35</w:t>
        </w:r>
        <w:r>
          <w:fldChar w:fldCharType="end"/>
        </w:r>
      </w:hyperlink>
    </w:p>
    <w:p>
      <w:pPr>
        <w:pStyle w:val="TOC1"/>
        <w:tabs>
          <w:tab w:val="right" w:leader="dot" w:pos="8306"/>
        </w:tabs>
      </w:pPr>
      <w:hyperlink w:anchor="_Toc26444" w:history="1">
        <w:r>
          <w:rPr>
            <w:rFonts w:ascii="仿宋" w:eastAsia="仿宋" w:hAnsi="仿宋" w:cs="仿宋" w:hint="eastAsia"/>
            <w:lang w:eastAsia="zh-CN"/>
          </w:rPr>
          <w:t>十、背景墙项目环境影响分析</w:t>
        </w:r>
        <w:r>
          <w:tab/>
        </w:r>
        <w:r>
          <w:fldChar w:fldCharType="begin"/>
        </w:r>
        <w:r>
          <w:instrText xml:space="preserve"> PAGEREF _Toc26444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89" w:history="1">
        <w:r>
          <w:rPr>
            <w:rFonts w:ascii="仿宋" w:eastAsia="仿宋" w:hAnsi="仿宋" w:cs="仿宋" w:hint="eastAsia"/>
            <w:lang w:eastAsia="zh-CN"/>
          </w:rPr>
          <w:t>(一)、建设区域环境质量现状</w:t>
        </w:r>
        <w:r>
          <w:tab/>
        </w:r>
        <w:r>
          <w:fldChar w:fldCharType="begin"/>
        </w:r>
        <w:r>
          <w:instrText xml:space="preserve"> PAGEREF _Toc23489 \h </w:instrText>
        </w:r>
        <w:r>
          <w:fldChar w:fldCharType="separate"/>
        </w:r>
        <w:r>
          <w:t>37</w:t>
        </w:r>
        <w:r>
          <w:fldChar w:fldCharType="end"/>
        </w:r>
      </w:hyperlink>
    </w:p>
    <w:p>
      <w:pPr>
        <w:pStyle w:val="TOC2"/>
        <w:tabs>
          <w:tab w:val="right" w:leader="dot" w:pos="8306"/>
        </w:tabs>
      </w:pPr>
      <w:hyperlink w:anchor="_Toc8841" w:history="1">
        <w:r>
          <w:rPr>
            <w:rFonts w:ascii="仿宋" w:eastAsia="仿宋" w:hAnsi="仿宋" w:cs="仿宋" w:hint="eastAsia"/>
            <w:lang w:eastAsia="zh-CN"/>
          </w:rPr>
          <w:t>(二)、建设期环境保护</w:t>
        </w:r>
        <w:r>
          <w:tab/>
        </w:r>
        <w:r>
          <w:fldChar w:fldCharType="begin"/>
        </w:r>
        <w:r>
          <w:instrText xml:space="preserve"> PAGEREF _Toc8841 \h </w:instrText>
        </w:r>
        <w:r>
          <w:fldChar w:fldCharType="separate"/>
        </w:r>
        <w:r>
          <w:t>39</w:t>
        </w:r>
        <w:r>
          <w:fldChar w:fldCharType="end"/>
        </w:r>
      </w:hyperlink>
    </w:p>
    <w:p>
      <w:pPr>
        <w:pStyle w:val="TOC2"/>
        <w:tabs>
          <w:tab w:val="right" w:leader="dot" w:pos="8306"/>
        </w:tabs>
      </w:pPr>
      <w:hyperlink w:anchor="_Toc23848" w:history="1">
        <w:r>
          <w:rPr>
            <w:rFonts w:ascii="仿宋" w:eastAsia="仿宋" w:hAnsi="仿宋" w:cs="仿宋" w:hint="eastAsia"/>
            <w:lang w:eastAsia="zh-CN"/>
          </w:rPr>
          <w:t>(三)、运营期环境保护</w:t>
        </w:r>
        <w:r>
          <w:tab/>
        </w:r>
        <w:r>
          <w:fldChar w:fldCharType="begin"/>
        </w:r>
        <w:r>
          <w:instrText xml:space="preserve"> PAGEREF _Toc23848 \h </w:instrText>
        </w:r>
        <w:r>
          <w:fldChar w:fldCharType="separate"/>
        </w:r>
        <w:r>
          <w:t>40</w:t>
        </w:r>
        <w:r>
          <w:fldChar w:fldCharType="end"/>
        </w:r>
      </w:hyperlink>
    </w:p>
    <w:p>
      <w:pPr>
        <w:pStyle w:val="TOC2"/>
        <w:tabs>
          <w:tab w:val="right" w:leader="dot" w:pos="8306"/>
        </w:tabs>
      </w:pPr>
      <w:hyperlink w:anchor="_Toc19988" w:history="1">
        <w:r>
          <w:rPr>
            <w:rFonts w:ascii="仿宋" w:eastAsia="仿宋" w:hAnsi="仿宋" w:cs="仿宋" w:hint="eastAsia"/>
            <w:lang w:eastAsia="zh-CN"/>
          </w:rPr>
          <w:t>(四)、背景墙项目建设对区域经济的影响</w:t>
        </w:r>
        <w:r>
          <w:tab/>
        </w:r>
        <w:r>
          <w:fldChar w:fldCharType="begin"/>
        </w:r>
        <w:r>
          <w:instrText xml:space="preserve"> PAGEREF _Toc19988 \h </w:instrText>
        </w:r>
        <w:r>
          <w:fldChar w:fldCharType="separate"/>
        </w:r>
        <w:r>
          <w:t>41</w:t>
        </w:r>
        <w:r>
          <w:fldChar w:fldCharType="end"/>
        </w:r>
      </w:hyperlink>
    </w:p>
    <w:p>
      <w:pPr>
        <w:pStyle w:val="TOC2"/>
        <w:tabs>
          <w:tab w:val="right" w:leader="dot" w:pos="8306"/>
        </w:tabs>
      </w:pPr>
      <w:hyperlink w:anchor="_Toc28647" w:history="1">
        <w:r>
          <w:rPr>
            <w:rFonts w:ascii="仿宋" w:eastAsia="仿宋" w:hAnsi="仿宋" w:cs="仿宋" w:hint="eastAsia"/>
            <w:lang w:eastAsia="zh-CN"/>
          </w:rPr>
          <w:t>(五)、废弃物处理</w:t>
        </w:r>
        <w:r>
          <w:tab/>
        </w:r>
        <w:r>
          <w:fldChar w:fldCharType="begin"/>
        </w:r>
        <w:r>
          <w:instrText xml:space="preserve"> PAGEREF _Toc28647 \h </w:instrText>
        </w:r>
        <w:r>
          <w:fldChar w:fldCharType="separate"/>
        </w:r>
        <w:r>
          <w:t>43</w:t>
        </w:r>
        <w:r>
          <w:fldChar w:fldCharType="end"/>
        </w:r>
      </w:hyperlink>
    </w:p>
    <w:p>
      <w:pPr>
        <w:pStyle w:val="TOC2"/>
        <w:tabs>
          <w:tab w:val="right" w:leader="dot" w:pos="8306"/>
        </w:tabs>
      </w:pPr>
      <w:hyperlink w:anchor="_Toc26589" w:history="1">
        <w:r>
          <w:rPr>
            <w:rFonts w:ascii="仿宋" w:eastAsia="仿宋" w:hAnsi="仿宋" w:cs="仿宋" w:hint="eastAsia"/>
            <w:lang w:eastAsia="zh-CN"/>
          </w:rPr>
          <w:t>(六)、特殊环境影响分析</w:t>
        </w:r>
        <w:r>
          <w:tab/>
        </w:r>
        <w:r>
          <w:fldChar w:fldCharType="begin"/>
        </w:r>
        <w:r>
          <w:instrText xml:space="preserve"> PAGEREF _Toc26589 \h </w:instrText>
        </w:r>
        <w:r>
          <w:fldChar w:fldCharType="separate"/>
        </w:r>
        <w:r>
          <w:t>44</w:t>
        </w:r>
        <w:r>
          <w:fldChar w:fldCharType="end"/>
        </w:r>
      </w:hyperlink>
    </w:p>
    <w:p>
      <w:pPr>
        <w:pStyle w:val="TOC2"/>
        <w:tabs>
          <w:tab w:val="right" w:leader="dot" w:pos="8306"/>
        </w:tabs>
      </w:pPr>
      <w:hyperlink w:anchor="_Toc30232" w:history="1">
        <w:r>
          <w:rPr>
            <w:rFonts w:ascii="仿宋" w:eastAsia="仿宋" w:hAnsi="仿宋" w:cs="仿宋" w:hint="eastAsia"/>
            <w:lang w:eastAsia="zh-CN"/>
          </w:rPr>
          <w:t>(七)、清洁生产</w:t>
        </w:r>
        <w:r>
          <w:tab/>
        </w:r>
        <w:r>
          <w:fldChar w:fldCharType="begin"/>
        </w:r>
        <w:r>
          <w:instrText xml:space="preserve"> PAGEREF _Toc30232 \h </w:instrText>
        </w:r>
        <w:r>
          <w:fldChar w:fldCharType="separate"/>
        </w:r>
        <w:r>
          <w:t>45</w:t>
        </w:r>
        <w:r>
          <w:fldChar w:fldCharType="end"/>
        </w:r>
      </w:hyperlink>
    </w:p>
    <w:p>
      <w:pPr>
        <w:pStyle w:val="TOC2"/>
        <w:tabs>
          <w:tab w:val="right" w:leader="dot" w:pos="8306"/>
        </w:tabs>
      </w:pPr>
      <w:hyperlink w:anchor="_Toc32191" w:history="1">
        <w:r>
          <w:rPr>
            <w:rFonts w:ascii="仿宋" w:eastAsia="仿宋" w:hAnsi="仿宋" w:cs="仿宋" w:hint="eastAsia"/>
            <w:lang w:eastAsia="zh-CN"/>
          </w:rPr>
          <w:t>(八)、环境保护综合评价</w:t>
        </w:r>
        <w:r>
          <w:tab/>
        </w:r>
        <w:r>
          <w:fldChar w:fldCharType="begin"/>
        </w:r>
        <w:r>
          <w:instrText xml:space="preserve"> PAGEREF _Toc32191 \h </w:instrText>
        </w:r>
        <w:r>
          <w:fldChar w:fldCharType="separate"/>
        </w:r>
        <w:r>
          <w:t>47</w:t>
        </w:r>
        <w:r>
          <w:fldChar w:fldCharType="end"/>
        </w:r>
      </w:hyperlink>
    </w:p>
    <w:p>
      <w:pPr>
        <w:pStyle w:val="TOC1"/>
        <w:tabs>
          <w:tab w:val="right" w:leader="dot" w:pos="8306"/>
        </w:tabs>
      </w:pPr>
      <w:hyperlink w:anchor="_Toc20915" w:history="1">
        <w:r>
          <w:rPr>
            <w:rFonts w:ascii="仿宋" w:eastAsia="仿宋" w:hAnsi="仿宋" w:cs="仿宋" w:hint="eastAsia"/>
            <w:lang w:eastAsia="zh-CN"/>
          </w:rPr>
          <w:t>十一、背景墙项目投资规划</w:t>
        </w:r>
        <w:r>
          <w:tab/>
        </w:r>
        <w:r>
          <w:fldChar w:fldCharType="begin"/>
        </w:r>
        <w:r>
          <w:instrText xml:space="preserve"> PAGEREF _Toc20915 \h </w:instrText>
        </w:r>
        <w:r>
          <w:fldChar w:fldCharType="separate"/>
        </w:r>
        <w:r>
          <w:t>48</w:t>
        </w:r>
        <w:r>
          <w:fldChar w:fldCharType="end"/>
        </w:r>
      </w:hyperlink>
    </w:p>
    <w:p>
      <w:pPr>
        <w:pStyle w:val="TOC2"/>
        <w:tabs>
          <w:tab w:val="right" w:leader="dot" w:pos="8306"/>
        </w:tabs>
      </w:pPr>
      <w:hyperlink w:anchor="_Toc20302" w:history="1">
        <w:r>
          <w:rPr>
            <w:rFonts w:ascii="仿宋" w:eastAsia="仿宋" w:hAnsi="仿宋" w:cs="仿宋" w:hint="eastAsia"/>
            <w:lang w:eastAsia="zh-CN"/>
          </w:rPr>
          <w:t>(一)、背景墙项目总投资估算</w:t>
        </w:r>
        <w:r>
          <w:tab/>
        </w:r>
        <w:r>
          <w:fldChar w:fldCharType="begin"/>
        </w:r>
        <w:r>
          <w:instrText xml:space="preserve"> PAGEREF _Toc20302 \h </w:instrText>
        </w:r>
        <w:r>
          <w:fldChar w:fldCharType="separate"/>
        </w:r>
        <w:r>
          <w:t>48</w:t>
        </w:r>
        <w:r>
          <w:fldChar w:fldCharType="end"/>
        </w:r>
      </w:hyperlink>
    </w:p>
    <w:p>
      <w:pPr>
        <w:pStyle w:val="TOC2"/>
        <w:tabs>
          <w:tab w:val="right" w:leader="dot" w:pos="8306"/>
        </w:tabs>
      </w:pPr>
      <w:hyperlink w:anchor="_Toc31626" w:history="1">
        <w:r>
          <w:rPr>
            <w:rFonts w:ascii="仿宋" w:eastAsia="仿宋" w:hAnsi="仿宋" w:cs="仿宋" w:hint="eastAsia"/>
            <w:lang w:eastAsia="zh-CN"/>
          </w:rPr>
          <w:t>(二)、资金筹措</w:t>
        </w:r>
        <w:r>
          <w:tab/>
        </w:r>
        <w:r>
          <w:fldChar w:fldCharType="begin"/>
        </w:r>
        <w:r>
          <w:instrText xml:space="preserve"> PAGEREF _Toc31626 \h </w:instrText>
        </w:r>
        <w:r>
          <w:fldChar w:fldCharType="separate"/>
        </w:r>
        <w:r>
          <w:t>49</w:t>
        </w:r>
        <w:r>
          <w:fldChar w:fldCharType="end"/>
        </w:r>
      </w:hyperlink>
    </w:p>
    <w:p>
      <w:pPr>
        <w:pStyle w:val="TOC1"/>
        <w:tabs>
          <w:tab w:val="right" w:leader="dot" w:pos="8306"/>
        </w:tabs>
      </w:pPr>
      <w:hyperlink w:anchor="_Toc4953" w:history="1">
        <w:r>
          <w:rPr>
            <w:rFonts w:ascii="仿宋" w:eastAsia="仿宋" w:hAnsi="仿宋" w:cs="仿宋" w:hint="eastAsia"/>
            <w:lang w:eastAsia="zh-CN"/>
          </w:rPr>
          <w:t>十二、背景墙项目人力资源管理</w:t>
        </w:r>
        <w:r>
          <w:tab/>
        </w:r>
        <w:r>
          <w:fldChar w:fldCharType="begin"/>
        </w:r>
        <w:r>
          <w:instrText xml:space="preserve"> PAGEREF _Toc4953 \h </w:instrText>
        </w:r>
        <w:r>
          <w:fldChar w:fldCharType="separate"/>
        </w:r>
        <w:r>
          <w:t>50</w:t>
        </w:r>
        <w:r>
          <w:fldChar w:fldCharType="end"/>
        </w:r>
      </w:hyperlink>
    </w:p>
    <w:p>
      <w:pPr>
        <w:pStyle w:val="TOC2"/>
        <w:tabs>
          <w:tab w:val="right" w:leader="dot" w:pos="8306"/>
        </w:tabs>
      </w:pPr>
      <w:hyperlink w:anchor="_Toc4949" w:history="1">
        <w:r>
          <w:rPr>
            <w:rFonts w:ascii="仿宋" w:eastAsia="仿宋" w:hAnsi="仿宋" w:cs="仿宋" w:hint="eastAsia"/>
            <w:lang w:eastAsia="zh-CN"/>
          </w:rPr>
          <w:t>(一)、建立健全的预算管理制度</w:t>
        </w:r>
        <w:r>
          <w:tab/>
        </w:r>
        <w:r>
          <w:fldChar w:fldCharType="begin"/>
        </w:r>
        <w:r>
          <w:instrText xml:space="preserve"> PAGEREF _Toc4949 \h </w:instrText>
        </w:r>
        <w:r>
          <w:fldChar w:fldCharType="separate"/>
        </w:r>
        <w:r>
          <w:t>50</w:t>
        </w:r>
        <w:r>
          <w:fldChar w:fldCharType="end"/>
        </w:r>
      </w:hyperlink>
    </w:p>
    <w:p>
      <w:pPr>
        <w:pStyle w:val="TOC2"/>
        <w:tabs>
          <w:tab w:val="right" w:leader="dot" w:pos="8306"/>
        </w:tabs>
      </w:pPr>
      <w:hyperlink w:anchor="_Toc9815" w:history="1">
        <w:r>
          <w:rPr>
            <w:rFonts w:ascii="仿宋" w:eastAsia="仿宋" w:hAnsi="仿宋" w:cs="仿宋" w:hint="eastAsia"/>
            <w:lang w:eastAsia="zh-CN"/>
          </w:rPr>
          <w:t>(二)、加强资金流动监控</w:t>
        </w:r>
        <w:r>
          <w:tab/>
        </w:r>
        <w:r>
          <w:fldChar w:fldCharType="begin"/>
        </w:r>
        <w:r>
          <w:instrText xml:space="preserve"> PAGEREF _Toc9815 \h </w:instrText>
        </w:r>
        <w:r>
          <w:fldChar w:fldCharType="separate"/>
        </w:r>
        <w:r>
          <w:t>51</w:t>
        </w:r>
        <w:r>
          <w:fldChar w:fldCharType="end"/>
        </w:r>
      </w:hyperlink>
    </w:p>
    <w:p>
      <w:pPr>
        <w:pStyle w:val="TOC2"/>
        <w:tabs>
          <w:tab w:val="right" w:leader="dot" w:pos="8306"/>
        </w:tabs>
      </w:pPr>
      <w:hyperlink w:anchor="_Toc14559" w:history="1">
        <w:r>
          <w:rPr>
            <w:rFonts w:ascii="仿宋" w:eastAsia="仿宋" w:hAnsi="仿宋" w:cs="仿宋" w:hint="eastAsia"/>
            <w:lang w:eastAsia="zh-CN"/>
          </w:rPr>
          <w:t>(三)、制定完善的风险控制机制</w:t>
        </w:r>
        <w:r>
          <w:tab/>
        </w:r>
        <w:r>
          <w:fldChar w:fldCharType="begin"/>
        </w:r>
        <w:r>
          <w:instrText xml:space="preserve"> PAGEREF _Toc14559 \h </w:instrText>
        </w:r>
        <w:r>
          <w:fldChar w:fldCharType="separate"/>
        </w:r>
        <w:r>
          <w:t>52</w:t>
        </w:r>
        <w:r>
          <w:fldChar w:fldCharType="end"/>
        </w:r>
      </w:hyperlink>
    </w:p>
    <w:p>
      <w:pPr>
        <w:pStyle w:val="TOC2"/>
        <w:tabs>
          <w:tab w:val="right" w:leader="dot" w:pos="8306"/>
        </w:tabs>
      </w:pPr>
      <w:hyperlink w:anchor="_Toc20817" w:history="1">
        <w:r>
          <w:rPr>
            <w:rFonts w:ascii="仿宋" w:eastAsia="仿宋" w:hAnsi="仿宋" w:cs="仿宋" w:hint="eastAsia"/>
            <w:lang w:eastAsia="zh-CN"/>
          </w:rPr>
          <w:t>(四)、优化成本管理</w:t>
        </w:r>
        <w:r>
          <w:tab/>
        </w:r>
        <w:r>
          <w:fldChar w:fldCharType="begin"/>
        </w:r>
        <w:r>
          <w:instrText xml:space="preserve"> PAGEREF _Toc20817 \h </w:instrText>
        </w:r>
        <w:r>
          <w:fldChar w:fldCharType="separate"/>
        </w:r>
        <w:r>
          <w:t>54</w:t>
        </w:r>
        <w:r>
          <w:fldChar w:fldCharType="end"/>
        </w:r>
      </w:hyperlink>
    </w:p>
    <w:p>
      <w:pPr>
        <w:pStyle w:val="TOC1"/>
        <w:tabs>
          <w:tab w:val="right" w:leader="dot" w:pos="8306"/>
        </w:tabs>
      </w:pPr>
      <w:hyperlink w:anchor="_Toc16334" w:history="1">
        <w:r>
          <w:rPr>
            <w:rFonts w:ascii="仿宋" w:eastAsia="仿宋" w:hAnsi="仿宋" w:cs="仿宋" w:hint="eastAsia"/>
            <w:lang w:eastAsia="zh-CN"/>
          </w:rPr>
          <w:t>十三、质量管理体系</w:t>
        </w:r>
        <w:r>
          <w:tab/>
        </w:r>
        <w:r>
          <w:fldChar w:fldCharType="begin"/>
        </w:r>
        <w:r>
          <w:instrText xml:space="preserve"> PAGEREF _Toc16334 \h </w:instrText>
        </w:r>
        <w:r>
          <w:fldChar w:fldCharType="separate"/>
        </w:r>
        <w:r>
          <w:t>55</w:t>
        </w:r>
        <w:r>
          <w:fldChar w:fldCharType="end"/>
        </w:r>
      </w:hyperlink>
    </w:p>
    <w:p>
      <w:pPr>
        <w:pStyle w:val="TOC2"/>
        <w:tabs>
          <w:tab w:val="right" w:leader="dot" w:pos="8306"/>
        </w:tabs>
      </w:pPr>
      <w:hyperlink w:anchor="_Toc5386" w:history="1">
        <w:r>
          <w:rPr>
            <w:rFonts w:ascii="仿宋" w:eastAsia="仿宋" w:hAnsi="仿宋" w:cs="仿宋" w:hint="eastAsia"/>
            <w:lang w:eastAsia="zh-CN"/>
          </w:rPr>
          <w:t>(一)、质量目标与方针</w:t>
        </w:r>
        <w:r>
          <w:tab/>
        </w:r>
        <w:r>
          <w:fldChar w:fldCharType="begin"/>
        </w:r>
        <w:r>
          <w:instrText xml:space="preserve"> PAGEREF _Toc5386 \h </w:instrText>
        </w:r>
        <w:r>
          <w:fldChar w:fldCharType="separate"/>
        </w:r>
        <w:r>
          <w:t>55</w:t>
        </w:r>
        <w:r>
          <w:fldChar w:fldCharType="end"/>
        </w:r>
      </w:hyperlink>
    </w:p>
    <w:p>
      <w:pPr>
        <w:pStyle w:val="TOC2"/>
        <w:tabs>
          <w:tab w:val="right" w:leader="dot" w:pos="8306"/>
        </w:tabs>
      </w:pPr>
      <w:hyperlink w:anchor="_Toc6828" w:history="1">
        <w:r>
          <w:rPr>
            <w:rFonts w:ascii="仿宋" w:eastAsia="仿宋" w:hAnsi="仿宋" w:cs="仿宋" w:hint="eastAsia"/>
            <w:lang w:eastAsia="zh-CN"/>
          </w:rPr>
          <w:t>(二)、质量管理责任</w:t>
        </w:r>
        <w:r>
          <w:tab/>
        </w:r>
        <w:r>
          <w:fldChar w:fldCharType="begin"/>
        </w:r>
        <w:r>
          <w:instrText xml:space="preserve"> PAGEREF _Toc6828 \h </w:instrText>
        </w:r>
        <w:r>
          <w:fldChar w:fldCharType="separate"/>
        </w:r>
        <w:r>
          <w:t>56</w:t>
        </w:r>
        <w:r>
          <w:fldChar w:fldCharType="end"/>
        </w:r>
      </w:hyperlink>
    </w:p>
    <w:p>
      <w:pPr>
        <w:pStyle w:val="TOC2"/>
        <w:tabs>
          <w:tab w:val="right" w:leader="dot" w:pos="8306"/>
        </w:tabs>
      </w:pPr>
      <w:hyperlink w:anchor="_Toc882" w:history="1">
        <w:r>
          <w:rPr>
            <w:rFonts w:ascii="仿宋" w:eastAsia="仿宋" w:hAnsi="仿宋" w:cs="仿宋" w:hint="eastAsia"/>
            <w:lang w:eastAsia="zh-CN"/>
          </w:rPr>
          <w:t>(三)、质量管理体系文件</w:t>
        </w:r>
        <w:r>
          <w:tab/>
        </w:r>
        <w:r>
          <w:fldChar w:fldCharType="begin"/>
        </w:r>
        <w:r>
          <w:instrText xml:space="preserve"> PAGEREF _Toc882 \h </w:instrText>
        </w:r>
        <w:r>
          <w:fldChar w:fldCharType="separate"/>
        </w:r>
        <w:r>
          <w:t>57</w:t>
        </w:r>
        <w:r>
          <w:fldChar w:fldCharType="end"/>
        </w:r>
      </w:hyperlink>
    </w:p>
    <w:p>
      <w:pPr>
        <w:pStyle w:val="TOC2"/>
        <w:tabs>
          <w:tab w:val="right" w:leader="dot" w:pos="8306"/>
        </w:tabs>
      </w:pPr>
      <w:hyperlink w:anchor="_Toc32525" w:history="1">
        <w:r>
          <w:rPr>
            <w:rFonts w:ascii="仿宋" w:eastAsia="仿宋" w:hAnsi="仿宋" w:cs="仿宋" w:hint="eastAsia"/>
            <w:lang w:eastAsia="zh-CN"/>
          </w:rPr>
          <w:t>(四)、质量培训与教育</w:t>
        </w:r>
        <w:r>
          <w:tab/>
        </w:r>
        <w:r>
          <w:fldChar w:fldCharType="begin"/>
        </w:r>
        <w:r>
          <w:instrText xml:space="preserve"> PAGEREF _Toc32525 \h </w:instrText>
        </w:r>
        <w:r>
          <w:fldChar w:fldCharType="separate"/>
        </w:r>
        <w:r>
          <w:t>59</w:t>
        </w:r>
        <w:r>
          <w:fldChar w:fldCharType="end"/>
        </w:r>
      </w:hyperlink>
    </w:p>
    <w:p>
      <w:pPr>
        <w:pStyle w:val="TOC2"/>
        <w:tabs>
          <w:tab w:val="right" w:leader="dot" w:pos="8306"/>
        </w:tabs>
      </w:pPr>
      <w:hyperlink w:anchor="_Toc16807" w:history="1">
        <w:r>
          <w:rPr>
            <w:rFonts w:ascii="仿宋" w:eastAsia="仿宋" w:hAnsi="仿宋" w:cs="仿宋" w:hint="eastAsia"/>
            <w:lang w:eastAsia="zh-CN"/>
          </w:rPr>
          <w:t>(五)、质量审核与评价</w:t>
        </w:r>
        <w:r>
          <w:tab/>
        </w:r>
        <w:r>
          <w:fldChar w:fldCharType="begin"/>
        </w:r>
        <w:r>
          <w:instrText xml:space="preserve"> PAGEREF _Toc16807 \h </w:instrText>
        </w:r>
        <w:r>
          <w:fldChar w:fldCharType="separate"/>
        </w:r>
        <w:r>
          <w:t>61</w:t>
        </w:r>
        <w:r>
          <w:fldChar w:fldCharType="end"/>
        </w:r>
      </w:hyperlink>
    </w:p>
    <w:p>
      <w:pPr>
        <w:pStyle w:val="TOC2"/>
        <w:tabs>
          <w:tab w:val="right" w:leader="dot" w:pos="8306"/>
        </w:tabs>
      </w:pPr>
      <w:hyperlink w:anchor="_Toc5126" w:history="1">
        <w:r>
          <w:rPr>
            <w:rFonts w:ascii="仿宋" w:eastAsia="仿宋" w:hAnsi="仿宋" w:cs="仿宋" w:hint="eastAsia"/>
            <w:lang w:eastAsia="zh-CN"/>
          </w:rPr>
          <w:t>(六)、不符合与纠正措施</w:t>
        </w:r>
        <w:r>
          <w:tab/>
        </w:r>
        <w:r>
          <w:fldChar w:fldCharType="begin"/>
        </w:r>
        <w:r>
          <w:instrText xml:space="preserve"> PAGEREF _Toc5126 \h </w:instrText>
        </w:r>
        <w:r>
          <w:fldChar w:fldCharType="separate"/>
        </w:r>
        <w:r>
          <w:t>62</w:t>
        </w:r>
        <w:r>
          <w:fldChar w:fldCharType="end"/>
        </w:r>
      </w:hyperlink>
    </w:p>
    <w:p>
      <w:pPr>
        <w:pStyle w:val="TOC1"/>
        <w:tabs>
          <w:tab w:val="right" w:leader="dot" w:pos="8306"/>
        </w:tabs>
      </w:pPr>
      <w:hyperlink w:anchor="_Toc24340" w:history="1">
        <w:r>
          <w:rPr>
            <w:rFonts w:ascii="仿宋" w:eastAsia="仿宋" w:hAnsi="仿宋" w:cs="仿宋" w:hint="eastAsia"/>
            <w:lang w:eastAsia="zh-CN"/>
          </w:rPr>
          <w:t>十四、利益相关者分析与沟通计划</w:t>
        </w:r>
        <w:r>
          <w:tab/>
        </w:r>
        <w:r>
          <w:fldChar w:fldCharType="begin"/>
        </w:r>
        <w:r>
          <w:instrText xml:space="preserve"> PAGEREF _Toc24340 \h </w:instrText>
        </w:r>
        <w:r>
          <w:fldChar w:fldCharType="separate"/>
        </w:r>
        <w:r>
          <w:t>63</w:t>
        </w:r>
        <w:r>
          <w:fldChar w:fldCharType="end"/>
        </w:r>
      </w:hyperlink>
    </w:p>
    <w:p>
      <w:pPr>
        <w:pStyle w:val="TOC2"/>
        <w:tabs>
          <w:tab w:val="right" w:leader="dot" w:pos="8306"/>
        </w:tabs>
      </w:pPr>
      <w:hyperlink w:anchor="_Toc17752" w:history="1">
        <w:r>
          <w:rPr>
            <w:rFonts w:ascii="仿宋" w:eastAsia="仿宋" w:hAnsi="仿宋" w:cs="仿宋" w:hint="eastAsia"/>
            <w:lang w:eastAsia="zh-CN"/>
          </w:rPr>
          <w:t>(一)、利益相关者分析</w:t>
        </w:r>
        <w:r>
          <w:tab/>
        </w:r>
        <w:r>
          <w:fldChar w:fldCharType="begin"/>
        </w:r>
        <w:r>
          <w:instrText xml:space="preserve"> PAGEREF _Toc17752 \h </w:instrText>
        </w:r>
        <w:r>
          <w:fldChar w:fldCharType="separate"/>
        </w:r>
        <w:r>
          <w:t>63</w:t>
        </w:r>
        <w:r>
          <w:fldChar w:fldCharType="end"/>
        </w:r>
      </w:hyperlink>
    </w:p>
    <w:p>
      <w:pPr>
        <w:pStyle w:val="TOC2"/>
        <w:tabs>
          <w:tab w:val="right" w:leader="dot" w:pos="8306"/>
        </w:tabs>
      </w:pPr>
      <w:hyperlink w:anchor="_Toc21101" w:history="1">
        <w:r>
          <w:rPr>
            <w:rFonts w:ascii="仿宋" w:eastAsia="仿宋" w:hAnsi="仿宋" w:cs="仿宋" w:hint="eastAsia"/>
            <w:lang w:eastAsia="zh-CN"/>
          </w:rPr>
          <w:t>(二)、沟通计划</w:t>
        </w:r>
        <w:r>
          <w:tab/>
        </w:r>
        <w:r>
          <w:fldChar w:fldCharType="begin"/>
        </w:r>
        <w:r>
          <w:instrText xml:space="preserve"> PAGEREF _Toc21101 \h </w:instrText>
        </w:r>
        <w:r>
          <w:fldChar w:fldCharType="separate"/>
        </w:r>
        <w:r>
          <w:t>64</w:t>
        </w:r>
        <w:r>
          <w:fldChar w:fldCharType="end"/>
        </w:r>
      </w:hyperlink>
    </w:p>
    <w:p>
      <w:pPr>
        <w:pStyle w:val="TOC1"/>
        <w:tabs>
          <w:tab w:val="right" w:leader="dot" w:pos="8306"/>
        </w:tabs>
      </w:pPr>
      <w:hyperlink w:anchor="_Toc26877" w:history="1">
        <w:r>
          <w:rPr>
            <w:rFonts w:ascii="仿宋" w:eastAsia="仿宋" w:hAnsi="仿宋" w:cs="仿宋" w:hint="eastAsia"/>
            <w:lang w:eastAsia="zh-CN"/>
          </w:rPr>
          <w:t>十五、背景墙项目实施时间节点</w:t>
        </w:r>
        <w:r>
          <w:tab/>
        </w:r>
        <w:r>
          <w:fldChar w:fldCharType="begin"/>
        </w:r>
        <w:r>
          <w:instrText xml:space="preserve"> PAGEREF _Toc26877 \h </w:instrText>
        </w:r>
        <w:r>
          <w:fldChar w:fldCharType="separate"/>
        </w:r>
        <w:r>
          <w:t>65</w:t>
        </w:r>
        <w:r>
          <w:fldChar w:fldCharType="end"/>
        </w:r>
      </w:hyperlink>
    </w:p>
    <w:p>
      <w:pPr>
        <w:pStyle w:val="TOC2"/>
        <w:tabs>
          <w:tab w:val="right" w:leader="dot" w:pos="8306"/>
        </w:tabs>
      </w:pPr>
      <w:hyperlink w:anchor="_Toc13204" w:history="1">
        <w:r>
          <w:rPr>
            <w:rFonts w:ascii="仿宋" w:eastAsia="仿宋" w:hAnsi="仿宋" w:cs="仿宋" w:hint="eastAsia"/>
            <w:lang w:eastAsia="zh-CN"/>
          </w:rPr>
          <w:t>(一)、背景墙项目启动阶段时间节点</w:t>
        </w:r>
        <w:r>
          <w:tab/>
        </w:r>
        <w:r>
          <w:fldChar w:fldCharType="begin"/>
        </w:r>
        <w:r>
          <w:instrText xml:space="preserve"> PAGEREF _Toc13204 \h </w:instrText>
        </w:r>
        <w:r>
          <w:fldChar w:fldCharType="separate"/>
        </w:r>
        <w:r>
          <w:t>65</w:t>
        </w:r>
        <w:r>
          <w:fldChar w:fldCharType="end"/>
        </w:r>
      </w:hyperlink>
    </w:p>
    <w:p>
      <w:pPr>
        <w:pStyle w:val="TOC2"/>
        <w:tabs>
          <w:tab w:val="right" w:leader="dot" w:pos="8306"/>
        </w:tabs>
      </w:pPr>
      <w:hyperlink w:anchor="_Toc4590" w:history="1">
        <w:r>
          <w:rPr>
            <w:rFonts w:ascii="仿宋" w:eastAsia="仿宋" w:hAnsi="仿宋" w:cs="仿宋" w:hint="eastAsia"/>
            <w:lang w:eastAsia="zh-CN"/>
          </w:rPr>
          <w:t>(二)、背景墙项目执行阶段时间节点</w:t>
        </w:r>
        <w:r>
          <w:tab/>
        </w:r>
        <w:r>
          <w:fldChar w:fldCharType="begin"/>
        </w:r>
        <w:r>
          <w:instrText xml:space="preserve"> PAGEREF _Toc4590 \h </w:instrText>
        </w:r>
        <w:r>
          <w:fldChar w:fldCharType="separate"/>
        </w:r>
        <w:r>
          <w:t>66</w:t>
        </w:r>
        <w:r>
          <w:fldChar w:fldCharType="end"/>
        </w:r>
      </w:hyperlink>
    </w:p>
    <w:p>
      <w:pPr>
        <w:pStyle w:val="TOC2"/>
        <w:tabs>
          <w:tab w:val="right" w:leader="dot" w:pos="8306"/>
        </w:tabs>
      </w:pPr>
      <w:hyperlink w:anchor="_Toc16816" w:history="1">
        <w:r>
          <w:rPr>
            <w:rFonts w:ascii="仿宋" w:eastAsia="仿宋" w:hAnsi="仿宋" w:cs="仿宋" w:hint="eastAsia"/>
            <w:lang w:eastAsia="zh-CN"/>
          </w:rPr>
          <w:t>(三)、背景墙项目完成阶段时间节点</w:t>
        </w:r>
        <w:r>
          <w:tab/>
        </w:r>
        <w:r>
          <w:fldChar w:fldCharType="begin"/>
        </w:r>
        <w:r>
          <w:instrText xml:space="preserve"> PAGEREF _Toc16816 \h </w:instrText>
        </w:r>
        <w:r>
          <w:fldChar w:fldCharType="separate"/>
        </w:r>
        <w:r>
          <w:t>67</w:t>
        </w:r>
        <w:r>
          <w:fldChar w:fldCharType="end"/>
        </w:r>
      </w:hyperlink>
    </w:p>
    <w:p>
      <w:pPr>
        <w:pStyle w:val="TOC1"/>
        <w:tabs>
          <w:tab w:val="right" w:leader="dot" w:pos="8306"/>
        </w:tabs>
      </w:pPr>
      <w:hyperlink w:anchor="_Toc614" w:history="1">
        <w:r>
          <w:rPr>
            <w:rFonts w:ascii="仿宋" w:eastAsia="仿宋" w:hAnsi="仿宋" w:cs="仿宋" w:hint="eastAsia"/>
            <w:lang w:eastAsia="zh-CN"/>
          </w:rPr>
          <w:t>十六、供应链管理</w:t>
        </w:r>
        <w:r>
          <w:tab/>
        </w:r>
        <w:r>
          <w:fldChar w:fldCharType="begin"/>
        </w:r>
        <w:r>
          <w:instrText xml:space="preserve"> PAGEREF _Toc614 \h </w:instrText>
        </w:r>
        <w:r>
          <w:fldChar w:fldCharType="separate"/>
        </w:r>
        <w:r>
          <w:t>68</w:t>
        </w:r>
        <w:r>
          <w:fldChar w:fldCharType="end"/>
        </w:r>
      </w:hyperlink>
    </w:p>
    <w:p>
      <w:pPr>
        <w:pStyle w:val="TOC2"/>
        <w:tabs>
          <w:tab w:val="right" w:leader="dot" w:pos="8306"/>
        </w:tabs>
      </w:pPr>
      <w:hyperlink w:anchor="_Toc32513" w:history="1">
        <w:r>
          <w:rPr>
            <w:rFonts w:ascii="仿宋" w:eastAsia="仿宋" w:hAnsi="仿宋" w:cs="仿宋" w:hint="eastAsia"/>
            <w:lang w:eastAsia="zh-CN"/>
          </w:rPr>
          <w:t>(一)、供应链战略规划</w:t>
        </w:r>
        <w:r>
          <w:tab/>
        </w:r>
        <w:r>
          <w:fldChar w:fldCharType="begin"/>
        </w:r>
        <w:r>
          <w:instrText xml:space="preserve"> PAGEREF _Toc32513 \h </w:instrText>
        </w:r>
        <w:r>
          <w:fldChar w:fldCharType="separate"/>
        </w:r>
        <w:r>
          <w:t>68</w:t>
        </w:r>
        <w:r>
          <w:fldChar w:fldCharType="end"/>
        </w:r>
      </w:hyperlink>
    </w:p>
    <w:p>
      <w:pPr>
        <w:pStyle w:val="TOC2"/>
        <w:tabs>
          <w:tab w:val="right" w:leader="dot" w:pos="8306"/>
        </w:tabs>
      </w:pPr>
      <w:hyperlink w:anchor="_Toc235" w:history="1">
        <w:r>
          <w:rPr>
            <w:rFonts w:ascii="仿宋" w:eastAsia="仿宋" w:hAnsi="仿宋" w:cs="仿宋" w:hint="eastAsia"/>
            <w:lang w:eastAsia="zh-CN"/>
          </w:rPr>
          <w:t>(二)、供应商选择与合作</w:t>
        </w:r>
        <w:r>
          <w:tab/>
        </w:r>
        <w:r>
          <w:fldChar w:fldCharType="begin"/>
        </w:r>
        <w:r>
          <w:instrText xml:space="preserve"> PAGEREF _Toc235 \h </w:instrText>
        </w:r>
        <w:r>
          <w:fldChar w:fldCharType="separate"/>
        </w:r>
        <w:r>
          <w:t>70</w:t>
        </w:r>
        <w:r>
          <w:fldChar w:fldCharType="end"/>
        </w:r>
      </w:hyperlink>
    </w:p>
    <w:p>
      <w:pPr>
        <w:pStyle w:val="TOC2"/>
        <w:tabs>
          <w:tab w:val="right" w:leader="dot" w:pos="8306"/>
        </w:tabs>
      </w:pPr>
      <w:hyperlink w:anchor="_Toc14380" w:history="1">
        <w:r>
          <w:rPr>
            <w:rFonts w:ascii="仿宋" w:eastAsia="仿宋" w:hAnsi="仿宋" w:cs="仿宋" w:hint="eastAsia"/>
            <w:lang w:eastAsia="zh-CN"/>
          </w:rPr>
          <w:t>(三)、物流与库存管理</w:t>
        </w:r>
        <w:r>
          <w:tab/>
        </w:r>
        <w:r>
          <w:fldChar w:fldCharType="begin"/>
        </w:r>
        <w:r>
          <w:instrText xml:space="preserve"> PAGEREF _Toc14380 \h </w:instrText>
        </w:r>
        <w:r>
          <w:fldChar w:fldCharType="separate"/>
        </w:r>
        <w:r>
          <w:t>71</w:t>
        </w:r>
        <w:r>
          <w:fldChar w:fldCharType="end"/>
        </w:r>
      </w:hyperlink>
    </w:p>
    <w:p>
      <w:pPr>
        <w:pStyle w:val="TOC1"/>
        <w:tabs>
          <w:tab w:val="right" w:leader="dot" w:pos="8306"/>
        </w:tabs>
      </w:pPr>
      <w:hyperlink w:anchor="_Toc11998" w:history="1">
        <w:r>
          <w:rPr>
            <w:rFonts w:ascii="仿宋" w:eastAsia="仿宋" w:hAnsi="仿宋" w:cs="仿宋" w:hint="eastAsia"/>
            <w:lang w:eastAsia="zh-CN"/>
          </w:rPr>
          <w:t>十七、背景墙项目实施保障措施</w:t>
        </w:r>
        <w:r>
          <w:tab/>
        </w:r>
        <w:r>
          <w:fldChar w:fldCharType="begin"/>
        </w:r>
        <w:r>
          <w:instrText xml:space="preserve"> PAGEREF _Toc11998 \h </w:instrText>
        </w:r>
        <w:r>
          <w:fldChar w:fldCharType="separate"/>
        </w:r>
        <w:r>
          <w:t>72</w:t>
        </w:r>
        <w:r>
          <w:fldChar w:fldCharType="end"/>
        </w:r>
      </w:hyperlink>
    </w:p>
    <w:p>
      <w:pPr>
        <w:pStyle w:val="TOC2"/>
        <w:tabs>
          <w:tab w:val="right" w:leader="dot" w:pos="8306"/>
        </w:tabs>
      </w:pPr>
      <w:hyperlink w:anchor="_Toc15128" w:history="1">
        <w:r>
          <w:rPr>
            <w:rFonts w:ascii="仿宋" w:eastAsia="仿宋" w:hAnsi="仿宋" w:cs="仿宋" w:hint="eastAsia"/>
            <w:lang w:eastAsia="zh-CN"/>
          </w:rPr>
          <w:t>(一)、背景墙项目实施保障机制</w:t>
        </w:r>
        <w:r>
          <w:tab/>
        </w:r>
        <w:r>
          <w:fldChar w:fldCharType="begin"/>
        </w:r>
        <w:r>
          <w:instrText xml:space="preserve"> PAGEREF _Toc15128 \h </w:instrText>
        </w:r>
        <w:r>
          <w:fldChar w:fldCharType="separate"/>
        </w:r>
        <w:r>
          <w:t>72</w:t>
        </w:r>
        <w:r>
          <w:fldChar w:fldCharType="end"/>
        </w:r>
      </w:hyperlink>
    </w:p>
    <w:p>
      <w:pPr>
        <w:pStyle w:val="TOC2"/>
        <w:tabs>
          <w:tab w:val="right" w:leader="dot" w:pos="8306"/>
        </w:tabs>
      </w:pPr>
      <w:hyperlink w:anchor="_Toc13419" w:history="1">
        <w:r>
          <w:rPr>
            <w:rFonts w:ascii="仿宋" w:eastAsia="仿宋" w:hAnsi="仿宋" w:cs="仿宋" w:hint="eastAsia"/>
            <w:lang w:eastAsia="zh-CN"/>
          </w:rPr>
          <w:t>(二)、背景墙项目法律合规要求</w:t>
        </w:r>
        <w:r>
          <w:tab/>
        </w:r>
        <w:r>
          <w:fldChar w:fldCharType="begin"/>
        </w:r>
        <w:r>
          <w:instrText xml:space="preserve"> PAGEREF _Toc13419 \h </w:instrText>
        </w:r>
        <w:r>
          <w:fldChar w:fldCharType="separate"/>
        </w:r>
        <w:r>
          <w:t>76</w:t>
        </w:r>
        <w:r>
          <w:fldChar w:fldCharType="end"/>
        </w:r>
      </w:hyperlink>
    </w:p>
    <w:p>
      <w:pPr>
        <w:pStyle w:val="TOC2"/>
        <w:tabs>
          <w:tab w:val="right" w:leader="dot" w:pos="8306"/>
        </w:tabs>
      </w:pPr>
      <w:hyperlink w:anchor="_Toc24985" w:history="1">
        <w:r>
          <w:rPr>
            <w:rFonts w:ascii="仿宋" w:eastAsia="仿宋" w:hAnsi="仿宋" w:cs="仿宋" w:hint="eastAsia"/>
            <w:lang w:eastAsia="zh-CN"/>
          </w:rPr>
          <w:t>(三)、背景墙项目合同管理与法律事务</w:t>
        </w:r>
        <w:r>
          <w:tab/>
        </w:r>
        <w:r>
          <w:fldChar w:fldCharType="begin"/>
        </w:r>
        <w:r>
          <w:instrText xml:space="preserve"> PAGEREF _Toc24985 \h </w:instrText>
        </w:r>
        <w:r>
          <w:fldChar w:fldCharType="separate"/>
        </w:r>
        <w:r>
          <w:t>80</w:t>
        </w:r>
        <w:r>
          <w:fldChar w:fldCharType="end"/>
        </w:r>
      </w:hyperlink>
    </w:p>
    <w:p>
      <w:pPr>
        <w:pStyle w:val="TOC2"/>
        <w:tabs>
          <w:tab w:val="right" w:leader="dot" w:pos="8306"/>
        </w:tabs>
      </w:pPr>
      <w:hyperlink w:anchor="_Toc29963" w:history="1">
        <w:r>
          <w:rPr>
            <w:rFonts w:ascii="仿宋" w:eastAsia="仿宋" w:hAnsi="仿宋" w:cs="仿宋" w:hint="eastAsia"/>
            <w:lang w:eastAsia="zh-CN"/>
          </w:rPr>
          <w:t>(四)、背景墙项目知识产权保护策略</w:t>
        </w:r>
        <w:r>
          <w:tab/>
        </w:r>
        <w:r>
          <w:fldChar w:fldCharType="begin"/>
        </w:r>
        <w:r>
          <w:instrText xml:space="preserve"> PAGEREF _Toc29963 \h </w:instrText>
        </w:r>
        <w:r>
          <w:fldChar w:fldCharType="separate"/>
        </w:r>
        <w:r>
          <w:t>86</w:t>
        </w:r>
        <w:r>
          <w:fldChar w:fldCharType="end"/>
        </w:r>
      </w:hyperlink>
    </w:p>
    <w:p>
      <w:pPr>
        <w:pStyle w:val="TOC1"/>
        <w:tabs>
          <w:tab w:val="right" w:leader="dot" w:pos="8306"/>
        </w:tabs>
      </w:pPr>
      <w:hyperlink w:anchor="_Toc30323" w:history="1">
        <w:r>
          <w:rPr>
            <w:rFonts w:ascii="仿宋" w:eastAsia="仿宋" w:hAnsi="仿宋" w:cs="仿宋" w:hint="eastAsia"/>
            <w:lang w:eastAsia="zh-CN"/>
          </w:rPr>
          <w:t>十八、风险识别与分类</w:t>
        </w:r>
        <w:r>
          <w:tab/>
        </w:r>
        <w:r>
          <w:fldChar w:fldCharType="begin"/>
        </w:r>
        <w:r>
          <w:instrText xml:space="preserve"> PAGEREF _Toc30323 \h </w:instrText>
        </w:r>
        <w:r>
          <w:fldChar w:fldCharType="separate"/>
        </w:r>
        <w:r>
          <w:t>88</w:t>
        </w:r>
        <w:r>
          <w:fldChar w:fldCharType="end"/>
        </w:r>
      </w:hyperlink>
    </w:p>
    <w:p>
      <w:pPr>
        <w:pStyle w:val="TOC2"/>
        <w:tabs>
          <w:tab w:val="right" w:leader="dot" w:pos="8306"/>
        </w:tabs>
      </w:pPr>
      <w:hyperlink w:anchor="_Toc22770" w:history="1">
        <w:r>
          <w:rPr>
            <w:rFonts w:ascii="仿宋" w:eastAsia="仿宋" w:hAnsi="仿宋" w:cs="仿宋" w:hint="eastAsia"/>
            <w:lang w:eastAsia="zh-CN"/>
          </w:rPr>
          <w:t>(一)、风险识别</w:t>
        </w:r>
        <w:r>
          <w:tab/>
        </w:r>
        <w:r>
          <w:fldChar w:fldCharType="begin"/>
        </w:r>
        <w:r>
          <w:instrText xml:space="preserve"> PAGEREF _Toc22770 \h </w:instrText>
        </w:r>
        <w:r>
          <w:fldChar w:fldCharType="separate"/>
        </w:r>
        <w:r>
          <w:t>88</w:t>
        </w:r>
        <w:r>
          <w:fldChar w:fldCharType="end"/>
        </w:r>
      </w:hyperlink>
    </w:p>
    <w:p>
      <w:pPr>
        <w:pStyle w:val="TOC2"/>
        <w:tabs>
          <w:tab w:val="right" w:leader="dot" w:pos="8306"/>
        </w:tabs>
      </w:pPr>
      <w:hyperlink w:anchor="_Toc28544" w:history="1">
        <w:r>
          <w:rPr>
            <w:rFonts w:ascii="仿宋" w:eastAsia="仿宋" w:hAnsi="仿宋" w:cs="仿宋" w:hint="eastAsia"/>
            <w:lang w:eastAsia="zh-CN"/>
          </w:rPr>
          <w:t>(二)、风险分类</w:t>
        </w:r>
        <w:r>
          <w:tab/>
        </w:r>
        <w:r>
          <w:fldChar w:fldCharType="begin"/>
        </w:r>
        <w:r>
          <w:instrText xml:space="preserve"> PAGEREF _Toc28544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8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的技术管理特点体现在其创新导向。通过引入最先进的技术趋势和解决方案，背景墙项目致力于提升科技含量、提高质量和效率水平。这意味着我们将采用最新的工具和方法，确保背景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背景墙项目技术管理的显著特征。通过整合不同领域的技术资源，我们实现了跨学科的协同工作。这有助于优化技术架构，提高整体效能。此外，整合性策略还促进了不同技术团队之间的紧密沟通和高效合作，确保背景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背景墙项目所采用的技术。通过不断优化技术方案，背景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背景墙项目团队将在背景墙项目初期识别可能的技术风险，并采取相应的预防和应对措施。通过建立健全的风险评估机制，背景墙项目能够在实施过程中及时发现并解决潜在的技术问题，保障背景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通过这些独特的技术管理特点，我们确信在背景墙项目中，技术将成为背景墙项目成功的有力支持。这一深度剖析揭示了技术管理在背景墙项目实施中的关键作用，为背景墙项目的技术基础奠定了坚实的基础。</w:t>
      </w:r>
    </w:p>
    <w:p>
      <w:pPr>
        <w:pStyle w:val="Heading2"/>
        <w:ind w:firstLine="560" w:firstLineChars="200"/>
        <w:rPr>
          <w:rFonts w:ascii="仿宋" w:eastAsia="仿宋" w:hAnsi="仿宋" w:cs="仿宋" w:hint="eastAsia"/>
          <w:sz w:val="28"/>
          <w:lang w:eastAsia="zh-CN"/>
        </w:rPr>
      </w:pPr>
      <w:bookmarkStart w:id="4" w:name="_Toc2348"/>
      <w:r>
        <w:rPr>
          <w:rFonts w:ascii="仿宋" w:eastAsia="仿宋" w:hAnsi="仿宋" w:cs="仿宋" w:hint="eastAsia"/>
          <w:sz w:val="28"/>
          <w:lang w:eastAsia="zh-CN"/>
        </w:rPr>
        <w:t>(二)、背景墙项目工艺技术设计方案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背景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背景墙项目将严格按照相关行业规范要求进行组织。通过有效控制产品质量，背景墙项目将致力于为顾客提供优质的背景墙项目产品和良好的服务。这体现了背景墙项目对于生产活动合规性和质量标准的高度重视，为背景墙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背景墙项目注重生态效益和清洁生产原则。背景墙项目建设将紧密结合地方特色经济发展，与社会经济发展规划和区域环境保护规划方案相协调一致。通过与当地区域自然生态系统的结合，背景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背景墙项目产品具有多样化的客户需求和个性化的特点。因此，背景墙项目产品规格品种多样，且单批生产数量较小。为满足这一特点，背景墙项目承办单位将建设先进的柔性制造生产线。通过广泛应用柔性制造技术，背景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背景墙项目采用的技术具有较高的技术含量和自动化水平，处于国内先进水平。这一技术选用不仅体现了对生产效率、质量和环境友好性的高标准要求，同时为背景墙项目的可持续发展奠定了坚实的基础。</w:t>
      </w:r>
    </w:p>
    <w:p>
      <w:pPr>
        <w:pStyle w:val="Heading2"/>
        <w:ind w:firstLine="560" w:firstLineChars="200"/>
        <w:rPr>
          <w:rFonts w:ascii="仿宋" w:eastAsia="仿宋" w:hAnsi="仿宋" w:cs="仿宋" w:hint="eastAsia"/>
          <w:sz w:val="28"/>
          <w:lang w:eastAsia="zh-CN"/>
        </w:rPr>
      </w:pPr>
      <w:bookmarkStart w:id="5" w:name="_Toc150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为确保背景墙项目的高效生产和技术实施，我们制定了一套精心设计的设备选型方案，以满足背景墙项目生产、质量和环保的要求。该方案的主要特点如下：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背景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针对背景墙项目产品的多样性和小批量生产的特点，我们将建设柔性制造生产线。通过在设备选型中考虑柔性制造技术，可以灵活应对不同产品规格和生产需求，实现生产线的高度灵活性和适应性。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099"/>
      <w:r>
        <w:rPr>
          <w:rFonts w:ascii="仿宋" w:eastAsia="仿宋" w:hAnsi="仿宋" w:cs="仿宋" w:hint="eastAsia"/>
          <w:sz w:val="28"/>
          <w:lang w:eastAsia="zh-CN"/>
        </w:rPr>
        <w:t>二、背景墙项目土建工程</w:t>
      </w:r>
      <w:bookmarkEnd w:id="6"/>
    </w:p>
    <w:p>
      <w:pPr>
        <w:pStyle w:val="Heading2"/>
        <w:rPr>
          <w:rFonts w:ascii="仿宋" w:eastAsia="仿宋" w:hAnsi="仿宋" w:cs="仿宋" w:hint="eastAsia"/>
          <w:lang w:eastAsia="zh-CN"/>
        </w:rPr>
      </w:pPr>
      <w:bookmarkStart w:id="7" w:name="_Toc198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在背景墙项目的建筑工程设计中，我们将秉承一系列重要的设计原则，以确保背景墙项目建筑在功能、美观、可持续性等方面达到最佳效果。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首要原则是确保建筑的功能性得到最大化的发挥。我们将充分理解背景墙项目的实际需求，合理布局各个功能区域，保证建筑在满足业务需求的同时，提供高效的工作环境。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在建筑设计中，我们将综合考虑建设和运营成本。通过精细的经济效益分析，确保设计方案在高效利用资源的同时，对背景墙项目的长期盈利能力有积极的贡献。</w:t>
      </w:r>
    </w:p>
    <w:p>
      <w:pPr>
        <w:pStyle w:val="Heading2"/>
        <w:ind w:firstLine="560" w:firstLineChars="200"/>
        <w:rPr>
          <w:rFonts w:ascii="仿宋" w:eastAsia="仿宋" w:hAnsi="仿宋" w:cs="仿宋" w:hint="eastAsia"/>
          <w:sz w:val="28"/>
          <w:lang w:eastAsia="zh-CN"/>
        </w:rPr>
      </w:pPr>
      <w:bookmarkStart w:id="8" w:name="_Toc2599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土建工程设计中，我们将精准设定设计年限，结合背景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背景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953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背景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背景墙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背景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427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本期工程背景墙项目预计总建筑面积XXX平方米，其中：计容建筑面积XXX平方米，计划建筑工程投资XX万元，占背景墙项目总投资的XX%。</w:t>
      </w:r>
    </w:p>
    <w:p>
      <w:pPr>
        <w:pStyle w:val="Heading1"/>
        <w:ind w:firstLine="560" w:firstLineChars="200"/>
        <w:rPr>
          <w:rFonts w:ascii="仿宋" w:eastAsia="仿宋" w:hAnsi="仿宋" w:cs="仿宋" w:hint="eastAsia"/>
          <w:sz w:val="28"/>
          <w:lang w:eastAsia="zh-CN"/>
        </w:rPr>
      </w:pPr>
      <w:bookmarkStart w:id="11" w:name="_Toc3542"/>
      <w:r>
        <w:rPr>
          <w:rFonts w:ascii="仿宋" w:eastAsia="仿宋" w:hAnsi="仿宋" w:cs="仿宋" w:hint="eastAsia"/>
          <w:sz w:val="28"/>
          <w:lang w:eastAsia="zh-CN"/>
        </w:rPr>
        <w:t>三、背景墙项目选址可行性分析</w:t>
      </w:r>
      <w:bookmarkEnd w:id="11"/>
    </w:p>
    <w:p>
      <w:pPr>
        <w:pStyle w:val="Heading2"/>
        <w:rPr>
          <w:rFonts w:ascii="仿宋" w:eastAsia="仿宋" w:hAnsi="仿宋" w:cs="仿宋" w:hint="eastAsia"/>
          <w:lang w:eastAsia="zh-CN"/>
        </w:rPr>
      </w:pPr>
      <w:bookmarkStart w:id="12" w:name="_Toc23268"/>
      <w:r>
        <w:rPr>
          <w:rFonts w:ascii="仿宋" w:eastAsia="仿宋" w:hAnsi="仿宋" w:cs="仿宋" w:hint="eastAsia"/>
          <w:lang w:eastAsia="zh-CN"/>
        </w:rPr>
        <w:t>(一)、背景墙项目选址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该背景墙项目选址位于XX省XX市XX区XXX街道</w:t>
      </w:r>
    </w:p>
    <w:p>
      <w:pPr>
        <w:pStyle w:val="Heading2"/>
        <w:ind w:firstLine="560" w:firstLineChars="200"/>
        <w:rPr>
          <w:rFonts w:ascii="仿宋" w:eastAsia="仿宋" w:hAnsi="仿宋" w:cs="仿宋" w:hint="eastAsia"/>
          <w:sz w:val="28"/>
          <w:lang w:eastAsia="zh-CN"/>
        </w:rPr>
      </w:pPr>
      <w:bookmarkStart w:id="13" w:name="_Toc3173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背景墙项目的征地面积将根据背景墙项目的实际规模和需求进行精确规划。具体面积XXX平方米，旨在确保背景墙项目不仅能够满足当前的发展需求，还能够预留空间以适应未来的扩展。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净用地面积是在征地面积基础上去除不可利用面积后的实际可开发用地。具体面积XXX平方米，考虑到环保、交通、安全等多方面因素，以确保背景墙项目在整体利用效率上达到最优。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背景墙项目计划建设的建筑总规模具体面积XXX平方米。这一规模的确定综合考虑了背景墙项目的性质、规模，以及城市规划的相关要求，确保建筑布局与周边环境协调一致。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绿地率是背景墙项目用地中被规划为绿地的比例。具体面积XXX平方米，旨在通过合理规划绿地，改善背景墙项目周边环境，提升居民生活质量，并符合城市整体绿化规划。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容积率是用地上可以建设的建筑总体积与用地面积之比。具体面积XXX，通过合理的容积率规划，确保背景墙项目建筑规模与周边环境和谐共生。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确保背景墙项目选址与当地城市规划相一致，具体面积XXX平方米。通过与城市规划部门深入沟通，确保背景墙项目不仅符合城市的整体发展方向，还能够融入城市的发展布局，为城市的长远发展贡献力量。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充分了解并确保背景墙项目选址符合当地产业政策，具体面积XXX平方米。这包括背景墙项目对当地经济的促进作用，以及对相关产业的带动效应，确保背景墙项目与地方政府的产业政策保持一致，促进共赢合作。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用地总体要求必须符合环保和可持续发展的原则，具体面积XXX平方米。通过采用绿色建筑设计、节能减排等措施，确保背景墙项目在建设和运营过程中对环境的影响最小化，达到可持续发展的要求。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确保背景墙项目选址具备必要的公共设施配套，具体面积XXX平方米。这包括交通便利性、教育、医疗等基础设施，以提高居民生活品质，使得背景墙项目选址更具吸引力。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考虑用地总体要求对当地社会稳定性的影响，具体面积XXX平方米。通过深入了解当地社区反馈，确保背景墙项目的选址和建设过程对当地社会和谐稳定产生积极作用。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背景墙项目选址不仅符合法规和规划，还在实际操作中具有可行性。这一全面规划将为背景墙项目的成功实施提供坚实的基础，确保背景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09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背景墙项目的设备规划和空间设计中，我们将采取灵活设备布局的措施。设备布局将根据实际需求进行灵活设计，避免不必要的浪费。通过合理规划设备摆放位置，我们将提高设备的利用率，减少设备间距，以确保背景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背景墙项目内部引入共享设施的概念，例如共享会议室、办公区等。通过这种方式，我们可以减少对资源的重复建设，提高资源共享效率，从而减小背景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77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背景墙项目的总图布置中，我们将不同功能区域进行明确的规划，以最大程度满足背景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305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我们首先关注市场因素，包括潜在客户分布、竞争对手位置、市场需求等。通过深入的市场调研，我们能够更准确地评估选址对于市场开拓和产品销售的影响，确保背景墙项目能够在有利的市场环境中蓬勃发展。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背景墙项目对环境的影响是综合评价的重要因素之一。我们将详细考虑选址周边的自然环境、生态保护区、水源地等情况，确保背景墙项目的建设和运营对环境影响最小化，并符合当地的环保法规标准。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对选址的评价还需充分考虑当地政府的产业政策和法规。我们将详细了解背景墙项目所在地的相关政策，确保背景墙项目的规划和运营与当地法规相符，降低不必要的法律风险。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考虑到社会稳定性对企业运营的重要性，我们将评估选址地区的社会安全情况、劳工关系、社区反馈等方面，以确保背景墙项目的建设和运营不会受到社会稳定性的负面影响。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最后，我们将综合考虑用地成本，包括土地购置费用、土地开发成本等。通过对用地成本的详细评估，我们能够做出更为精确的经济效益分析，为背景墙项目的投资决策提供有力支持。</w:t>
      </w:r>
    </w:p>
    <w:p>
      <w:pPr>
        <w:pStyle w:val="Heading1"/>
        <w:ind w:firstLine="560" w:firstLineChars="200"/>
        <w:rPr>
          <w:rFonts w:ascii="仿宋" w:eastAsia="仿宋" w:hAnsi="仿宋" w:cs="仿宋" w:hint="eastAsia"/>
          <w:sz w:val="28"/>
          <w:lang w:eastAsia="zh-CN"/>
        </w:rPr>
      </w:pPr>
      <w:bookmarkStart w:id="17" w:name="_Toc16061"/>
      <w:r>
        <w:rPr>
          <w:rFonts w:ascii="仿宋" w:eastAsia="仿宋" w:hAnsi="仿宋" w:cs="仿宋" w:hint="eastAsia"/>
          <w:sz w:val="28"/>
          <w:lang w:eastAsia="zh-CN"/>
        </w:rPr>
        <w:t>四、背景墙项目文档管理</w:t>
      </w:r>
      <w:bookmarkEnd w:id="17"/>
    </w:p>
    <w:p>
      <w:pPr>
        <w:pStyle w:val="Heading2"/>
        <w:rPr>
          <w:rFonts w:ascii="仿宋" w:eastAsia="仿宋" w:hAnsi="仿宋" w:cs="仿宋" w:hint="eastAsia"/>
          <w:lang w:eastAsia="zh-CN"/>
        </w:rPr>
      </w:pPr>
      <w:bookmarkStart w:id="18" w:name="_Toc21920"/>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背景墙项目高度重视文档的质量和准确性，以支持背景墙项目的各项活动和决策。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背景墙项目文档的编制始于背景墙项目计划的初期，我们制定了详细的文档编制计划，明确了每个文档的内容、格式和编写责任人。在背景墙项目启动阶段，我们首先编制了背景墙项目章程，明确定义了背景墙项目的目标、范围、风险等关键要素。随后，背景墙项目团队根据计划陆续编制了需求文档、设计文档、测试文档等各类文档，确保背景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背景墙项目管理中的重要环节，旨在确保背景墙项目文档符合质量标准和背景墙项目需求。在背景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除了内部审查，我们还进行了外部审查，邀请背景墙项目相关利益方和专业领域的专家对文档进行独立审查。这有助于获取更全面、客观的反馈，确保背景墙项目文档不仅符合内部标准，也满足外部需求。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背景墙项目在文档编制与审查方面建立了严格的管理机制，通过规范的流程和多维度的审查，确保背景墙项目文档的质量、准确性和可靠性，为背景墙项目的顺利推进提供了有力支持。</w:t>
      </w:r>
    </w:p>
    <w:p>
      <w:pPr>
        <w:pStyle w:val="Heading2"/>
        <w:ind w:firstLine="560" w:firstLineChars="200"/>
        <w:rPr>
          <w:rFonts w:ascii="仿宋" w:eastAsia="仿宋" w:hAnsi="仿宋" w:cs="仿宋" w:hint="eastAsia"/>
          <w:sz w:val="28"/>
          <w:lang w:eastAsia="zh-CN"/>
        </w:rPr>
      </w:pPr>
      <w:bookmarkStart w:id="19" w:name="_Toc25815"/>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在背景墙项目中，我们致力于优化文档发布与分发过程，以确保信息的高效传递和团队间协作的顺畅进行。以下是我们采取的关键优化策略：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https://d.book118.com/838000100111006031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背景墙项目规划设计方案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AE6F49"/>
    <w:rsid w:val="5EAE6F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010011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2024-01-26T00:30:00Z</dcterms:created>
  <dcterms:modified xsi:type="dcterms:W3CDTF">2024-01-26T00:30:29Z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1BF84AC68B3D4922A69559B84B7F6DCD_11</vt:lpwstr>
  </property>
  <property fmtid="{D5CDD505-2E9C-101B-9397-08002B2CF9AE}" pid="3" name="KSOProductBuildVer">
    <vt:lpwstr>2052-12.1.0.16120</vt:lpwstr>
  </property>
</Properties>
</file>