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鄂尔多斯市东胜区2023-2024学年九年级上学期期末数学冲刺卷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（江苏省无锡市江阴高级中学九年级（上）期中数学试卷（））某商品原价200元，连续两次降价a%后售价为148元，下列所列方程正确的是（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.200（1+a%）</w:t>
      </w:r>
      <w:r w:rsidRPr="004E0094">
        <w:rPr>
          <w:vertAlign w:val="superscript"/>
        </w:rPr>
        <w:t>2</w:t>
      </w:r>
      <w:r>
        <w:t>=148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.200（1-a%）</w:t>
      </w:r>
      <w:r w:rsidRPr="004E0094">
        <w:rPr>
          <w:vertAlign w:val="superscript"/>
        </w:rPr>
        <w:t>2</w:t>
      </w:r>
      <w:r>
        <w:t>=148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.200（1-2a%）=148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.200（1-a</w:t>
      </w:r>
      <w:r w:rsidRPr="004E0094">
        <w:rPr>
          <w:vertAlign w:val="superscript"/>
        </w:rPr>
        <w:t>2</w:t>
      </w:r>
      <w:r>
        <w:t>%）=148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（江苏省无锡市江阴高级中学九年级（上）期中数学试卷）关于方程式88（x-2）</w:t>
      </w:r>
      <w:r w:rsidRPr="004E0094">
        <w:rPr>
          <w:vertAlign w:val="superscript"/>
        </w:rPr>
        <w:t>2</w:t>
      </w:r>
      <w:r>
        <w:t>=95的两根，下列判断何者正确（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.一根小于1，另一根大于3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.一根小于-2，另一根大于2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.两根都小于0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.两根都大于2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（海南省海口市景山学校九年级（下）月考数学试卷（3月份））用一个半径为30cm，面积为300πcm</w:t>
      </w:r>
      <w:r w:rsidRPr="004E0094">
        <w:rPr>
          <w:vertAlign w:val="superscript"/>
        </w:rPr>
        <w:t>2</w:t>
      </w:r>
      <w:r>
        <w:t>的扇形铁皮，制作一个无底的圆锥（不计损耗），则圆锥的底面半径r为（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.5cm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.5πcm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（江苏省泰州市靖江市实验学校八年级（下）第二次段考数学试卷）如图，是一个有盖子的圆柱体水杯，底面周长为6πcm，高为18cm，若盖子与杯体的重合部分忽略不计，则制作10个这样的水杯至少需要的材料是（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pt;height:5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.108πcm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.1080πcm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.126πcm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.1260πcm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（福建省漳州市平和县七年级（下）期末数学试卷）小刚掷一枚均匀的硬币，结果是连续8次都掷出正面朝上，那么他第9次掷硬币时，出现正面朝上的概率为（　　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（第6章《频率与概率》中考题集（02）：6.1 频率与概率（））小兰和小潭分别用掷A、B两枚骰子的方法来确定P（x，y）的位置，她们规定：小兰掷得的点数为x，小谭掷得的点数为y，那么，她们各掷一次所确定的点落在已知直线y=-2x+6上的概率为（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10pt;height:24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10pt;height:24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10pt;height:24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5pt;height:24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（湖北省十堰市丹江口市九年级（上）期末数学试卷）方程（x-1）</w:t>
      </w:r>
      <w:r w:rsidRPr="004E0094">
        <w:rPr>
          <w:vertAlign w:val="superscript"/>
        </w:rPr>
        <w:t>2</w:t>
      </w:r>
      <w:r>
        <w:t>=1的根为（　　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（福建省泉州市南安市九年级（上）期末数学试卷）已知二次函数y=ax</w:t>
      </w:r>
      <w:r w:rsidRPr="004E0094">
        <w:rPr>
          <w:vertAlign w:val="superscript"/>
        </w:rPr>
        <w:t>2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https://d.book118.com/838002020077006027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838002020077006027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