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 w:history="1">
        <w:r>
          <w:rPr>
            <w:rFonts w:ascii="仿宋" w:eastAsia="仿宋" w:hAnsi="仿宋" w:cs="仿宋" w:hint="eastAsia"/>
            <w:lang w:eastAsia="zh-CN"/>
          </w:rPr>
          <w:t>前言</w:t>
        </w:r>
        <w:r>
          <w:tab/>
        </w:r>
        <w:r>
          <w:fldChar w:fldCharType="begin"/>
        </w:r>
        <w:r>
          <w:instrText xml:space="preserve"> PAGEREF _Toc879 \h </w:instrText>
        </w:r>
        <w:r>
          <w:fldChar w:fldCharType="separate"/>
        </w:r>
        <w:r>
          <w:t>3</w:t>
        </w:r>
        <w:r>
          <w:fldChar w:fldCharType="end"/>
        </w:r>
      </w:hyperlink>
    </w:p>
    <w:p>
      <w:pPr>
        <w:pStyle w:val="TOC1"/>
        <w:tabs>
          <w:tab w:val="right" w:leader="dot" w:pos="8306"/>
        </w:tabs>
      </w:pPr>
      <w:hyperlink w:anchor="_Toc606" w:history="1">
        <w:r>
          <w:rPr>
            <w:rFonts w:ascii="仿宋" w:eastAsia="仿宋" w:hAnsi="仿宋" w:cs="仿宋" w:hint="eastAsia"/>
            <w:lang w:eastAsia="zh-CN"/>
          </w:rPr>
          <w:t>一、资源开发及综合利用分析</w:t>
        </w:r>
        <w:r>
          <w:tab/>
        </w:r>
        <w:r>
          <w:fldChar w:fldCharType="begin"/>
        </w:r>
        <w:r>
          <w:instrText xml:space="preserve"> PAGEREF _Toc606 \h </w:instrText>
        </w:r>
        <w:r>
          <w:fldChar w:fldCharType="separate"/>
        </w:r>
        <w:r>
          <w:t>3</w:t>
        </w:r>
        <w:r>
          <w:fldChar w:fldCharType="end"/>
        </w:r>
      </w:hyperlink>
    </w:p>
    <w:p>
      <w:pPr>
        <w:pStyle w:val="TOC2"/>
        <w:tabs>
          <w:tab w:val="right" w:leader="dot" w:pos="8306"/>
        </w:tabs>
      </w:pPr>
      <w:hyperlink w:anchor="_Toc14560" w:history="1">
        <w:r>
          <w:rPr>
            <w:rFonts w:ascii="仿宋" w:eastAsia="仿宋" w:hAnsi="仿宋" w:cs="仿宋" w:hint="eastAsia"/>
            <w:lang w:eastAsia="zh-CN"/>
          </w:rPr>
          <w:t>(一)、资源开发方案</w:t>
        </w:r>
        <w:r>
          <w:tab/>
        </w:r>
        <w:r>
          <w:fldChar w:fldCharType="begin"/>
        </w:r>
        <w:r>
          <w:instrText xml:space="preserve"> PAGEREF _Toc14560 \h </w:instrText>
        </w:r>
        <w:r>
          <w:fldChar w:fldCharType="separate"/>
        </w:r>
        <w:r>
          <w:t>3</w:t>
        </w:r>
        <w:r>
          <w:fldChar w:fldCharType="end"/>
        </w:r>
      </w:hyperlink>
    </w:p>
    <w:p>
      <w:pPr>
        <w:pStyle w:val="TOC2"/>
        <w:tabs>
          <w:tab w:val="right" w:leader="dot" w:pos="8306"/>
        </w:tabs>
      </w:pPr>
      <w:hyperlink w:anchor="_Toc2519" w:history="1">
        <w:r>
          <w:rPr>
            <w:rFonts w:ascii="仿宋" w:eastAsia="仿宋" w:hAnsi="仿宋" w:cs="仿宋" w:hint="eastAsia"/>
            <w:lang w:eastAsia="zh-CN"/>
          </w:rPr>
          <w:t>(二)、资源利用方案</w:t>
        </w:r>
        <w:r>
          <w:tab/>
        </w:r>
        <w:r>
          <w:fldChar w:fldCharType="begin"/>
        </w:r>
        <w:r>
          <w:instrText xml:space="preserve"> PAGEREF _Toc2519 \h </w:instrText>
        </w:r>
        <w:r>
          <w:fldChar w:fldCharType="separate"/>
        </w:r>
        <w:r>
          <w:t>4</w:t>
        </w:r>
        <w:r>
          <w:fldChar w:fldCharType="end"/>
        </w:r>
      </w:hyperlink>
    </w:p>
    <w:p>
      <w:pPr>
        <w:pStyle w:val="TOC2"/>
        <w:tabs>
          <w:tab w:val="right" w:leader="dot" w:pos="8306"/>
        </w:tabs>
      </w:pPr>
      <w:hyperlink w:anchor="_Toc20011" w:history="1">
        <w:r>
          <w:rPr>
            <w:rFonts w:ascii="仿宋" w:eastAsia="仿宋" w:hAnsi="仿宋" w:cs="仿宋" w:hint="eastAsia"/>
            <w:lang w:eastAsia="zh-CN"/>
          </w:rPr>
          <w:t>(三)、资源节约措施</w:t>
        </w:r>
        <w:r>
          <w:tab/>
        </w:r>
        <w:r>
          <w:fldChar w:fldCharType="begin"/>
        </w:r>
        <w:r>
          <w:instrText xml:space="preserve"> PAGEREF _Toc20011 \h </w:instrText>
        </w:r>
        <w:r>
          <w:fldChar w:fldCharType="separate"/>
        </w:r>
        <w:r>
          <w:t>5</w:t>
        </w:r>
        <w:r>
          <w:fldChar w:fldCharType="end"/>
        </w:r>
      </w:hyperlink>
    </w:p>
    <w:p>
      <w:pPr>
        <w:pStyle w:val="TOC1"/>
        <w:tabs>
          <w:tab w:val="right" w:leader="dot" w:pos="8306"/>
        </w:tabs>
      </w:pPr>
      <w:hyperlink w:anchor="_Toc23928" w:history="1">
        <w:r>
          <w:rPr>
            <w:rFonts w:ascii="仿宋" w:eastAsia="仿宋" w:hAnsi="仿宋" w:cs="仿宋" w:hint="eastAsia"/>
            <w:lang w:eastAsia="zh-CN"/>
          </w:rPr>
          <w:t>二、财务管理与成本控制</w:t>
        </w:r>
        <w:r>
          <w:tab/>
        </w:r>
        <w:r>
          <w:fldChar w:fldCharType="begin"/>
        </w:r>
        <w:r>
          <w:instrText xml:space="preserve"> PAGEREF _Toc23928 \h </w:instrText>
        </w:r>
        <w:r>
          <w:fldChar w:fldCharType="separate"/>
        </w:r>
        <w:r>
          <w:t>6</w:t>
        </w:r>
        <w:r>
          <w:fldChar w:fldCharType="end"/>
        </w:r>
      </w:hyperlink>
    </w:p>
    <w:p>
      <w:pPr>
        <w:pStyle w:val="TOC2"/>
        <w:tabs>
          <w:tab w:val="right" w:leader="dot" w:pos="8306"/>
        </w:tabs>
      </w:pPr>
      <w:hyperlink w:anchor="_Toc21735" w:history="1">
        <w:r>
          <w:rPr>
            <w:rFonts w:ascii="仿宋" w:eastAsia="仿宋" w:hAnsi="仿宋" w:cs="仿宋" w:hint="eastAsia"/>
            <w:lang w:eastAsia="zh-CN"/>
          </w:rPr>
          <w:t>(一)、财务管理体系建设</w:t>
        </w:r>
        <w:r>
          <w:tab/>
        </w:r>
        <w:r>
          <w:fldChar w:fldCharType="begin"/>
        </w:r>
        <w:r>
          <w:instrText xml:space="preserve"> PAGEREF _Toc21735 \h </w:instrText>
        </w:r>
        <w:r>
          <w:fldChar w:fldCharType="separate"/>
        </w:r>
        <w:r>
          <w:t>6</w:t>
        </w:r>
        <w:r>
          <w:fldChar w:fldCharType="end"/>
        </w:r>
      </w:hyperlink>
    </w:p>
    <w:p>
      <w:pPr>
        <w:pStyle w:val="TOC2"/>
        <w:tabs>
          <w:tab w:val="right" w:leader="dot" w:pos="8306"/>
        </w:tabs>
      </w:pPr>
      <w:hyperlink w:anchor="_Toc4104" w:history="1">
        <w:r>
          <w:rPr>
            <w:rFonts w:ascii="仿宋" w:eastAsia="仿宋" w:hAnsi="仿宋" w:cs="仿宋" w:hint="eastAsia"/>
            <w:lang w:eastAsia="zh-CN"/>
          </w:rPr>
          <w:t>(二)、成本控制措施</w:t>
        </w:r>
        <w:r>
          <w:tab/>
        </w:r>
        <w:r>
          <w:fldChar w:fldCharType="begin"/>
        </w:r>
        <w:r>
          <w:instrText xml:space="preserve"> PAGEREF _Toc4104 \h </w:instrText>
        </w:r>
        <w:r>
          <w:fldChar w:fldCharType="separate"/>
        </w:r>
        <w:r>
          <w:t>8</w:t>
        </w:r>
        <w:r>
          <w:fldChar w:fldCharType="end"/>
        </w:r>
      </w:hyperlink>
    </w:p>
    <w:p>
      <w:pPr>
        <w:pStyle w:val="TOC1"/>
        <w:tabs>
          <w:tab w:val="right" w:leader="dot" w:pos="8306"/>
        </w:tabs>
      </w:pPr>
      <w:hyperlink w:anchor="_Toc1543" w:history="1">
        <w:r>
          <w:rPr>
            <w:rFonts w:ascii="仿宋" w:eastAsia="仿宋" w:hAnsi="仿宋" w:cs="仿宋" w:hint="eastAsia"/>
            <w:lang w:eastAsia="zh-CN"/>
          </w:rPr>
          <w:t>三、项目选址研究</w:t>
        </w:r>
        <w:r>
          <w:tab/>
        </w:r>
        <w:r>
          <w:fldChar w:fldCharType="begin"/>
        </w:r>
        <w:r>
          <w:instrText xml:space="preserve"> PAGEREF _Toc1543 \h </w:instrText>
        </w:r>
        <w:r>
          <w:fldChar w:fldCharType="separate"/>
        </w:r>
        <w:r>
          <w:t>9</w:t>
        </w:r>
        <w:r>
          <w:fldChar w:fldCharType="end"/>
        </w:r>
      </w:hyperlink>
    </w:p>
    <w:p>
      <w:pPr>
        <w:pStyle w:val="TOC2"/>
        <w:tabs>
          <w:tab w:val="right" w:leader="dot" w:pos="8306"/>
        </w:tabs>
      </w:pPr>
      <w:hyperlink w:anchor="_Toc19154" w:history="1">
        <w:r>
          <w:rPr>
            <w:rFonts w:ascii="仿宋" w:eastAsia="仿宋" w:hAnsi="仿宋" w:cs="仿宋" w:hint="eastAsia"/>
            <w:lang w:eastAsia="zh-CN"/>
          </w:rPr>
          <w:t>(一)、项目选址原则</w:t>
        </w:r>
        <w:r>
          <w:tab/>
        </w:r>
        <w:r>
          <w:fldChar w:fldCharType="begin"/>
        </w:r>
        <w:r>
          <w:instrText xml:space="preserve"> PAGEREF _Toc19154 \h </w:instrText>
        </w:r>
        <w:r>
          <w:fldChar w:fldCharType="separate"/>
        </w:r>
        <w:r>
          <w:t>9</w:t>
        </w:r>
        <w:r>
          <w:fldChar w:fldCharType="end"/>
        </w:r>
      </w:hyperlink>
    </w:p>
    <w:p>
      <w:pPr>
        <w:pStyle w:val="TOC2"/>
        <w:tabs>
          <w:tab w:val="right" w:leader="dot" w:pos="8306"/>
        </w:tabs>
      </w:pPr>
      <w:hyperlink w:anchor="_Toc28999" w:history="1">
        <w:r>
          <w:rPr>
            <w:rFonts w:ascii="仿宋" w:eastAsia="仿宋" w:hAnsi="仿宋" w:cs="仿宋" w:hint="eastAsia"/>
            <w:lang w:eastAsia="zh-CN"/>
          </w:rPr>
          <w:t>(二)、项目选址</w:t>
        </w:r>
        <w:r>
          <w:tab/>
        </w:r>
        <w:r>
          <w:fldChar w:fldCharType="begin"/>
        </w:r>
        <w:r>
          <w:instrText xml:space="preserve"> PAGEREF _Toc28999 \h </w:instrText>
        </w:r>
        <w:r>
          <w:fldChar w:fldCharType="separate"/>
        </w:r>
        <w:r>
          <w:t>12</w:t>
        </w:r>
        <w:r>
          <w:fldChar w:fldCharType="end"/>
        </w:r>
      </w:hyperlink>
    </w:p>
    <w:p>
      <w:pPr>
        <w:pStyle w:val="TOC2"/>
        <w:tabs>
          <w:tab w:val="right" w:leader="dot" w:pos="8306"/>
        </w:tabs>
      </w:pPr>
      <w:hyperlink w:anchor="_Toc9174" w:history="1">
        <w:r>
          <w:rPr>
            <w:rFonts w:ascii="仿宋" w:eastAsia="仿宋" w:hAnsi="仿宋" w:cs="仿宋" w:hint="eastAsia"/>
            <w:lang w:eastAsia="zh-CN"/>
          </w:rPr>
          <w:t>(三)、建设条件分析</w:t>
        </w:r>
        <w:r>
          <w:tab/>
        </w:r>
        <w:r>
          <w:fldChar w:fldCharType="begin"/>
        </w:r>
        <w:r>
          <w:instrText xml:space="preserve"> PAGEREF _Toc9174 \h </w:instrText>
        </w:r>
        <w:r>
          <w:fldChar w:fldCharType="separate"/>
        </w:r>
        <w:r>
          <w:t>14</w:t>
        </w:r>
        <w:r>
          <w:fldChar w:fldCharType="end"/>
        </w:r>
      </w:hyperlink>
    </w:p>
    <w:p>
      <w:pPr>
        <w:pStyle w:val="TOC2"/>
        <w:tabs>
          <w:tab w:val="right" w:leader="dot" w:pos="8306"/>
        </w:tabs>
      </w:pPr>
      <w:hyperlink w:anchor="_Toc19732" w:history="1">
        <w:r>
          <w:rPr>
            <w:rFonts w:ascii="仿宋" w:eastAsia="仿宋" w:hAnsi="仿宋" w:cs="仿宋" w:hint="eastAsia"/>
            <w:lang w:eastAsia="zh-CN"/>
          </w:rPr>
          <w:t>(四)、用地控制指标</w:t>
        </w:r>
        <w:r>
          <w:tab/>
        </w:r>
        <w:r>
          <w:fldChar w:fldCharType="begin"/>
        </w:r>
        <w:r>
          <w:instrText xml:space="preserve"> PAGEREF _Toc19732 \h </w:instrText>
        </w:r>
        <w:r>
          <w:fldChar w:fldCharType="separate"/>
        </w:r>
        <w:r>
          <w:t>15</w:t>
        </w:r>
        <w:r>
          <w:fldChar w:fldCharType="end"/>
        </w:r>
      </w:hyperlink>
    </w:p>
    <w:p>
      <w:pPr>
        <w:pStyle w:val="TOC2"/>
        <w:tabs>
          <w:tab w:val="right" w:leader="dot" w:pos="8306"/>
        </w:tabs>
      </w:pPr>
      <w:hyperlink w:anchor="_Toc13965" w:history="1">
        <w:r>
          <w:rPr>
            <w:rFonts w:ascii="仿宋" w:eastAsia="仿宋" w:hAnsi="仿宋" w:cs="仿宋" w:hint="eastAsia"/>
            <w:lang w:eastAsia="zh-CN"/>
          </w:rPr>
          <w:t>(五)、地总体要求</w:t>
        </w:r>
        <w:r>
          <w:tab/>
        </w:r>
        <w:r>
          <w:fldChar w:fldCharType="begin"/>
        </w:r>
        <w:r>
          <w:instrText xml:space="preserve"> PAGEREF _Toc13965 \h </w:instrText>
        </w:r>
        <w:r>
          <w:fldChar w:fldCharType="separate"/>
        </w:r>
        <w:r>
          <w:t>17</w:t>
        </w:r>
        <w:r>
          <w:fldChar w:fldCharType="end"/>
        </w:r>
      </w:hyperlink>
    </w:p>
    <w:p>
      <w:pPr>
        <w:pStyle w:val="TOC2"/>
        <w:tabs>
          <w:tab w:val="right" w:leader="dot" w:pos="8306"/>
        </w:tabs>
      </w:pPr>
      <w:hyperlink w:anchor="_Toc4788" w:history="1">
        <w:r>
          <w:rPr>
            <w:rFonts w:ascii="仿宋" w:eastAsia="仿宋" w:hAnsi="仿宋" w:cs="仿宋" w:hint="eastAsia"/>
            <w:lang w:eastAsia="zh-CN"/>
          </w:rPr>
          <w:t>(六)、节约用地措施</w:t>
        </w:r>
        <w:r>
          <w:tab/>
        </w:r>
        <w:r>
          <w:fldChar w:fldCharType="begin"/>
        </w:r>
        <w:r>
          <w:instrText xml:space="preserve"> PAGEREF _Toc4788 \h </w:instrText>
        </w:r>
        <w:r>
          <w:fldChar w:fldCharType="separate"/>
        </w:r>
        <w:r>
          <w:t>18</w:t>
        </w:r>
        <w:r>
          <w:fldChar w:fldCharType="end"/>
        </w:r>
      </w:hyperlink>
    </w:p>
    <w:p>
      <w:pPr>
        <w:pStyle w:val="TOC2"/>
        <w:tabs>
          <w:tab w:val="right" w:leader="dot" w:pos="8306"/>
        </w:tabs>
      </w:pPr>
      <w:hyperlink w:anchor="_Toc7158" w:history="1">
        <w:r>
          <w:rPr>
            <w:rFonts w:ascii="仿宋" w:eastAsia="仿宋" w:hAnsi="仿宋" w:cs="仿宋" w:hint="eastAsia"/>
            <w:lang w:eastAsia="zh-CN"/>
          </w:rPr>
          <w:t>(七)、选址综合评价</w:t>
        </w:r>
        <w:r>
          <w:tab/>
        </w:r>
        <w:r>
          <w:fldChar w:fldCharType="begin"/>
        </w:r>
        <w:r>
          <w:instrText xml:space="preserve"> PAGEREF _Toc7158 \h </w:instrText>
        </w:r>
        <w:r>
          <w:fldChar w:fldCharType="separate"/>
        </w:r>
        <w:r>
          <w:t>20</w:t>
        </w:r>
        <w:r>
          <w:fldChar w:fldCharType="end"/>
        </w:r>
      </w:hyperlink>
    </w:p>
    <w:p>
      <w:pPr>
        <w:pStyle w:val="TOC1"/>
        <w:tabs>
          <w:tab w:val="right" w:leader="dot" w:pos="8306"/>
        </w:tabs>
      </w:pPr>
      <w:hyperlink w:anchor="_Toc12475" w:history="1">
        <w:r>
          <w:rPr>
            <w:rFonts w:ascii="仿宋" w:eastAsia="仿宋" w:hAnsi="仿宋" w:cs="仿宋" w:hint="eastAsia"/>
            <w:lang w:eastAsia="zh-CN"/>
          </w:rPr>
          <w:t>四、项目监理与质量保证</w:t>
        </w:r>
        <w:r>
          <w:tab/>
        </w:r>
        <w:r>
          <w:fldChar w:fldCharType="begin"/>
        </w:r>
        <w:r>
          <w:instrText xml:space="preserve"> PAGEREF _Toc12475 \h </w:instrText>
        </w:r>
        <w:r>
          <w:fldChar w:fldCharType="separate"/>
        </w:r>
        <w:r>
          <w:t>21</w:t>
        </w:r>
        <w:r>
          <w:fldChar w:fldCharType="end"/>
        </w:r>
      </w:hyperlink>
    </w:p>
    <w:p>
      <w:pPr>
        <w:pStyle w:val="TOC2"/>
        <w:tabs>
          <w:tab w:val="right" w:leader="dot" w:pos="8306"/>
        </w:tabs>
      </w:pPr>
      <w:hyperlink w:anchor="_Toc953" w:history="1">
        <w:r>
          <w:rPr>
            <w:rFonts w:ascii="仿宋" w:eastAsia="仿宋" w:hAnsi="仿宋" w:cs="仿宋" w:hint="eastAsia"/>
            <w:lang w:eastAsia="zh-CN"/>
          </w:rPr>
          <w:t>(一)、监理体系构建</w:t>
        </w:r>
        <w:r>
          <w:tab/>
        </w:r>
        <w:r>
          <w:fldChar w:fldCharType="begin"/>
        </w:r>
        <w:r>
          <w:instrText xml:space="preserve"> PAGEREF _Toc953 \h </w:instrText>
        </w:r>
        <w:r>
          <w:fldChar w:fldCharType="separate"/>
        </w:r>
        <w:r>
          <w:t>21</w:t>
        </w:r>
        <w:r>
          <w:fldChar w:fldCharType="end"/>
        </w:r>
      </w:hyperlink>
    </w:p>
    <w:p>
      <w:pPr>
        <w:pStyle w:val="TOC2"/>
        <w:tabs>
          <w:tab w:val="right" w:leader="dot" w:pos="8306"/>
        </w:tabs>
      </w:pPr>
      <w:hyperlink w:anchor="_Toc11789" w:history="1">
        <w:r>
          <w:rPr>
            <w:rFonts w:ascii="仿宋" w:eastAsia="仿宋" w:hAnsi="仿宋" w:cs="仿宋" w:hint="eastAsia"/>
            <w:lang w:eastAsia="zh-CN"/>
          </w:rPr>
          <w:t>(二)、质量保证体系实施</w:t>
        </w:r>
        <w:r>
          <w:tab/>
        </w:r>
        <w:r>
          <w:fldChar w:fldCharType="begin"/>
        </w:r>
        <w:r>
          <w:instrText xml:space="preserve"> PAGEREF _Toc11789 \h </w:instrText>
        </w:r>
        <w:r>
          <w:fldChar w:fldCharType="separate"/>
        </w:r>
        <w:r>
          <w:t>21</w:t>
        </w:r>
        <w:r>
          <w:fldChar w:fldCharType="end"/>
        </w:r>
      </w:hyperlink>
    </w:p>
    <w:p>
      <w:pPr>
        <w:pStyle w:val="TOC2"/>
        <w:tabs>
          <w:tab w:val="right" w:leader="dot" w:pos="8306"/>
        </w:tabs>
      </w:pPr>
      <w:hyperlink w:anchor="_Toc32669" w:history="1">
        <w:r>
          <w:rPr>
            <w:rFonts w:ascii="仿宋" w:eastAsia="仿宋" w:hAnsi="仿宋" w:cs="仿宋" w:hint="eastAsia"/>
            <w:lang w:eastAsia="zh-CN"/>
          </w:rPr>
          <w:t>(三)、监理与质量控制流程</w:t>
        </w:r>
        <w:r>
          <w:tab/>
        </w:r>
        <w:r>
          <w:fldChar w:fldCharType="begin"/>
        </w:r>
        <w:r>
          <w:instrText xml:space="preserve"> PAGEREF _Toc32669 \h </w:instrText>
        </w:r>
        <w:r>
          <w:fldChar w:fldCharType="separate"/>
        </w:r>
        <w:r>
          <w:t>22</w:t>
        </w:r>
        <w:r>
          <w:fldChar w:fldCharType="end"/>
        </w:r>
      </w:hyperlink>
    </w:p>
    <w:p>
      <w:pPr>
        <w:pStyle w:val="TOC1"/>
        <w:tabs>
          <w:tab w:val="right" w:leader="dot" w:pos="8306"/>
        </w:tabs>
      </w:pPr>
      <w:hyperlink w:anchor="_Toc10743" w:history="1">
        <w:r>
          <w:rPr>
            <w:rFonts w:ascii="仿宋" w:eastAsia="仿宋" w:hAnsi="仿宋" w:cs="仿宋" w:hint="eastAsia"/>
            <w:lang w:eastAsia="zh-CN"/>
          </w:rPr>
          <w:t>五、设计服务项目概论</w:t>
        </w:r>
        <w:r>
          <w:tab/>
        </w:r>
        <w:r>
          <w:fldChar w:fldCharType="begin"/>
        </w:r>
        <w:r>
          <w:instrText xml:space="preserve"> PAGEREF _Toc10743 \h </w:instrText>
        </w:r>
        <w:r>
          <w:fldChar w:fldCharType="separate"/>
        </w:r>
        <w:r>
          <w:t>23</w:t>
        </w:r>
        <w:r>
          <w:fldChar w:fldCharType="end"/>
        </w:r>
      </w:hyperlink>
    </w:p>
    <w:p>
      <w:pPr>
        <w:pStyle w:val="TOC2"/>
        <w:tabs>
          <w:tab w:val="right" w:leader="dot" w:pos="8306"/>
        </w:tabs>
      </w:pPr>
      <w:hyperlink w:anchor="_Toc23482" w:history="1">
        <w:r>
          <w:rPr>
            <w:rFonts w:ascii="仿宋" w:eastAsia="仿宋" w:hAnsi="仿宋" w:cs="仿宋" w:hint="eastAsia"/>
            <w:lang w:eastAsia="zh-CN"/>
          </w:rPr>
          <w:t>(一)、项目申报单位概况</w:t>
        </w:r>
        <w:r>
          <w:tab/>
        </w:r>
        <w:r>
          <w:fldChar w:fldCharType="begin"/>
        </w:r>
        <w:r>
          <w:instrText xml:space="preserve"> PAGEREF _Toc23482 \h </w:instrText>
        </w:r>
        <w:r>
          <w:fldChar w:fldCharType="separate"/>
        </w:r>
        <w:r>
          <w:t>23</w:t>
        </w:r>
        <w:r>
          <w:fldChar w:fldCharType="end"/>
        </w:r>
      </w:hyperlink>
    </w:p>
    <w:p>
      <w:pPr>
        <w:pStyle w:val="TOC2"/>
        <w:tabs>
          <w:tab w:val="right" w:leader="dot" w:pos="8306"/>
        </w:tabs>
      </w:pPr>
      <w:hyperlink w:anchor="_Toc18992" w:history="1">
        <w:r>
          <w:rPr>
            <w:rFonts w:ascii="仿宋" w:eastAsia="仿宋" w:hAnsi="仿宋" w:cs="仿宋" w:hint="eastAsia"/>
            <w:lang w:eastAsia="zh-CN"/>
          </w:rPr>
          <w:t>(二)、项目概况</w:t>
        </w:r>
        <w:r>
          <w:tab/>
        </w:r>
        <w:r>
          <w:fldChar w:fldCharType="begin"/>
        </w:r>
        <w:r>
          <w:instrText xml:space="preserve"> PAGEREF _Toc18992 \h </w:instrText>
        </w:r>
        <w:r>
          <w:fldChar w:fldCharType="separate"/>
        </w:r>
        <w:r>
          <w:t>24</w:t>
        </w:r>
        <w:r>
          <w:fldChar w:fldCharType="end"/>
        </w:r>
      </w:hyperlink>
    </w:p>
    <w:p>
      <w:pPr>
        <w:pStyle w:val="TOC1"/>
        <w:tabs>
          <w:tab w:val="right" w:leader="dot" w:pos="8306"/>
        </w:tabs>
      </w:pPr>
      <w:hyperlink w:anchor="_Toc28923" w:history="1">
        <w:r>
          <w:rPr>
            <w:rFonts w:ascii="仿宋" w:eastAsia="仿宋" w:hAnsi="仿宋" w:cs="仿宋" w:hint="eastAsia"/>
            <w:lang w:eastAsia="zh-CN"/>
          </w:rPr>
          <w:t>六、建设风险评估分析</w:t>
        </w:r>
        <w:r>
          <w:tab/>
        </w:r>
        <w:r>
          <w:fldChar w:fldCharType="begin"/>
        </w:r>
        <w:r>
          <w:instrText xml:space="preserve"> PAGEREF _Toc28923 \h </w:instrText>
        </w:r>
        <w:r>
          <w:fldChar w:fldCharType="separate"/>
        </w:r>
        <w:r>
          <w:t>27</w:t>
        </w:r>
        <w:r>
          <w:fldChar w:fldCharType="end"/>
        </w:r>
      </w:hyperlink>
    </w:p>
    <w:p>
      <w:pPr>
        <w:pStyle w:val="TOC2"/>
        <w:tabs>
          <w:tab w:val="right" w:leader="dot" w:pos="8306"/>
        </w:tabs>
      </w:pPr>
      <w:hyperlink w:anchor="_Toc28097" w:history="1">
        <w:r>
          <w:rPr>
            <w:rFonts w:ascii="仿宋" w:eastAsia="仿宋" w:hAnsi="仿宋" w:cs="仿宋" w:hint="eastAsia"/>
            <w:lang w:eastAsia="zh-CN"/>
          </w:rPr>
          <w:t>(一)、政策风险分析</w:t>
        </w:r>
        <w:r>
          <w:tab/>
        </w:r>
        <w:r>
          <w:fldChar w:fldCharType="begin"/>
        </w:r>
        <w:r>
          <w:instrText xml:space="preserve"> PAGEREF _Toc28097 \h </w:instrText>
        </w:r>
        <w:r>
          <w:fldChar w:fldCharType="separate"/>
        </w:r>
        <w:r>
          <w:t>27</w:t>
        </w:r>
        <w:r>
          <w:fldChar w:fldCharType="end"/>
        </w:r>
      </w:hyperlink>
    </w:p>
    <w:p>
      <w:pPr>
        <w:pStyle w:val="TOC2"/>
        <w:tabs>
          <w:tab w:val="right" w:leader="dot" w:pos="8306"/>
        </w:tabs>
      </w:pPr>
      <w:hyperlink w:anchor="_Toc3312" w:history="1">
        <w:r>
          <w:rPr>
            <w:rFonts w:ascii="仿宋" w:eastAsia="仿宋" w:hAnsi="仿宋" w:cs="仿宋" w:hint="eastAsia"/>
            <w:lang w:eastAsia="zh-CN"/>
          </w:rPr>
          <w:t>(二)、社会风险分析</w:t>
        </w:r>
        <w:r>
          <w:tab/>
        </w:r>
        <w:r>
          <w:fldChar w:fldCharType="begin"/>
        </w:r>
        <w:r>
          <w:instrText xml:space="preserve"> PAGEREF _Toc3312 \h </w:instrText>
        </w:r>
        <w:r>
          <w:fldChar w:fldCharType="separate"/>
        </w:r>
        <w:r>
          <w:t>28</w:t>
        </w:r>
        <w:r>
          <w:fldChar w:fldCharType="end"/>
        </w:r>
      </w:hyperlink>
    </w:p>
    <w:p>
      <w:pPr>
        <w:pStyle w:val="TOC2"/>
        <w:tabs>
          <w:tab w:val="right" w:leader="dot" w:pos="8306"/>
        </w:tabs>
      </w:pPr>
      <w:hyperlink w:anchor="_Toc29715" w:history="1">
        <w:r>
          <w:rPr>
            <w:rFonts w:ascii="仿宋" w:eastAsia="仿宋" w:hAnsi="仿宋" w:cs="仿宋" w:hint="eastAsia"/>
            <w:lang w:eastAsia="zh-CN"/>
          </w:rPr>
          <w:t>(三)、市场风险分析</w:t>
        </w:r>
        <w:r>
          <w:tab/>
        </w:r>
        <w:r>
          <w:fldChar w:fldCharType="begin"/>
        </w:r>
        <w:r>
          <w:instrText xml:space="preserve"> PAGEREF _Toc29715 \h </w:instrText>
        </w:r>
        <w:r>
          <w:fldChar w:fldCharType="separate"/>
        </w:r>
        <w:r>
          <w:t>29</w:t>
        </w:r>
        <w:r>
          <w:fldChar w:fldCharType="end"/>
        </w:r>
      </w:hyperlink>
    </w:p>
    <w:p>
      <w:pPr>
        <w:pStyle w:val="TOC2"/>
        <w:tabs>
          <w:tab w:val="right" w:leader="dot" w:pos="8306"/>
        </w:tabs>
      </w:pPr>
      <w:hyperlink w:anchor="_Toc8453" w:history="1">
        <w:r>
          <w:rPr>
            <w:rFonts w:ascii="仿宋" w:eastAsia="仿宋" w:hAnsi="仿宋" w:cs="仿宋" w:hint="eastAsia"/>
            <w:lang w:eastAsia="zh-CN"/>
          </w:rPr>
          <w:t>(四)、资金风险分析</w:t>
        </w:r>
        <w:r>
          <w:tab/>
        </w:r>
        <w:r>
          <w:fldChar w:fldCharType="begin"/>
        </w:r>
        <w:r>
          <w:instrText xml:space="preserve"> PAGEREF _Toc8453 \h </w:instrText>
        </w:r>
        <w:r>
          <w:fldChar w:fldCharType="separate"/>
        </w:r>
        <w:r>
          <w:t>30</w:t>
        </w:r>
        <w:r>
          <w:fldChar w:fldCharType="end"/>
        </w:r>
      </w:hyperlink>
    </w:p>
    <w:p>
      <w:pPr>
        <w:pStyle w:val="TOC2"/>
        <w:tabs>
          <w:tab w:val="right" w:leader="dot" w:pos="8306"/>
        </w:tabs>
      </w:pPr>
      <w:hyperlink w:anchor="_Toc8651" w:history="1">
        <w:r>
          <w:rPr>
            <w:rFonts w:ascii="仿宋" w:eastAsia="仿宋" w:hAnsi="仿宋" w:cs="仿宋" w:hint="eastAsia"/>
            <w:lang w:eastAsia="zh-CN"/>
          </w:rPr>
          <w:t>(五)、技术风险分析</w:t>
        </w:r>
        <w:r>
          <w:tab/>
        </w:r>
        <w:r>
          <w:fldChar w:fldCharType="begin"/>
        </w:r>
        <w:r>
          <w:instrText xml:space="preserve"> PAGEREF _Toc8651 \h </w:instrText>
        </w:r>
        <w:r>
          <w:fldChar w:fldCharType="separate"/>
        </w:r>
        <w:r>
          <w:t>31</w:t>
        </w:r>
        <w:r>
          <w:fldChar w:fldCharType="end"/>
        </w:r>
      </w:hyperlink>
    </w:p>
    <w:p>
      <w:pPr>
        <w:pStyle w:val="TOC2"/>
        <w:tabs>
          <w:tab w:val="right" w:leader="dot" w:pos="8306"/>
        </w:tabs>
      </w:pPr>
      <w:hyperlink w:anchor="_Toc15511" w:history="1">
        <w:r>
          <w:rPr>
            <w:rFonts w:ascii="仿宋" w:eastAsia="仿宋" w:hAnsi="仿宋" w:cs="仿宋" w:hint="eastAsia"/>
            <w:lang w:eastAsia="zh-CN"/>
          </w:rPr>
          <w:t>(六)、财务风险分析</w:t>
        </w:r>
        <w:r>
          <w:tab/>
        </w:r>
        <w:r>
          <w:fldChar w:fldCharType="begin"/>
        </w:r>
        <w:r>
          <w:instrText xml:space="preserve"> PAGEREF _Toc15511 \h </w:instrText>
        </w:r>
        <w:r>
          <w:fldChar w:fldCharType="separate"/>
        </w:r>
        <w:r>
          <w:t>33</w:t>
        </w:r>
        <w:r>
          <w:fldChar w:fldCharType="end"/>
        </w:r>
      </w:hyperlink>
    </w:p>
    <w:p>
      <w:pPr>
        <w:pStyle w:val="TOC2"/>
        <w:tabs>
          <w:tab w:val="right" w:leader="dot" w:pos="8306"/>
        </w:tabs>
      </w:pPr>
      <w:hyperlink w:anchor="_Toc14609" w:history="1">
        <w:r>
          <w:rPr>
            <w:rFonts w:ascii="仿宋" w:eastAsia="仿宋" w:hAnsi="仿宋" w:cs="仿宋" w:hint="eastAsia"/>
            <w:lang w:eastAsia="zh-CN"/>
          </w:rPr>
          <w:t>(七)、管理风险分析</w:t>
        </w:r>
        <w:r>
          <w:tab/>
        </w:r>
        <w:r>
          <w:fldChar w:fldCharType="begin"/>
        </w:r>
        <w:r>
          <w:instrText xml:space="preserve"> PAGEREF _Toc14609 \h </w:instrText>
        </w:r>
        <w:r>
          <w:fldChar w:fldCharType="separate"/>
        </w:r>
        <w:r>
          <w:t>34</w:t>
        </w:r>
        <w:r>
          <w:fldChar w:fldCharType="end"/>
        </w:r>
      </w:hyperlink>
    </w:p>
    <w:p>
      <w:pPr>
        <w:pStyle w:val="TOC2"/>
        <w:tabs>
          <w:tab w:val="right" w:leader="dot" w:pos="8306"/>
        </w:tabs>
      </w:pPr>
      <w:hyperlink w:anchor="_Toc12408" w:history="1">
        <w:r>
          <w:rPr>
            <w:rFonts w:ascii="仿宋" w:eastAsia="仿宋" w:hAnsi="仿宋" w:cs="仿宋" w:hint="eastAsia"/>
            <w:lang w:eastAsia="zh-CN"/>
          </w:rPr>
          <w:t>(八)、其它风险分析</w:t>
        </w:r>
        <w:r>
          <w:tab/>
        </w:r>
        <w:r>
          <w:fldChar w:fldCharType="begin"/>
        </w:r>
        <w:r>
          <w:instrText xml:space="preserve"> PAGEREF _Toc12408 \h </w:instrText>
        </w:r>
        <w:r>
          <w:fldChar w:fldCharType="separate"/>
        </w:r>
        <w:r>
          <w:t>36</w:t>
        </w:r>
        <w:r>
          <w:fldChar w:fldCharType="end"/>
        </w:r>
      </w:hyperlink>
    </w:p>
    <w:p>
      <w:pPr>
        <w:pStyle w:val="TOC2"/>
        <w:tabs>
          <w:tab w:val="right" w:leader="dot" w:pos="8306"/>
        </w:tabs>
      </w:pPr>
      <w:hyperlink w:anchor="_Toc18800" w:history="1">
        <w:r>
          <w:rPr>
            <w:rFonts w:ascii="仿宋" w:eastAsia="仿宋" w:hAnsi="仿宋" w:cs="仿宋" w:hint="eastAsia"/>
            <w:lang w:eastAsia="zh-CN"/>
          </w:rPr>
          <w:t>(九)、社会影响评估</w:t>
        </w:r>
        <w:r>
          <w:tab/>
        </w:r>
        <w:r>
          <w:fldChar w:fldCharType="begin"/>
        </w:r>
        <w:r>
          <w:instrText xml:space="preserve"> PAGEREF _Toc18800 \h </w:instrText>
        </w:r>
        <w:r>
          <w:fldChar w:fldCharType="separate"/>
        </w:r>
        <w:r>
          <w:t>37</w:t>
        </w:r>
        <w:r>
          <w:fldChar w:fldCharType="end"/>
        </w:r>
      </w:hyperlink>
    </w:p>
    <w:p>
      <w:pPr>
        <w:pStyle w:val="TOC1"/>
        <w:tabs>
          <w:tab w:val="right" w:leader="dot" w:pos="8306"/>
        </w:tabs>
      </w:pPr>
      <w:hyperlink w:anchor="_Toc28651" w:history="1">
        <w:r>
          <w:rPr>
            <w:rFonts w:ascii="仿宋" w:eastAsia="仿宋" w:hAnsi="仿宋" w:cs="仿宋" w:hint="eastAsia"/>
            <w:lang w:eastAsia="zh-CN"/>
          </w:rPr>
          <w:t>七、环境保护与治理方案</w:t>
        </w:r>
        <w:r>
          <w:tab/>
        </w:r>
        <w:r>
          <w:fldChar w:fldCharType="begin"/>
        </w:r>
        <w:r>
          <w:instrText xml:space="preserve"> PAGEREF _Toc28651 \h </w:instrText>
        </w:r>
        <w:r>
          <w:fldChar w:fldCharType="separate"/>
        </w:r>
        <w:r>
          <w:t>39</w:t>
        </w:r>
        <w:r>
          <w:fldChar w:fldCharType="end"/>
        </w:r>
      </w:hyperlink>
    </w:p>
    <w:p>
      <w:pPr>
        <w:pStyle w:val="TOC2"/>
        <w:tabs>
          <w:tab w:val="right" w:leader="dot" w:pos="8306"/>
        </w:tabs>
      </w:pPr>
      <w:hyperlink w:anchor="_Toc7041" w:history="1">
        <w:r>
          <w:rPr>
            <w:rFonts w:ascii="仿宋" w:eastAsia="仿宋" w:hAnsi="仿宋" w:cs="仿宋" w:hint="eastAsia"/>
            <w:lang w:eastAsia="zh-CN"/>
          </w:rPr>
          <w:t>(一)、项目环境影响评估</w:t>
        </w:r>
        <w:r>
          <w:tab/>
        </w:r>
        <w:r>
          <w:fldChar w:fldCharType="begin"/>
        </w:r>
        <w:r>
          <w:instrText xml:space="preserve"> PAGEREF _Toc7041 \h </w:instrText>
        </w:r>
        <w:r>
          <w:fldChar w:fldCharType="separate"/>
        </w:r>
        <w:r>
          <w:t>39</w:t>
        </w:r>
        <w:r>
          <w:fldChar w:fldCharType="end"/>
        </w:r>
      </w:hyperlink>
    </w:p>
    <w:p>
      <w:pPr>
        <w:pStyle w:val="TOC2"/>
        <w:tabs>
          <w:tab w:val="right" w:leader="dot" w:pos="8306"/>
        </w:tabs>
      </w:pPr>
      <w:hyperlink w:anchor="_Toc8731" w:history="1">
        <w:r>
          <w:rPr>
            <w:rFonts w:ascii="仿宋" w:eastAsia="仿宋" w:hAnsi="仿宋" w:cs="仿宋" w:hint="eastAsia"/>
            <w:lang w:eastAsia="zh-CN"/>
          </w:rPr>
          <w:t>(二)、环境保护措施与治理方案</w:t>
        </w:r>
        <w:r>
          <w:tab/>
        </w:r>
        <w:r>
          <w:fldChar w:fldCharType="begin"/>
        </w:r>
        <w:r>
          <w:instrText xml:space="preserve"> PAGEREF _Toc8731 \h </w:instrText>
        </w:r>
        <w:r>
          <w:fldChar w:fldCharType="separate"/>
        </w:r>
        <w:r>
          <w:t>39</w:t>
        </w:r>
        <w:r>
          <w:fldChar w:fldCharType="end"/>
        </w:r>
      </w:hyperlink>
    </w:p>
    <w:p>
      <w:pPr>
        <w:pStyle w:val="TOC1"/>
        <w:tabs>
          <w:tab w:val="right" w:leader="dot" w:pos="8306"/>
        </w:tabs>
      </w:pPr>
      <w:hyperlink w:anchor="_Toc32491" w:history="1">
        <w:r>
          <w:rPr>
            <w:rFonts w:ascii="仿宋" w:eastAsia="仿宋" w:hAnsi="仿宋" w:cs="仿宋" w:hint="eastAsia"/>
            <w:lang w:eastAsia="zh-CN"/>
          </w:rPr>
          <w:t>八、项目进度计划</w:t>
        </w:r>
        <w:r>
          <w:tab/>
        </w:r>
        <w:r>
          <w:fldChar w:fldCharType="begin"/>
        </w:r>
        <w:r>
          <w:instrText xml:space="preserve"> PAGEREF _Toc32491 \h </w:instrText>
        </w:r>
        <w:r>
          <w:fldChar w:fldCharType="separate"/>
        </w:r>
        <w:r>
          <w:t>40</w:t>
        </w:r>
        <w:r>
          <w:fldChar w:fldCharType="end"/>
        </w:r>
      </w:hyperlink>
    </w:p>
    <w:p>
      <w:pPr>
        <w:pStyle w:val="TOC2"/>
        <w:tabs>
          <w:tab w:val="right" w:leader="dot" w:pos="8306"/>
        </w:tabs>
      </w:pPr>
      <w:hyperlink w:anchor="_Toc12432" w:history="1">
        <w:r>
          <w:rPr>
            <w:rFonts w:ascii="仿宋" w:eastAsia="仿宋" w:hAnsi="仿宋" w:cs="仿宋" w:hint="eastAsia"/>
            <w:lang w:eastAsia="zh-CN"/>
          </w:rPr>
          <w:t>(一)、建设周期</w:t>
        </w:r>
        <w:r>
          <w:tab/>
        </w:r>
        <w:r>
          <w:fldChar w:fldCharType="begin"/>
        </w:r>
        <w:r>
          <w:instrText xml:space="preserve"> PAGEREF _Toc12432 \h </w:instrText>
        </w:r>
        <w:r>
          <w:fldChar w:fldCharType="separate"/>
        </w:r>
        <w:r>
          <w:t>40</w:t>
        </w:r>
        <w:r>
          <w:fldChar w:fldCharType="end"/>
        </w:r>
      </w:hyperlink>
    </w:p>
    <w:p>
      <w:pPr>
        <w:pStyle w:val="TOC2"/>
        <w:tabs>
          <w:tab w:val="right" w:leader="dot" w:pos="8306"/>
        </w:tabs>
      </w:pPr>
      <w:hyperlink w:anchor="_Toc13709" w:history="1">
        <w:r>
          <w:rPr>
            <w:rFonts w:ascii="仿宋" w:eastAsia="仿宋" w:hAnsi="仿宋" w:cs="仿宋" w:hint="eastAsia"/>
            <w:lang w:eastAsia="zh-CN"/>
          </w:rPr>
          <w:t>(二)、建设进度</w:t>
        </w:r>
        <w:r>
          <w:tab/>
        </w:r>
        <w:r>
          <w:fldChar w:fldCharType="begin"/>
        </w:r>
        <w:r>
          <w:instrText xml:space="preserve"> PAGEREF _Toc13709 \h </w:instrText>
        </w:r>
        <w:r>
          <w:fldChar w:fldCharType="separate"/>
        </w:r>
        <w:r>
          <w:t>40</w:t>
        </w:r>
        <w:r>
          <w:fldChar w:fldCharType="end"/>
        </w:r>
      </w:hyperlink>
    </w:p>
    <w:p>
      <w:pPr>
        <w:pStyle w:val="TOC2"/>
        <w:tabs>
          <w:tab w:val="right" w:leader="dot" w:pos="8306"/>
        </w:tabs>
      </w:pPr>
      <w:hyperlink w:anchor="_Toc16964" w:history="1">
        <w:r>
          <w:rPr>
            <w:rFonts w:ascii="仿宋" w:eastAsia="仿宋" w:hAnsi="仿宋" w:cs="仿宋" w:hint="eastAsia"/>
            <w:lang w:eastAsia="zh-CN"/>
          </w:rPr>
          <w:t>(三)、进度安排注意事项</w:t>
        </w:r>
        <w:r>
          <w:tab/>
        </w:r>
        <w:r>
          <w:fldChar w:fldCharType="begin"/>
        </w:r>
        <w:r>
          <w:instrText xml:space="preserve"> PAGEREF _Toc16964 \h </w:instrText>
        </w:r>
        <w:r>
          <w:fldChar w:fldCharType="separate"/>
        </w:r>
        <w:r>
          <w:t>42</w:t>
        </w:r>
        <w:r>
          <w:fldChar w:fldCharType="end"/>
        </w:r>
      </w:hyperlink>
    </w:p>
    <w:p>
      <w:pPr>
        <w:pStyle w:val="TOC2"/>
        <w:tabs>
          <w:tab w:val="right" w:leader="dot" w:pos="8306"/>
        </w:tabs>
      </w:pPr>
      <w:hyperlink w:anchor="_Toc19656" w:history="1">
        <w:r>
          <w:rPr>
            <w:rFonts w:ascii="仿宋" w:eastAsia="仿宋" w:hAnsi="仿宋" w:cs="仿宋" w:hint="eastAsia"/>
            <w:lang w:eastAsia="zh-CN"/>
          </w:rPr>
          <w:t>(四)、人力资源配置</w:t>
        </w:r>
        <w:r>
          <w:tab/>
        </w:r>
        <w:r>
          <w:fldChar w:fldCharType="begin"/>
        </w:r>
        <w:r>
          <w:instrText xml:space="preserve"> PAGEREF _Toc19656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0" w:history="1">
        <w:r>
          <w:rPr>
            <w:rFonts w:ascii="仿宋" w:eastAsia="仿宋" w:hAnsi="仿宋" w:cs="仿宋" w:hint="eastAsia"/>
            <w:lang w:eastAsia="zh-CN"/>
          </w:rPr>
          <w:t>(五)、员工培训</w:t>
        </w:r>
        <w:r>
          <w:tab/>
        </w:r>
        <w:r>
          <w:fldChar w:fldCharType="begin"/>
        </w:r>
        <w:r>
          <w:instrText xml:space="preserve"> PAGEREF _Toc20530 \h </w:instrText>
        </w:r>
        <w:r>
          <w:fldChar w:fldCharType="separate"/>
        </w:r>
        <w:r>
          <w:t>45</w:t>
        </w:r>
        <w:r>
          <w:fldChar w:fldCharType="end"/>
        </w:r>
      </w:hyperlink>
    </w:p>
    <w:p>
      <w:pPr>
        <w:pStyle w:val="TOC2"/>
        <w:tabs>
          <w:tab w:val="right" w:leader="dot" w:pos="8306"/>
        </w:tabs>
      </w:pPr>
      <w:hyperlink w:anchor="_Toc32322" w:history="1">
        <w:r>
          <w:rPr>
            <w:rFonts w:ascii="仿宋" w:eastAsia="仿宋" w:hAnsi="仿宋" w:cs="仿宋" w:hint="eastAsia"/>
            <w:lang w:eastAsia="zh-CN"/>
          </w:rPr>
          <w:t>(六)、项目实施保障</w:t>
        </w:r>
        <w:r>
          <w:tab/>
        </w:r>
        <w:r>
          <w:fldChar w:fldCharType="begin"/>
        </w:r>
        <w:r>
          <w:instrText xml:space="preserve"> PAGEREF _Toc32322 \h </w:instrText>
        </w:r>
        <w:r>
          <w:fldChar w:fldCharType="separate"/>
        </w:r>
        <w:r>
          <w:t>46</w:t>
        </w:r>
        <w:r>
          <w:fldChar w:fldCharType="end"/>
        </w:r>
      </w:hyperlink>
    </w:p>
    <w:p>
      <w:pPr>
        <w:pStyle w:val="TOC2"/>
        <w:tabs>
          <w:tab w:val="right" w:leader="dot" w:pos="8306"/>
        </w:tabs>
      </w:pPr>
      <w:hyperlink w:anchor="_Toc10141" w:history="1">
        <w:r>
          <w:rPr>
            <w:rFonts w:ascii="仿宋" w:eastAsia="仿宋" w:hAnsi="仿宋" w:cs="仿宋" w:hint="eastAsia"/>
            <w:lang w:eastAsia="zh-CN"/>
          </w:rPr>
          <w:t>(七)、安全规范管理</w:t>
        </w:r>
        <w:r>
          <w:tab/>
        </w:r>
        <w:r>
          <w:fldChar w:fldCharType="begin"/>
        </w:r>
        <w:r>
          <w:instrText xml:space="preserve"> PAGEREF _Toc10141 \h </w:instrText>
        </w:r>
        <w:r>
          <w:fldChar w:fldCharType="separate"/>
        </w:r>
        <w:r>
          <w:t>46</w:t>
        </w:r>
        <w:r>
          <w:fldChar w:fldCharType="end"/>
        </w:r>
      </w:hyperlink>
    </w:p>
    <w:p>
      <w:pPr>
        <w:pStyle w:val="TOC1"/>
        <w:tabs>
          <w:tab w:val="right" w:leader="dot" w:pos="8306"/>
        </w:tabs>
      </w:pPr>
      <w:hyperlink w:anchor="_Toc15257" w:history="1">
        <w:r>
          <w:rPr>
            <w:rFonts w:ascii="仿宋" w:eastAsia="仿宋" w:hAnsi="仿宋" w:cs="仿宋" w:hint="eastAsia"/>
            <w:lang w:eastAsia="zh-CN"/>
          </w:rPr>
          <w:t>九、技术创新与产业升级</w:t>
        </w:r>
        <w:r>
          <w:tab/>
        </w:r>
        <w:r>
          <w:fldChar w:fldCharType="begin"/>
        </w:r>
        <w:r>
          <w:instrText xml:space="preserve"> PAGEREF _Toc15257 \h </w:instrText>
        </w:r>
        <w:r>
          <w:fldChar w:fldCharType="separate"/>
        </w:r>
        <w:r>
          <w:t>48</w:t>
        </w:r>
        <w:r>
          <w:fldChar w:fldCharType="end"/>
        </w:r>
      </w:hyperlink>
    </w:p>
    <w:p>
      <w:pPr>
        <w:pStyle w:val="TOC2"/>
        <w:tabs>
          <w:tab w:val="right" w:leader="dot" w:pos="8306"/>
        </w:tabs>
      </w:pPr>
      <w:hyperlink w:anchor="_Toc3945" w:history="1">
        <w:r>
          <w:rPr>
            <w:rFonts w:ascii="仿宋" w:eastAsia="仿宋" w:hAnsi="仿宋" w:cs="仿宋" w:hint="eastAsia"/>
            <w:lang w:eastAsia="zh-CN"/>
          </w:rPr>
          <w:t>(一)、技术创新方向与目标</w:t>
        </w:r>
        <w:r>
          <w:tab/>
        </w:r>
        <w:r>
          <w:fldChar w:fldCharType="begin"/>
        </w:r>
        <w:r>
          <w:instrText xml:space="preserve"> PAGEREF _Toc3945 \h </w:instrText>
        </w:r>
        <w:r>
          <w:fldChar w:fldCharType="separate"/>
        </w:r>
        <w:r>
          <w:t>48</w:t>
        </w:r>
        <w:r>
          <w:fldChar w:fldCharType="end"/>
        </w:r>
      </w:hyperlink>
    </w:p>
    <w:p>
      <w:pPr>
        <w:pStyle w:val="TOC2"/>
        <w:tabs>
          <w:tab w:val="right" w:leader="dot" w:pos="8306"/>
        </w:tabs>
      </w:pPr>
      <w:hyperlink w:anchor="_Toc25827" w:history="1">
        <w:r>
          <w:rPr>
            <w:rFonts w:ascii="仿宋" w:eastAsia="仿宋" w:hAnsi="仿宋" w:cs="仿宋" w:hint="eastAsia"/>
            <w:lang w:eastAsia="zh-CN"/>
          </w:rPr>
          <w:t>(二)、产业升级路径与措施</w:t>
        </w:r>
        <w:r>
          <w:tab/>
        </w:r>
        <w:r>
          <w:fldChar w:fldCharType="begin"/>
        </w:r>
        <w:r>
          <w:instrText xml:space="preserve"> PAGEREF _Toc25827 \h </w:instrText>
        </w:r>
        <w:r>
          <w:fldChar w:fldCharType="separate"/>
        </w:r>
        <w:r>
          <w:t>49</w:t>
        </w:r>
        <w:r>
          <w:fldChar w:fldCharType="end"/>
        </w:r>
      </w:hyperlink>
    </w:p>
    <w:p>
      <w:pPr>
        <w:pStyle w:val="TOC1"/>
        <w:tabs>
          <w:tab w:val="right" w:leader="dot" w:pos="8306"/>
        </w:tabs>
      </w:pPr>
      <w:hyperlink w:anchor="_Toc12584" w:history="1">
        <w:r>
          <w:rPr>
            <w:rFonts w:ascii="仿宋" w:eastAsia="仿宋" w:hAnsi="仿宋" w:cs="仿宋" w:hint="eastAsia"/>
            <w:lang w:eastAsia="zh-CN"/>
          </w:rPr>
          <w:t>十、项目质量与标准</w:t>
        </w:r>
        <w:r>
          <w:tab/>
        </w:r>
        <w:r>
          <w:fldChar w:fldCharType="begin"/>
        </w:r>
        <w:r>
          <w:instrText xml:space="preserve"> PAGEREF _Toc12584 \h </w:instrText>
        </w:r>
        <w:r>
          <w:fldChar w:fldCharType="separate"/>
        </w:r>
        <w:r>
          <w:t>50</w:t>
        </w:r>
        <w:r>
          <w:fldChar w:fldCharType="end"/>
        </w:r>
      </w:hyperlink>
    </w:p>
    <w:p>
      <w:pPr>
        <w:pStyle w:val="TOC2"/>
        <w:tabs>
          <w:tab w:val="right" w:leader="dot" w:pos="8306"/>
        </w:tabs>
      </w:pPr>
      <w:hyperlink w:anchor="_Toc26602" w:history="1">
        <w:r>
          <w:rPr>
            <w:rFonts w:ascii="仿宋" w:eastAsia="仿宋" w:hAnsi="仿宋" w:cs="仿宋" w:hint="eastAsia"/>
            <w:lang w:eastAsia="zh-CN"/>
          </w:rPr>
          <w:t>(一)、质量保障体系</w:t>
        </w:r>
        <w:r>
          <w:tab/>
        </w:r>
        <w:r>
          <w:fldChar w:fldCharType="begin"/>
        </w:r>
        <w:r>
          <w:instrText xml:space="preserve"> PAGEREF _Toc26602 \h </w:instrText>
        </w:r>
        <w:r>
          <w:fldChar w:fldCharType="separate"/>
        </w:r>
        <w:r>
          <w:t>50</w:t>
        </w:r>
        <w:r>
          <w:fldChar w:fldCharType="end"/>
        </w:r>
      </w:hyperlink>
    </w:p>
    <w:p>
      <w:pPr>
        <w:pStyle w:val="TOC2"/>
        <w:tabs>
          <w:tab w:val="right" w:leader="dot" w:pos="8306"/>
        </w:tabs>
      </w:pPr>
      <w:hyperlink w:anchor="_Toc11231" w:history="1">
        <w:r>
          <w:rPr>
            <w:rFonts w:ascii="仿宋" w:eastAsia="仿宋" w:hAnsi="仿宋" w:cs="仿宋" w:hint="eastAsia"/>
            <w:lang w:eastAsia="zh-CN"/>
          </w:rPr>
          <w:t>(二)、标准化作业流程</w:t>
        </w:r>
        <w:r>
          <w:tab/>
        </w:r>
        <w:r>
          <w:fldChar w:fldCharType="begin"/>
        </w:r>
        <w:r>
          <w:instrText xml:space="preserve"> PAGEREF _Toc11231 \h </w:instrText>
        </w:r>
        <w:r>
          <w:fldChar w:fldCharType="separate"/>
        </w:r>
        <w:r>
          <w:t>52</w:t>
        </w:r>
        <w:r>
          <w:fldChar w:fldCharType="end"/>
        </w:r>
      </w:hyperlink>
    </w:p>
    <w:p>
      <w:pPr>
        <w:pStyle w:val="TOC2"/>
        <w:tabs>
          <w:tab w:val="right" w:leader="dot" w:pos="8306"/>
        </w:tabs>
      </w:pPr>
      <w:hyperlink w:anchor="_Toc13955" w:history="1">
        <w:r>
          <w:rPr>
            <w:rFonts w:ascii="仿宋" w:eastAsia="仿宋" w:hAnsi="仿宋" w:cs="仿宋" w:hint="eastAsia"/>
            <w:lang w:eastAsia="zh-CN"/>
          </w:rPr>
          <w:t>(三)、质量监控与评估</w:t>
        </w:r>
        <w:r>
          <w:tab/>
        </w:r>
        <w:r>
          <w:fldChar w:fldCharType="begin"/>
        </w:r>
        <w:r>
          <w:instrText xml:space="preserve"> PAGEREF _Toc13955 \h </w:instrText>
        </w:r>
        <w:r>
          <w:fldChar w:fldCharType="separate"/>
        </w:r>
        <w:r>
          <w:t>53</w:t>
        </w:r>
        <w:r>
          <w:fldChar w:fldCharType="end"/>
        </w:r>
      </w:hyperlink>
    </w:p>
    <w:p>
      <w:pPr>
        <w:pStyle w:val="TOC2"/>
        <w:tabs>
          <w:tab w:val="right" w:leader="dot" w:pos="8306"/>
        </w:tabs>
      </w:pPr>
      <w:hyperlink w:anchor="_Toc9601" w:history="1">
        <w:r>
          <w:rPr>
            <w:rFonts w:ascii="仿宋" w:eastAsia="仿宋" w:hAnsi="仿宋" w:cs="仿宋" w:hint="eastAsia"/>
            <w:lang w:eastAsia="zh-CN"/>
          </w:rPr>
          <w:t>(四)、质量改进计划</w:t>
        </w:r>
        <w:r>
          <w:tab/>
        </w:r>
        <w:r>
          <w:fldChar w:fldCharType="begin"/>
        </w:r>
        <w:r>
          <w:instrText xml:space="preserve"> PAGEREF _Toc9601 \h </w:instrText>
        </w:r>
        <w:r>
          <w:fldChar w:fldCharType="separate"/>
        </w:r>
        <w:r>
          <w:t>54</w:t>
        </w:r>
        <w:r>
          <w:fldChar w:fldCharType="end"/>
        </w:r>
      </w:hyperlink>
    </w:p>
    <w:p>
      <w:pPr>
        <w:pStyle w:val="TOC1"/>
        <w:tabs>
          <w:tab w:val="right" w:leader="dot" w:pos="8306"/>
        </w:tabs>
      </w:pPr>
      <w:hyperlink w:anchor="_Toc13431" w:history="1">
        <w:r>
          <w:rPr>
            <w:rFonts w:ascii="仿宋" w:eastAsia="仿宋" w:hAnsi="仿宋" w:cs="仿宋" w:hint="eastAsia"/>
            <w:lang w:eastAsia="zh-CN"/>
          </w:rPr>
          <w:t>十一、客户关系管理与市场拓展</w:t>
        </w:r>
        <w:r>
          <w:tab/>
        </w:r>
        <w:r>
          <w:fldChar w:fldCharType="begin"/>
        </w:r>
        <w:r>
          <w:instrText xml:space="preserve"> PAGEREF _Toc13431 \h </w:instrText>
        </w:r>
        <w:r>
          <w:fldChar w:fldCharType="separate"/>
        </w:r>
        <w:r>
          <w:t>56</w:t>
        </w:r>
        <w:r>
          <w:fldChar w:fldCharType="end"/>
        </w:r>
      </w:hyperlink>
    </w:p>
    <w:p>
      <w:pPr>
        <w:pStyle w:val="TOC2"/>
        <w:tabs>
          <w:tab w:val="right" w:leader="dot" w:pos="8306"/>
        </w:tabs>
      </w:pPr>
      <w:hyperlink w:anchor="_Toc6580" w:history="1">
        <w:r>
          <w:rPr>
            <w:rFonts w:ascii="仿宋" w:eastAsia="仿宋" w:hAnsi="仿宋" w:cs="仿宋" w:hint="eastAsia"/>
            <w:lang w:eastAsia="zh-CN"/>
          </w:rPr>
          <w:t>(一)、客户关系管理策略</w:t>
        </w:r>
        <w:r>
          <w:tab/>
        </w:r>
        <w:r>
          <w:fldChar w:fldCharType="begin"/>
        </w:r>
        <w:r>
          <w:instrText xml:space="preserve"> PAGEREF _Toc6580 \h </w:instrText>
        </w:r>
        <w:r>
          <w:fldChar w:fldCharType="separate"/>
        </w:r>
        <w:r>
          <w:t>56</w:t>
        </w:r>
        <w:r>
          <w:fldChar w:fldCharType="end"/>
        </w:r>
      </w:hyperlink>
    </w:p>
    <w:p>
      <w:pPr>
        <w:pStyle w:val="TOC2"/>
        <w:tabs>
          <w:tab w:val="right" w:leader="dot" w:pos="8306"/>
        </w:tabs>
      </w:pPr>
      <w:hyperlink w:anchor="_Toc466" w:history="1">
        <w:r>
          <w:rPr>
            <w:rFonts w:ascii="仿宋" w:eastAsia="仿宋" w:hAnsi="仿宋" w:cs="仿宋" w:hint="eastAsia"/>
            <w:lang w:eastAsia="zh-CN"/>
          </w:rPr>
          <w:t>(二)、市场拓展方案</w:t>
        </w:r>
        <w:r>
          <w:tab/>
        </w:r>
        <w:r>
          <w:fldChar w:fldCharType="begin"/>
        </w:r>
        <w:r>
          <w:instrText xml:space="preserve"> PAGEREF _Toc466 \h </w:instrText>
        </w:r>
        <w:r>
          <w:fldChar w:fldCharType="separate"/>
        </w:r>
        <w:r>
          <w:t>57</w:t>
        </w:r>
        <w:r>
          <w:fldChar w:fldCharType="end"/>
        </w:r>
      </w:hyperlink>
    </w:p>
    <w:p>
      <w:pPr>
        <w:pStyle w:val="TOC1"/>
        <w:tabs>
          <w:tab w:val="right" w:leader="dot" w:pos="8306"/>
        </w:tabs>
      </w:pPr>
      <w:hyperlink w:anchor="_Toc22372" w:history="1">
        <w:r>
          <w:rPr>
            <w:rFonts w:ascii="仿宋" w:eastAsia="仿宋" w:hAnsi="仿宋" w:cs="仿宋" w:hint="eastAsia"/>
            <w:lang w:eastAsia="zh-CN"/>
          </w:rPr>
          <w:t>十二、资金管理与财务规划</w:t>
        </w:r>
        <w:r>
          <w:tab/>
        </w:r>
        <w:r>
          <w:fldChar w:fldCharType="begin"/>
        </w:r>
        <w:r>
          <w:instrText xml:space="preserve"> PAGEREF _Toc22372 \h </w:instrText>
        </w:r>
        <w:r>
          <w:fldChar w:fldCharType="separate"/>
        </w:r>
        <w:r>
          <w:t>58</w:t>
        </w:r>
        <w:r>
          <w:fldChar w:fldCharType="end"/>
        </w:r>
      </w:hyperlink>
    </w:p>
    <w:p>
      <w:pPr>
        <w:pStyle w:val="TOC2"/>
        <w:tabs>
          <w:tab w:val="right" w:leader="dot" w:pos="8306"/>
        </w:tabs>
      </w:pPr>
      <w:hyperlink w:anchor="_Toc27804" w:history="1">
        <w:r>
          <w:rPr>
            <w:rFonts w:ascii="仿宋" w:eastAsia="仿宋" w:hAnsi="仿宋" w:cs="仿宋" w:hint="eastAsia"/>
            <w:lang w:eastAsia="zh-CN"/>
          </w:rPr>
          <w:t>(一)、项目资金来源与筹措</w:t>
        </w:r>
        <w:r>
          <w:tab/>
        </w:r>
        <w:r>
          <w:fldChar w:fldCharType="begin"/>
        </w:r>
        <w:r>
          <w:instrText xml:space="preserve"> PAGEREF _Toc27804 \h </w:instrText>
        </w:r>
        <w:r>
          <w:fldChar w:fldCharType="separate"/>
        </w:r>
        <w:r>
          <w:t>58</w:t>
        </w:r>
        <w:r>
          <w:fldChar w:fldCharType="end"/>
        </w:r>
      </w:hyperlink>
    </w:p>
    <w:p>
      <w:pPr>
        <w:pStyle w:val="TOC2"/>
        <w:tabs>
          <w:tab w:val="right" w:leader="dot" w:pos="8306"/>
        </w:tabs>
      </w:pPr>
      <w:hyperlink w:anchor="_Toc27681" w:history="1">
        <w:r>
          <w:rPr>
            <w:rFonts w:ascii="仿宋" w:eastAsia="仿宋" w:hAnsi="仿宋" w:cs="仿宋" w:hint="eastAsia"/>
            <w:lang w:eastAsia="zh-CN"/>
          </w:rPr>
          <w:t>(二)、资金使用与监管</w:t>
        </w:r>
        <w:r>
          <w:tab/>
        </w:r>
        <w:r>
          <w:fldChar w:fldCharType="begin"/>
        </w:r>
        <w:r>
          <w:instrText xml:space="preserve"> PAGEREF _Toc27681 \h </w:instrText>
        </w:r>
        <w:r>
          <w:fldChar w:fldCharType="separate"/>
        </w:r>
        <w:r>
          <w:t>59</w:t>
        </w:r>
        <w:r>
          <w:fldChar w:fldCharType="end"/>
        </w:r>
      </w:hyperlink>
    </w:p>
    <w:p>
      <w:pPr>
        <w:pStyle w:val="TOC2"/>
        <w:tabs>
          <w:tab w:val="right" w:leader="dot" w:pos="8306"/>
        </w:tabs>
      </w:pPr>
      <w:hyperlink w:anchor="_Toc27960" w:history="1">
        <w:r>
          <w:rPr>
            <w:rFonts w:ascii="仿宋" w:eastAsia="仿宋" w:hAnsi="仿宋" w:cs="仿宋" w:hint="eastAsia"/>
            <w:lang w:eastAsia="zh-CN"/>
          </w:rPr>
          <w:t>(三)、财务规划与预测</w:t>
        </w:r>
        <w:r>
          <w:tab/>
        </w:r>
        <w:r>
          <w:fldChar w:fldCharType="begin"/>
        </w:r>
        <w:r>
          <w:instrText xml:space="preserve"> PAGEREF _Toc27960 \h </w:instrText>
        </w:r>
        <w:r>
          <w:fldChar w:fldCharType="separate"/>
        </w:r>
        <w:r>
          <w:t>61</w:t>
        </w:r>
        <w:r>
          <w:fldChar w:fldCharType="end"/>
        </w:r>
      </w:hyperlink>
    </w:p>
    <w:p>
      <w:pPr>
        <w:pStyle w:val="TOC1"/>
        <w:tabs>
          <w:tab w:val="right" w:leader="dot" w:pos="8306"/>
        </w:tabs>
      </w:pPr>
      <w:hyperlink w:anchor="_Toc29550" w:history="1">
        <w:r>
          <w:rPr>
            <w:rFonts w:ascii="仿宋" w:eastAsia="仿宋" w:hAnsi="仿宋" w:cs="仿宋" w:hint="eastAsia"/>
            <w:lang w:eastAsia="zh-CN"/>
          </w:rPr>
          <w:t>十三、成果转化与推广应用</w:t>
        </w:r>
        <w:r>
          <w:tab/>
        </w:r>
        <w:r>
          <w:fldChar w:fldCharType="begin"/>
        </w:r>
        <w:r>
          <w:instrText xml:space="preserve"> PAGEREF _Toc29550 \h </w:instrText>
        </w:r>
        <w:r>
          <w:fldChar w:fldCharType="separate"/>
        </w:r>
        <w:r>
          <w:t>62</w:t>
        </w:r>
        <w:r>
          <w:fldChar w:fldCharType="end"/>
        </w:r>
      </w:hyperlink>
    </w:p>
    <w:p>
      <w:pPr>
        <w:pStyle w:val="TOC2"/>
        <w:tabs>
          <w:tab w:val="right" w:leader="dot" w:pos="8306"/>
        </w:tabs>
      </w:pPr>
      <w:hyperlink w:anchor="_Toc27404" w:history="1">
        <w:r>
          <w:rPr>
            <w:rFonts w:ascii="仿宋" w:eastAsia="仿宋" w:hAnsi="仿宋" w:cs="仿宋" w:hint="eastAsia"/>
            <w:lang w:eastAsia="zh-CN"/>
          </w:rPr>
          <w:t>(一)、成果转化策略制定</w:t>
        </w:r>
        <w:r>
          <w:tab/>
        </w:r>
        <w:r>
          <w:fldChar w:fldCharType="begin"/>
        </w:r>
        <w:r>
          <w:instrText xml:space="preserve"> PAGEREF _Toc27404 \h </w:instrText>
        </w:r>
        <w:r>
          <w:fldChar w:fldCharType="separate"/>
        </w:r>
        <w:r>
          <w:t>62</w:t>
        </w:r>
        <w:r>
          <w:fldChar w:fldCharType="end"/>
        </w:r>
      </w:hyperlink>
    </w:p>
    <w:p>
      <w:pPr>
        <w:pStyle w:val="TOC2"/>
        <w:tabs>
          <w:tab w:val="right" w:leader="dot" w:pos="8306"/>
        </w:tabs>
      </w:pPr>
      <w:hyperlink w:anchor="_Toc12636" w:history="1">
        <w:r>
          <w:rPr>
            <w:rFonts w:ascii="仿宋" w:eastAsia="仿宋" w:hAnsi="仿宋" w:cs="仿宋" w:hint="eastAsia"/>
            <w:lang w:eastAsia="zh-CN"/>
          </w:rPr>
          <w:t>(二)、成果推广应用方案</w:t>
        </w:r>
        <w:r>
          <w:tab/>
        </w:r>
        <w:r>
          <w:fldChar w:fldCharType="begin"/>
        </w:r>
        <w:r>
          <w:instrText xml:space="preserve"> PAGEREF _Toc12636 \h </w:instrText>
        </w:r>
        <w:r>
          <w:fldChar w:fldCharType="separate"/>
        </w:r>
        <w:r>
          <w:t>63</w:t>
        </w:r>
        <w:r>
          <w:fldChar w:fldCharType="end"/>
        </w:r>
      </w:hyperlink>
    </w:p>
    <w:p>
      <w:pPr>
        <w:pStyle w:val="TOC1"/>
        <w:tabs>
          <w:tab w:val="right" w:leader="dot" w:pos="8306"/>
        </w:tabs>
      </w:pPr>
      <w:hyperlink w:anchor="_Toc13088" w:history="1">
        <w:r>
          <w:rPr>
            <w:rFonts w:ascii="仿宋" w:eastAsia="仿宋" w:hAnsi="仿宋" w:cs="仿宋" w:hint="eastAsia"/>
            <w:lang w:eastAsia="zh-CN"/>
          </w:rPr>
          <w:t>十四、产业协同与集群发展</w:t>
        </w:r>
        <w:r>
          <w:tab/>
        </w:r>
        <w:r>
          <w:fldChar w:fldCharType="begin"/>
        </w:r>
        <w:r>
          <w:instrText xml:space="preserve"> PAGEREF _Toc13088 \h </w:instrText>
        </w:r>
        <w:r>
          <w:fldChar w:fldCharType="separate"/>
        </w:r>
        <w:r>
          <w:t>65</w:t>
        </w:r>
        <w:r>
          <w:fldChar w:fldCharType="end"/>
        </w:r>
      </w:hyperlink>
    </w:p>
    <w:p>
      <w:pPr>
        <w:pStyle w:val="TOC2"/>
        <w:tabs>
          <w:tab w:val="right" w:leader="dot" w:pos="8306"/>
        </w:tabs>
      </w:pPr>
      <w:hyperlink w:anchor="_Toc23336" w:history="1">
        <w:r>
          <w:rPr>
            <w:rFonts w:ascii="仿宋" w:eastAsia="仿宋" w:hAnsi="仿宋" w:cs="仿宋" w:hint="eastAsia"/>
            <w:lang w:eastAsia="zh-CN"/>
          </w:rPr>
          <w:t>(一)、产业协同机制建设</w:t>
        </w:r>
        <w:r>
          <w:tab/>
        </w:r>
        <w:r>
          <w:fldChar w:fldCharType="begin"/>
        </w:r>
        <w:r>
          <w:instrText xml:space="preserve"> PAGEREF _Toc23336 \h </w:instrText>
        </w:r>
        <w:r>
          <w:fldChar w:fldCharType="separate"/>
        </w:r>
        <w:r>
          <w:t>65</w:t>
        </w:r>
        <w:r>
          <w:fldChar w:fldCharType="end"/>
        </w:r>
      </w:hyperlink>
    </w:p>
    <w:p>
      <w:pPr>
        <w:pStyle w:val="TOC2"/>
        <w:tabs>
          <w:tab w:val="right" w:leader="dot" w:pos="8306"/>
        </w:tabs>
      </w:pPr>
      <w:hyperlink w:anchor="_Toc6342" w:history="1">
        <w:r>
          <w:rPr>
            <w:rFonts w:ascii="仿宋" w:eastAsia="仿宋" w:hAnsi="仿宋" w:cs="仿宋" w:hint="eastAsia"/>
            <w:lang w:eastAsia="zh-CN"/>
          </w:rPr>
          <w:t>(二)、产业集群培育与发展</w:t>
        </w:r>
        <w:r>
          <w:tab/>
        </w:r>
        <w:r>
          <w:fldChar w:fldCharType="begin"/>
        </w:r>
        <w:r>
          <w:instrText xml:space="preserve"> PAGEREF _Toc6342 \h </w:instrText>
        </w:r>
        <w:r>
          <w:fldChar w:fldCharType="separate"/>
        </w:r>
        <w:r>
          <w:t>66</w:t>
        </w:r>
        <w:r>
          <w:fldChar w:fldCharType="end"/>
        </w:r>
      </w:hyperlink>
    </w:p>
    <w:p>
      <w:pPr>
        <w:pStyle w:val="TOC1"/>
        <w:tabs>
          <w:tab w:val="right" w:leader="dot" w:pos="8306"/>
        </w:tabs>
      </w:pPr>
      <w:hyperlink w:anchor="_Toc17852" w:history="1">
        <w:r>
          <w:rPr>
            <w:rFonts w:ascii="仿宋" w:eastAsia="仿宋" w:hAnsi="仿宋" w:cs="仿宋" w:hint="eastAsia"/>
            <w:lang w:eastAsia="zh-CN"/>
          </w:rPr>
          <w:t>十五、法律法规与政策遵循</w:t>
        </w:r>
        <w:r>
          <w:tab/>
        </w:r>
        <w:r>
          <w:fldChar w:fldCharType="begin"/>
        </w:r>
        <w:r>
          <w:instrText xml:space="preserve"> PAGEREF _Toc17852 \h </w:instrText>
        </w:r>
        <w:r>
          <w:fldChar w:fldCharType="separate"/>
        </w:r>
        <w:r>
          <w:t>67</w:t>
        </w:r>
        <w:r>
          <w:fldChar w:fldCharType="end"/>
        </w:r>
      </w:hyperlink>
    </w:p>
    <w:p>
      <w:pPr>
        <w:pStyle w:val="TOC2"/>
        <w:tabs>
          <w:tab w:val="right" w:leader="dot" w:pos="8306"/>
        </w:tabs>
      </w:pPr>
      <w:hyperlink w:anchor="_Toc14487" w:history="1">
        <w:r>
          <w:rPr>
            <w:rFonts w:ascii="仿宋" w:eastAsia="仿宋" w:hAnsi="仿宋" w:cs="仿宋" w:hint="eastAsia"/>
            <w:lang w:eastAsia="zh-CN"/>
          </w:rPr>
          <w:t>(一)、法律法规遵守</w:t>
        </w:r>
        <w:r>
          <w:tab/>
        </w:r>
        <w:r>
          <w:fldChar w:fldCharType="begin"/>
        </w:r>
        <w:r>
          <w:instrText xml:space="preserve"> PAGEREF _Toc14487 \h </w:instrText>
        </w:r>
        <w:r>
          <w:fldChar w:fldCharType="separate"/>
        </w:r>
        <w:r>
          <w:t>67</w:t>
        </w:r>
        <w:r>
          <w:fldChar w:fldCharType="end"/>
        </w:r>
      </w:hyperlink>
    </w:p>
    <w:p>
      <w:pPr>
        <w:pStyle w:val="TOC2"/>
        <w:tabs>
          <w:tab w:val="right" w:leader="dot" w:pos="8306"/>
        </w:tabs>
      </w:pPr>
      <w:hyperlink w:anchor="_Toc12609" w:history="1">
        <w:r>
          <w:rPr>
            <w:rFonts w:ascii="仿宋" w:eastAsia="仿宋" w:hAnsi="仿宋" w:cs="仿宋" w:hint="eastAsia"/>
            <w:lang w:eastAsia="zh-CN"/>
          </w:rPr>
          <w:t>(二)、政策导向与利用</w:t>
        </w:r>
        <w:r>
          <w:tab/>
        </w:r>
        <w:r>
          <w:fldChar w:fldCharType="begin"/>
        </w:r>
        <w:r>
          <w:instrText xml:space="preserve"> PAGEREF _Toc12609 \h </w:instrText>
        </w:r>
        <w:r>
          <w:fldChar w:fldCharType="separate"/>
        </w:r>
        <w:r>
          <w:t>68</w:t>
        </w:r>
        <w:r>
          <w:fldChar w:fldCharType="end"/>
        </w:r>
      </w:hyperlink>
    </w:p>
    <w:p>
      <w:pPr>
        <w:pStyle w:val="TOC1"/>
        <w:tabs>
          <w:tab w:val="right" w:leader="dot" w:pos="8306"/>
        </w:tabs>
      </w:pPr>
      <w:hyperlink w:anchor="_Toc22597" w:history="1">
        <w:r>
          <w:rPr>
            <w:rFonts w:ascii="仿宋" w:eastAsia="仿宋" w:hAnsi="仿宋" w:cs="仿宋" w:hint="eastAsia"/>
            <w:lang w:eastAsia="zh-CN"/>
          </w:rPr>
          <w:t>十六、人力资源管理与开发</w:t>
        </w:r>
        <w:r>
          <w:tab/>
        </w:r>
        <w:r>
          <w:fldChar w:fldCharType="begin"/>
        </w:r>
        <w:r>
          <w:instrText xml:space="preserve"> PAGEREF _Toc22597 \h </w:instrText>
        </w:r>
        <w:r>
          <w:fldChar w:fldCharType="separate"/>
        </w:r>
        <w:r>
          <w:t>69</w:t>
        </w:r>
        <w:r>
          <w:fldChar w:fldCharType="end"/>
        </w:r>
      </w:hyperlink>
    </w:p>
    <w:p>
      <w:pPr>
        <w:pStyle w:val="TOC2"/>
        <w:tabs>
          <w:tab w:val="right" w:leader="dot" w:pos="8306"/>
        </w:tabs>
      </w:pPr>
      <w:hyperlink w:anchor="_Toc25118" w:history="1">
        <w:r>
          <w:rPr>
            <w:rFonts w:ascii="仿宋" w:eastAsia="仿宋" w:hAnsi="仿宋" w:cs="仿宋" w:hint="eastAsia"/>
            <w:lang w:eastAsia="zh-CN"/>
          </w:rPr>
          <w:t>(一)、人力资源规划</w:t>
        </w:r>
        <w:r>
          <w:tab/>
        </w:r>
        <w:r>
          <w:fldChar w:fldCharType="begin"/>
        </w:r>
        <w:r>
          <w:instrText xml:space="preserve"> PAGEREF _Toc25118 \h </w:instrText>
        </w:r>
        <w:r>
          <w:fldChar w:fldCharType="separate"/>
        </w:r>
        <w:r>
          <w:t>69</w:t>
        </w:r>
        <w:r>
          <w:fldChar w:fldCharType="end"/>
        </w:r>
      </w:hyperlink>
    </w:p>
    <w:p>
      <w:pPr>
        <w:pStyle w:val="TOC2"/>
        <w:tabs>
          <w:tab w:val="right" w:leader="dot" w:pos="8306"/>
        </w:tabs>
      </w:pPr>
      <w:hyperlink w:anchor="_Toc29205" w:history="1">
        <w:r>
          <w:rPr>
            <w:rFonts w:ascii="仿宋" w:eastAsia="仿宋" w:hAnsi="仿宋" w:cs="仿宋" w:hint="eastAsia"/>
            <w:lang w:eastAsia="zh-CN"/>
          </w:rPr>
          <w:t>(二)、人力资源开发与培训</w:t>
        </w:r>
        <w:r>
          <w:tab/>
        </w:r>
        <w:r>
          <w:fldChar w:fldCharType="begin"/>
        </w:r>
        <w:r>
          <w:instrText xml:space="preserve"> PAGEREF _Toc29205 \h </w:instrText>
        </w:r>
        <w:r>
          <w:fldChar w:fldCharType="separate"/>
        </w:r>
        <w:r>
          <w:t>70</w:t>
        </w:r>
        <w:r>
          <w:fldChar w:fldCharType="end"/>
        </w:r>
      </w:hyperlink>
    </w:p>
    <w:p>
      <w:pPr>
        <w:pStyle w:val="TOC1"/>
        <w:tabs>
          <w:tab w:val="right" w:leader="dot" w:pos="8306"/>
        </w:tabs>
      </w:pPr>
      <w:hyperlink w:anchor="_Toc31515" w:history="1">
        <w:r>
          <w:rPr>
            <w:rFonts w:ascii="仿宋" w:eastAsia="仿宋" w:hAnsi="仿宋" w:cs="仿宋" w:hint="eastAsia"/>
            <w:lang w:eastAsia="zh-CN"/>
          </w:rPr>
          <w:t>十七、合作与交流机制建立</w:t>
        </w:r>
        <w:r>
          <w:tab/>
        </w:r>
        <w:r>
          <w:fldChar w:fldCharType="begin"/>
        </w:r>
        <w:r>
          <w:instrText xml:space="preserve"> PAGEREF _Toc31515 \h </w:instrText>
        </w:r>
        <w:r>
          <w:fldChar w:fldCharType="separate"/>
        </w:r>
        <w:r>
          <w:t>73</w:t>
        </w:r>
        <w:r>
          <w:fldChar w:fldCharType="end"/>
        </w:r>
      </w:hyperlink>
    </w:p>
    <w:p>
      <w:pPr>
        <w:pStyle w:val="TOC2"/>
        <w:tabs>
          <w:tab w:val="right" w:leader="dot" w:pos="8306"/>
        </w:tabs>
      </w:pPr>
      <w:hyperlink w:anchor="_Toc12535" w:history="1">
        <w:r>
          <w:rPr>
            <w:rFonts w:ascii="仿宋" w:eastAsia="仿宋" w:hAnsi="仿宋" w:cs="仿宋" w:hint="eastAsia"/>
            <w:lang w:eastAsia="zh-CN"/>
          </w:rPr>
          <w:t>(一)、合作伙伴选择与合作方式</w:t>
        </w:r>
        <w:r>
          <w:tab/>
        </w:r>
        <w:r>
          <w:fldChar w:fldCharType="begin"/>
        </w:r>
        <w:r>
          <w:instrText xml:space="preserve"> PAGEREF _Toc12535 \h </w:instrText>
        </w:r>
        <w:r>
          <w:fldChar w:fldCharType="separate"/>
        </w:r>
        <w:r>
          <w:t>73</w:t>
        </w:r>
        <w:r>
          <w:fldChar w:fldCharType="end"/>
        </w:r>
      </w:hyperlink>
    </w:p>
    <w:p>
      <w:pPr>
        <w:pStyle w:val="TOC2"/>
        <w:tabs>
          <w:tab w:val="right" w:leader="dot" w:pos="8306"/>
        </w:tabs>
      </w:pPr>
      <w:hyperlink w:anchor="_Toc27015" w:history="1">
        <w:r>
          <w:rPr>
            <w:rFonts w:ascii="仿宋" w:eastAsia="仿宋" w:hAnsi="仿宋" w:cs="仿宋" w:hint="eastAsia"/>
            <w:lang w:eastAsia="zh-CN"/>
          </w:rPr>
          <w:t>(二)、交流与合作平台搭建</w:t>
        </w:r>
        <w:r>
          <w:tab/>
        </w:r>
        <w:r>
          <w:fldChar w:fldCharType="begin"/>
        </w:r>
        <w:r>
          <w:instrText xml:space="preserve"> PAGEREF _Toc27015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56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一、设计服务项目的技术资源开发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二、设计服务项目的人力资源管理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设计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三、设计服务项目的资金资源筹措与优化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设计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1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设计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设计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设计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001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设计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设计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智能技术的应用：设计服务项目将利用智能技术，如物联网（IoT）和大数据分析，来监控和优化资源使用。通过实时数据分析，项目可以更有效地管理能源消耗、减少原材料浪费，并提高生产过程的整体效率。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92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173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设计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10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543"/>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9154"/>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https://d.book118.com/838004071107006036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C319D"/>
    <w:rsid w:val="2FCC31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004071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2024-02-06T19:06:00Z</dcterms:created>
  <dcterms:modified xsi:type="dcterms:W3CDTF">2024-02-06T19:07:05Z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BFA24882395A4E40993F118DCAB64CC7_11</vt:lpwstr>
  </property>
  <property fmtid="{D5CDD505-2E9C-101B-9397-08002B2CF9AE}" pid="3" name="KSOProductBuildVer">
    <vt:lpwstr>2052-12.1.0.16250</vt:lpwstr>
  </property>
</Properties>
</file>