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运动服饰项目规划设计方案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6" w:history="1">
        <w:r>
          <w:rPr>
            <w:rFonts w:ascii="仿宋" w:eastAsia="仿宋" w:hAnsi="仿宋" w:cs="仿宋" w:hint="eastAsia"/>
            <w:lang w:eastAsia="zh-CN"/>
          </w:rPr>
          <w:t>概论</w:t>
        </w:r>
        <w:r>
          <w:tab/>
        </w:r>
        <w:r>
          <w:fldChar w:fldCharType="begin"/>
        </w:r>
        <w:r>
          <w:instrText xml:space="preserve"> PAGEREF _Toc9826 \h </w:instrText>
        </w:r>
        <w:r>
          <w:fldChar w:fldCharType="separate"/>
        </w:r>
        <w:r>
          <w:t>3</w:t>
        </w:r>
        <w:r>
          <w:fldChar w:fldCharType="end"/>
        </w:r>
      </w:hyperlink>
    </w:p>
    <w:p>
      <w:pPr>
        <w:pStyle w:val="TOC1"/>
        <w:tabs>
          <w:tab w:val="right" w:leader="dot" w:pos="8306"/>
        </w:tabs>
      </w:pPr>
      <w:hyperlink w:anchor="_Toc19506" w:history="1">
        <w:r>
          <w:rPr>
            <w:rFonts w:ascii="仿宋" w:eastAsia="仿宋" w:hAnsi="仿宋" w:cs="仿宋" w:hint="eastAsia"/>
            <w:lang w:eastAsia="zh-CN"/>
          </w:rPr>
          <w:t>一、产品规划分析</w:t>
        </w:r>
        <w:r>
          <w:tab/>
        </w:r>
        <w:r>
          <w:fldChar w:fldCharType="begin"/>
        </w:r>
        <w:r>
          <w:instrText xml:space="preserve"> PAGEREF _Toc19506 \h </w:instrText>
        </w:r>
        <w:r>
          <w:fldChar w:fldCharType="separate"/>
        </w:r>
        <w:r>
          <w:t>3</w:t>
        </w:r>
        <w:r>
          <w:fldChar w:fldCharType="end"/>
        </w:r>
      </w:hyperlink>
    </w:p>
    <w:p>
      <w:pPr>
        <w:pStyle w:val="TOC2"/>
        <w:tabs>
          <w:tab w:val="right" w:leader="dot" w:pos="8306"/>
        </w:tabs>
      </w:pPr>
      <w:hyperlink w:anchor="_Toc28891" w:history="1">
        <w:r>
          <w:rPr>
            <w:rFonts w:ascii="仿宋" w:eastAsia="仿宋" w:hAnsi="仿宋" w:cs="仿宋" w:hint="eastAsia"/>
            <w:lang w:eastAsia="zh-CN"/>
          </w:rPr>
          <w:t>(一)、产品规划</w:t>
        </w:r>
        <w:r>
          <w:tab/>
        </w:r>
        <w:r>
          <w:fldChar w:fldCharType="begin"/>
        </w:r>
        <w:r>
          <w:instrText xml:space="preserve"> PAGEREF _Toc28891 \h </w:instrText>
        </w:r>
        <w:r>
          <w:fldChar w:fldCharType="separate"/>
        </w:r>
        <w:r>
          <w:t>3</w:t>
        </w:r>
        <w:r>
          <w:fldChar w:fldCharType="end"/>
        </w:r>
      </w:hyperlink>
    </w:p>
    <w:p>
      <w:pPr>
        <w:pStyle w:val="TOC2"/>
        <w:tabs>
          <w:tab w:val="right" w:leader="dot" w:pos="8306"/>
        </w:tabs>
      </w:pPr>
      <w:hyperlink w:anchor="_Toc6398" w:history="1">
        <w:r>
          <w:rPr>
            <w:rFonts w:ascii="仿宋" w:eastAsia="仿宋" w:hAnsi="仿宋" w:cs="仿宋" w:hint="eastAsia"/>
            <w:lang w:eastAsia="zh-CN"/>
          </w:rPr>
          <w:t>(二)、建设规模</w:t>
        </w:r>
        <w:r>
          <w:tab/>
        </w:r>
        <w:r>
          <w:fldChar w:fldCharType="begin"/>
        </w:r>
        <w:r>
          <w:instrText xml:space="preserve"> PAGEREF _Toc6398 \h </w:instrText>
        </w:r>
        <w:r>
          <w:fldChar w:fldCharType="separate"/>
        </w:r>
        <w:r>
          <w:t>4</w:t>
        </w:r>
        <w:r>
          <w:fldChar w:fldCharType="end"/>
        </w:r>
      </w:hyperlink>
    </w:p>
    <w:p>
      <w:pPr>
        <w:pStyle w:val="TOC1"/>
        <w:tabs>
          <w:tab w:val="right" w:leader="dot" w:pos="8306"/>
        </w:tabs>
      </w:pPr>
      <w:hyperlink w:anchor="_Toc5357" w:history="1">
        <w:r>
          <w:rPr>
            <w:rFonts w:ascii="仿宋" w:eastAsia="仿宋" w:hAnsi="仿宋" w:cs="仿宋" w:hint="eastAsia"/>
            <w:lang w:eastAsia="zh-CN"/>
          </w:rPr>
          <w:t>二、运动服饰项目建设背景及必要性分析</w:t>
        </w:r>
        <w:r>
          <w:tab/>
        </w:r>
        <w:r>
          <w:fldChar w:fldCharType="begin"/>
        </w:r>
        <w:r>
          <w:instrText xml:space="preserve"> PAGEREF _Toc5357 \h </w:instrText>
        </w:r>
        <w:r>
          <w:fldChar w:fldCharType="separate"/>
        </w:r>
        <w:r>
          <w:t>5</w:t>
        </w:r>
        <w:r>
          <w:fldChar w:fldCharType="end"/>
        </w:r>
      </w:hyperlink>
    </w:p>
    <w:p>
      <w:pPr>
        <w:pStyle w:val="TOC2"/>
        <w:tabs>
          <w:tab w:val="right" w:leader="dot" w:pos="8306"/>
        </w:tabs>
      </w:pPr>
      <w:hyperlink w:anchor="_Toc24588" w:history="1">
        <w:r>
          <w:rPr>
            <w:rFonts w:ascii="仿宋" w:eastAsia="仿宋" w:hAnsi="仿宋" w:cs="仿宋" w:hint="eastAsia"/>
            <w:lang w:eastAsia="zh-CN"/>
          </w:rPr>
          <w:t>(一)、运动服饰项目背景分析</w:t>
        </w:r>
        <w:r>
          <w:tab/>
        </w:r>
        <w:r>
          <w:fldChar w:fldCharType="begin"/>
        </w:r>
        <w:r>
          <w:instrText xml:space="preserve"> PAGEREF _Toc24588 \h </w:instrText>
        </w:r>
        <w:r>
          <w:fldChar w:fldCharType="separate"/>
        </w:r>
        <w:r>
          <w:t>5</w:t>
        </w:r>
        <w:r>
          <w:fldChar w:fldCharType="end"/>
        </w:r>
      </w:hyperlink>
    </w:p>
    <w:p>
      <w:pPr>
        <w:pStyle w:val="TOC2"/>
        <w:tabs>
          <w:tab w:val="right" w:leader="dot" w:pos="8306"/>
        </w:tabs>
      </w:pPr>
      <w:hyperlink w:anchor="_Toc11799" w:history="1">
        <w:r>
          <w:rPr>
            <w:rFonts w:ascii="仿宋" w:eastAsia="仿宋" w:hAnsi="仿宋" w:cs="仿宋" w:hint="eastAsia"/>
            <w:lang w:eastAsia="zh-CN"/>
          </w:rPr>
          <w:t>(二)、运动服饰项目建设必要性分析</w:t>
        </w:r>
        <w:r>
          <w:tab/>
        </w:r>
        <w:r>
          <w:fldChar w:fldCharType="begin"/>
        </w:r>
        <w:r>
          <w:instrText xml:space="preserve"> PAGEREF _Toc11799 \h </w:instrText>
        </w:r>
        <w:r>
          <w:fldChar w:fldCharType="separate"/>
        </w:r>
        <w:r>
          <w:t>7</w:t>
        </w:r>
        <w:r>
          <w:fldChar w:fldCharType="end"/>
        </w:r>
      </w:hyperlink>
    </w:p>
    <w:p>
      <w:pPr>
        <w:pStyle w:val="TOC1"/>
        <w:tabs>
          <w:tab w:val="right" w:leader="dot" w:pos="8306"/>
        </w:tabs>
      </w:pPr>
      <w:hyperlink w:anchor="_Toc12591" w:history="1">
        <w:r>
          <w:rPr>
            <w:rFonts w:ascii="仿宋" w:eastAsia="仿宋" w:hAnsi="仿宋" w:cs="仿宋" w:hint="eastAsia"/>
            <w:lang w:eastAsia="zh-CN"/>
          </w:rPr>
          <w:t>三、运动服饰项目危机管理</w:t>
        </w:r>
        <w:r>
          <w:tab/>
        </w:r>
        <w:r>
          <w:fldChar w:fldCharType="begin"/>
        </w:r>
        <w:r>
          <w:instrText xml:space="preserve"> PAGEREF _Toc12591 \h </w:instrText>
        </w:r>
        <w:r>
          <w:fldChar w:fldCharType="separate"/>
        </w:r>
        <w:r>
          <w:t>8</w:t>
        </w:r>
        <w:r>
          <w:fldChar w:fldCharType="end"/>
        </w:r>
      </w:hyperlink>
    </w:p>
    <w:p>
      <w:pPr>
        <w:pStyle w:val="TOC2"/>
        <w:tabs>
          <w:tab w:val="right" w:leader="dot" w:pos="8306"/>
        </w:tabs>
      </w:pPr>
      <w:hyperlink w:anchor="_Toc11761" w:history="1">
        <w:r>
          <w:rPr>
            <w:rFonts w:ascii="仿宋" w:eastAsia="仿宋" w:hAnsi="仿宋" w:cs="仿宋" w:hint="eastAsia"/>
            <w:lang w:eastAsia="zh-CN"/>
          </w:rPr>
          <w:t>(一)、危机预警与识别</w:t>
        </w:r>
        <w:r>
          <w:tab/>
        </w:r>
        <w:r>
          <w:fldChar w:fldCharType="begin"/>
        </w:r>
        <w:r>
          <w:instrText xml:space="preserve"> PAGEREF _Toc11761 \h </w:instrText>
        </w:r>
        <w:r>
          <w:fldChar w:fldCharType="separate"/>
        </w:r>
        <w:r>
          <w:t>8</w:t>
        </w:r>
        <w:r>
          <w:fldChar w:fldCharType="end"/>
        </w:r>
      </w:hyperlink>
    </w:p>
    <w:p>
      <w:pPr>
        <w:pStyle w:val="TOC2"/>
        <w:tabs>
          <w:tab w:val="right" w:leader="dot" w:pos="8306"/>
        </w:tabs>
      </w:pPr>
      <w:hyperlink w:anchor="_Toc31871" w:history="1">
        <w:r>
          <w:rPr>
            <w:rFonts w:ascii="仿宋" w:eastAsia="仿宋" w:hAnsi="仿宋" w:cs="仿宋" w:hint="eastAsia"/>
            <w:lang w:eastAsia="zh-CN"/>
          </w:rPr>
          <w:t>(二)、危机应对与恢复</w:t>
        </w:r>
        <w:r>
          <w:tab/>
        </w:r>
        <w:r>
          <w:fldChar w:fldCharType="begin"/>
        </w:r>
        <w:r>
          <w:instrText xml:space="preserve"> PAGEREF _Toc31871 \h </w:instrText>
        </w:r>
        <w:r>
          <w:fldChar w:fldCharType="separate"/>
        </w:r>
        <w:r>
          <w:t>9</w:t>
        </w:r>
        <w:r>
          <w:fldChar w:fldCharType="end"/>
        </w:r>
      </w:hyperlink>
    </w:p>
    <w:p>
      <w:pPr>
        <w:pStyle w:val="TOC1"/>
        <w:tabs>
          <w:tab w:val="right" w:leader="dot" w:pos="8306"/>
        </w:tabs>
      </w:pPr>
      <w:hyperlink w:anchor="_Toc32133" w:history="1">
        <w:r>
          <w:rPr>
            <w:rFonts w:ascii="仿宋" w:eastAsia="仿宋" w:hAnsi="仿宋" w:cs="仿宋" w:hint="eastAsia"/>
            <w:lang w:eastAsia="zh-CN"/>
          </w:rPr>
          <w:t>四、运动服饰项目绩效评估</w:t>
        </w:r>
        <w:r>
          <w:tab/>
        </w:r>
        <w:r>
          <w:fldChar w:fldCharType="begin"/>
        </w:r>
        <w:r>
          <w:instrText xml:space="preserve"> PAGEREF _Toc32133 \h </w:instrText>
        </w:r>
        <w:r>
          <w:fldChar w:fldCharType="separate"/>
        </w:r>
        <w:r>
          <w:t>10</w:t>
        </w:r>
        <w:r>
          <w:fldChar w:fldCharType="end"/>
        </w:r>
      </w:hyperlink>
    </w:p>
    <w:p>
      <w:pPr>
        <w:pStyle w:val="TOC2"/>
        <w:tabs>
          <w:tab w:val="right" w:leader="dot" w:pos="8306"/>
        </w:tabs>
      </w:pPr>
      <w:hyperlink w:anchor="_Toc17105" w:history="1">
        <w:r>
          <w:rPr>
            <w:rFonts w:ascii="仿宋" w:eastAsia="仿宋" w:hAnsi="仿宋" w:cs="仿宋" w:hint="eastAsia"/>
            <w:lang w:eastAsia="zh-CN"/>
          </w:rPr>
          <w:t>(一)、绩效评估指标</w:t>
        </w:r>
        <w:r>
          <w:tab/>
        </w:r>
        <w:r>
          <w:fldChar w:fldCharType="begin"/>
        </w:r>
        <w:r>
          <w:instrText xml:space="preserve"> PAGEREF _Toc17105 \h </w:instrText>
        </w:r>
        <w:r>
          <w:fldChar w:fldCharType="separate"/>
        </w:r>
        <w:r>
          <w:t>10</w:t>
        </w:r>
        <w:r>
          <w:fldChar w:fldCharType="end"/>
        </w:r>
      </w:hyperlink>
    </w:p>
    <w:p>
      <w:pPr>
        <w:pStyle w:val="TOC2"/>
        <w:tabs>
          <w:tab w:val="right" w:leader="dot" w:pos="8306"/>
        </w:tabs>
      </w:pPr>
      <w:hyperlink w:anchor="_Toc11908" w:history="1">
        <w:r>
          <w:rPr>
            <w:rFonts w:ascii="仿宋" w:eastAsia="仿宋" w:hAnsi="仿宋" w:cs="仿宋" w:hint="eastAsia"/>
            <w:lang w:eastAsia="zh-CN"/>
          </w:rPr>
          <w:t>(二)、绩效评估方法</w:t>
        </w:r>
        <w:r>
          <w:tab/>
        </w:r>
        <w:r>
          <w:fldChar w:fldCharType="begin"/>
        </w:r>
        <w:r>
          <w:instrText xml:space="preserve"> PAGEREF _Toc11908 \h </w:instrText>
        </w:r>
        <w:r>
          <w:fldChar w:fldCharType="separate"/>
        </w:r>
        <w:r>
          <w:t>11</w:t>
        </w:r>
        <w:r>
          <w:fldChar w:fldCharType="end"/>
        </w:r>
      </w:hyperlink>
    </w:p>
    <w:p>
      <w:pPr>
        <w:pStyle w:val="TOC2"/>
        <w:tabs>
          <w:tab w:val="right" w:leader="dot" w:pos="8306"/>
        </w:tabs>
      </w:pPr>
      <w:hyperlink w:anchor="_Toc14995" w:history="1">
        <w:r>
          <w:rPr>
            <w:rFonts w:ascii="仿宋" w:eastAsia="仿宋" w:hAnsi="仿宋" w:cs="仿宋" w:hint="eastAsia"/>
            <w:lang w:eastAsia="zh-CN"/>
          </w:rPr>
          <w:t>(三)、绩效评估周期</w:t>
        </w:r>
        <w:r>
          <w:tab/>
        </w:r>
        <w:r>
          <w:fldChar w:fldCharType="begin"/>
        </w:r>
        <w:r>
          <w:instrText xml:space="preserve"> PAGEREF _Toc14995 \h </w:instrText>
        </w:r>
        <w:r>
          <w:fldChar w:fldCharType="separate"/>
        </w:r>
        <w:r>
          <w:t>12</w:t>
        </w:r>
        <w:r>
          <w:fldChar w:fldCharType="end"/>
        </w:r>
      </w:hyperlink>
    </w:p>
    <w:p>
      <w:pPr>
        <w:pStyle w:val="TOC1"/>
        <w:tabs>
          <w:tab w:val="right" w:leader="dot" w:pos="8306"/>
        </w:tabs>
      </w:pPr>
      <w:hyperlink w:anchor="_Toc25372" w:history="1">
        <w:r>
          <w:rPr>
            <w:rFonts w:ascii="仿宋" w:eastAsia="仿宋" w:hAnsi="仿宋" w:cs="仿宋" w:hint="eastAsia"/>
            <w:lang w:eastAsia="zh-CN"/>
          </w:rPr>
          <w:t>五、运动服饰项目土建工程</w:t>
        </w:r>
        <w:r>
          <w:tab/>
        </w:r>
        <w:r>
          <w:fldChar w:fldCharType="begin"/>
        </w:r>
        <w:r>
          <w:instrText xml:space="preserve"> PAGEREF _Toc25372 \h </w:instrText>
        </w:r>
        <w:r>
          <w:fldChar w:fldCharType="separate"/>
        </w:r>
        <w:r>
          <w:t>13</w:t>
        </w:r>
        <w:r>
          <w:fldChar w:fldCharType="end"/>
        </w:r>
      </w:hyperlink>
    </w:p>
    <w:p>
      <w:pPr>
        <w:pStyle w:val="TOC2"/>
        <w:tabs>
          <w:tab w:val="right" w:leader="dot" w:pos="8306"/>
        </w:tabs>
      </w:pPr>
      <w:hyperlink w:anchor="_Toc5330" w:history="1">
        <w:r>
          <w:rPr>
            <w:rFonts w:ascii="仿宋" w:eastAsia="仿宋" w:hAnsi="仿宋" w:cs="仿宋" w:hint="eastAsia"/>
            <w:lang w:eastAsia="zh-CN"/>
          </w:rPr>
          <w:t>(一)、建筑工程设计原则</w:t>
        </w:r>
        <w:r>
          <w:tab/>
        </w:r>
        <w:r>
          <w:fldChar w:fldCharType="begin"/>
        </w:r>
        <w:r>
          <w:instrText xml:space="preserve"> PAGEREF _Toc5330 \h </w:instrText>
        </w:r>
        <w:r>
          <w:fldChar w:fldCharType="separate"/>
        </w:r>
        <w:r>
          <w:t>13</w:t>
        </w:r>
        <w:r>
          <w:fldChar w:fldCharType="end"/>
        </w:r>
      </w:hyperlink>
    </w:p>
    <w:p>
      <w:pPr>
        <w:pStyle w:val="TOC2"/>
        <w:tabs>
          <w:tab w:val="right" w:leader="dot" w:pos="8306"/>
        </w:tabs>
      </w:pPr>
      <w:hyperlink w:anchor="_Toc2418" w:history="1">
        <w:r>
          <w:rPr>
            <w:rFonts w:ascii="仿宋" w:eastAsia="仿宋" w:hAnsi="仿宋" w:cs="仿宋" w:hint="eastAsia"/>
            <w:lang w:eastAsia="zh-CN"/>
          </w:rPr>
          <w:t>(二)、土建工程设计年限及安全等级</w:t>
        </w:r>
        <w:r>
          <w:tab/>
        </w:r>
        <w:r>
          <w:fldChar w:fldCharType="begin"/>
        </w:r>
        <w:r>
          <w:instrText xml:space="preserve"> PAGEREF _Toc2418 \h </w:instrText>
        </w:r>
        <w:r>
          <w:fldChar w:fldCharType="separate"/>
        </w:r>
        <w:r>
          <w:t>15</w:t>
        </w:r>
        <w:r>
          <w:fldChar w:fldCharType="end"/>
        </w:r>
      </w:hyperlink>
    </w:p>
    <w:p>
      <w:pPr>
        <w:pStyle w:val="TOC2"/>
        <w:tabs>
          <w:tab w:val="right" w:leader="dot" w:pos="8306"/>
        </w:tabs>
      </w:pPr>
      <w:hyperlink w:anchor="_Toc11067" w:history="1">
        <w:r>
          <w:rPr>
            <w:rFonts w:ascii="仿宋" w:eastAsia="仿宋" w:hAnsi="仿宋" w:cs="仿宋" w:hint="eastAsia"/>
            <w:lang w:eastAsia="zh-CN"/>
          </w:rPr>
          <w:t>(三)、建筑工程设计总体要求</w:t>
        </w:r>
        <w:r>
          <w:tab/>
        </w:r>
        <w:r>
          <w:fldChar w:fldCharType="begin"/>
        </w:r>
        <w:r>
          <w:instrText xml:space="preserve"> PAGEREF _Toc11067 \h </w:instrText>
        </w:r>
        <w:r>
          <w:fldChar w:fldCharType="separate"/>
        </w:r>
        <w:r>
          <w:t>16</w:t>
        </w:r>
        <w:r>
          <w:fldChar w:fldCharType="end"/>
        </w:r>
      </w:hyperlink>
    </w:p>
    <w:p>
      <w:pPr>
        <w:pStyle w:val="TOC2"/>
        <w:tabs>
          <w:tab w:val="right" w:leader="dot" w:pos="8306"/>
        </w:tabs>
      </w:pPr>
      <w:hyperlink w:anchor="_Toc12310" w:history="1">
        <w:r>
          <w:rPr>
            <w:rFonts w:ascii="仿宋" w:eastAsia="仿宋" w:hAnsi="仿宋" w:cs="仿宋" w:hint="eastAsia"/>
            <w:lang w:eastAsia="zh-CN"/>
          </w:rPr>
          <w:t>(四)、土建工程建设指标</w:t>
        </w:r>
        <w:r>
          <w:tab/>
        </w:r>
        <w:r>
          <w:fldChar w:fldCharType="begin"/>
        </w:r>
        <w:r>
          <w:instrText xml:space="preserve"> PAGEREF _Toc12310 \h </w:instrText>
        </w:r>
        <w:r>
          <w:fldChar w:fldCharType="separate"/>
        </w:r>
        <w:r>
          <w:t>16</w:t>
        </w:r>
        <w:r>
          <w:fldChar w:fldCharType="end"/>
        </w:r>
      </w:hyperlink>
    </w:p>
    <w:p>
      <w:pPr>
        <w:pStyle w:val="TOC1"/>
        <w:tabs>
          <w:tab w:val="right" w:leader="dot" w:pos="8306"/>
        </w:tabs>
      </w:pPr>
      <w:hyperlink w:anchor="_Toc26449" w:history="1">
        <w:r>
          <w:rPr>
            <w:rFonts w:ascii="仿宋" w:eastAsia="仿宋" w:hAnsi="仿宋" w:cs="仿宋" w:hint="eastAsia"/>
            <w:lang w:eastAsia="zh-CN"/>
          </w:rPr>
          <w:t>六、运动服饰项目可持续发展</w:t>
        </w:r>
        <w:r>
          <w:tab/>
        </w:r>
        <w:r>
          <w:fldChar w:fldCharType="begin"/>
        </w:r>
        <w:r>
          <w:instrText xml:space="preserve"> PAGEREF _Toc26449 \h </w:instrText>
        </w:r>
        <w:r>
          <w:fldChar w:fldCharType="separate"/>
        </w:r>
        <w:r>
          <w:t>17</w:t>
        </w:r>
        <w:r>
          <w:fldChar w:fldCharType="end"/>
        </w:r>
      </w:hyperlink>
    </w:p>
    <w:p>
      <w:pPr>
        <w:pStyle w:val="TOC2"/>
        <w:tabs>
          <w:tab w:val="right" w:leader="dot" w:pos="8306"/>
        </w:tabs>
      </w:pPr>
      <w:hyperlink w:anchor="_Toc8938" w:history="1">
        <w:r>
          <w:rPr>
            <w:rFonts w:ascii="仿宋" w:eastAsia="仿宋" w:hAnsi="仿宋" w:cs="仿宋" w:hint="eastAsia"/>
            <w:lang w:eastAsia="zh-CN"/>
          </w:rPr>
          <w:t>(一)、可持续战略与实践</w:t>
        </w:r>
        <w:r>
          <w:tab/>
        </w:r>
        <w:r>
          <w:fldChar w:fldCharType="begin"/>
        </w:r>
        <w:r>
          <w:instrText xml:space="preserve"> PAGEREF _Toc8938 \h </w:instrText>
        </w:r>
        <w:r>
          <w:fldChar w:fldCharType="separate"/>
        </w:r>
        <w:r>
          <w:t>17</w:t>
        </w:r>
        <w:r>
          <w:fldChar w:fldCharType="end"/>
        </w:r>
      </w:hyperlink>
    </w:p>
    <w:p>
      <w:pPr>
        <w:pStyle w:val="TOC2"/>
        <w:tabs>
          <w:tab w:val="right" w:leader="dot" w:pos="8306"/>
        </w:tabs>
      </w:pPr>
      <w:hyperlink w:anchor="_Toc29748" w:history="1">
        <w:r>
          <w:rPr>
            <w:rFonts w:ascii="仿宋" w:eastAsia="仿宋" w:hAnsi="仿宋" w:cs="仿宋" w:hint="eastAsia"/>
            <w:lang w:eastAsia="zh-CN"/>
          </w:rPr>
          <w:t>(二)、环保与社会责任</w:t>
        </w:r>
        <w:r>
          <w:tab/>
        </w:r>
        <w:r>
          <w:fldChar w:fldCharType="begin"/>
        </w:r>
        <w:r>
          <w:instrText xml:space="preserve"> PAGEREF _Toc29748 \h </w:instrText>
        </w:r>
        <w:r>
          <w:fldChar w:fldCharType="separate"/>
        </w:r>
        <w:r>
          <w:t>17</w:t>
        </w:r>
        <w:r>
          <w:fldChar w:fldCharType="end"/>
        </w:r>
      </w:hyperlink>
    </w:p>
    <w:p>
      <w:pPr>
        <w:pStyle w:val="TOC1"/>
        <w:tabs>
          <w:tab w:val="right" w:leader="dot" w:pos="8306"/>
        </w:tabs>
      </w:pPr>
      <w:hyperlink w:anchor="_Toc15431" w:history="1">
        <w:r>
          <w:rPr>
            <w:rFonts w:ascii="仿宋" w:eastAsia="仿宋" w:hAnsi="仿宋" w:cs="仿宋" w:hint="eastAsia"/>
            <w:lang w:eastAsia="zh-CN"/>
          </w:rPr>
          <w:t>七、运动服饰项目环境影响分析</w:t>
        </w:r>
        <w:r>
          <w:tab/>
        </w:r>
        <w:r>
          <w:fldChar w:fldCharType="begin"/>
        </w:r>
        <w:r>
          <w:instrText xml:space="preserve"> PAGEREF _Toc15431 \h </w:instrText>
        </w:r>
        <w:r>
          <w:fldChar w:fldCharType="separate"/>
        </w:r>
        <w:r>
          <w:t>18</w:t>
        </w:r>
        <w:r>
          <w:fldChar w:fldCharType="end"/>
        </w:r>
      </w:hyperlink>
    </w:p>
    <w:p>
      <w:pPr>
        <w:pStyle w:val="TOC2"/>
        <w:tabs>
          <w:tab w:val="right" w:leader="dot" w:pos="8306"/>
        </w:tabs>
      </w:pPr>
      <w:hyperlink w:anchor="_Toc6054" w:history="1">
        <w:r>
          <w:rPr>
            <w:rFonts w:ascii="仿宋" w:eastAsia="仿宋" w:hAnsi="仿宋" w:cs="仿宋" w:hint="eastAsia"/>
            <w:lang w:eastAsia="zh-CN"/>
          </w:rPr>
          <w:t>(一)、建设区域环境质量现状</w:t>
        </w:r>
        <w:r>
          <w:tab/>
        </w:r>
        <w:r>
          <w:fldChar w:fldCharType="begin"/>
        </w:r>
        <w:r>
          <w:instrText xml:space="preserve"> PAGEREF _Toc6054 \h </w:instrText>
        </w:r>
        <w:r>
          <w:fldChar w:fldCharType="separate"/>
        </w:r>
        <w:r>
          <w:t>18</w:t>
        </w:r>
        <w:r>
          <w:fldChar w:fldCharType="end"/>
        </w:r>
      </w:hyperlink>
    </w:p>
    <w:p>
      <w:pPr>
        <w:pStyle w:val="TOC2"/>
        <w:tabs>
          <w:tab w:val="right" w:leader="dot" w:pos="8306"/>
        </w:tabs>
      </w:pPr>
      <w:hyperlink w:anchor="_Toc29814" w:history="1">
        <w:r>
          <w:rPr>
            <w:rFonts w:ascii="仿宋" w:eastAsia="仿宋" w:hAnsi="仿宋" w:cs="仿宋" w:hint="eastAsia"/>
            <w:lang w:eastAsia="zh-CN"/>
          </w:rPr>
          <w:t>(二)、建设期环境保护</w:t>
        </w:r>
        <w:r>
          <w:tab/>
        </w:r>
        <w:r>
          <w:fldChar w:fldCharType="begin"/>
        </w:r>
        <w:r>
          <w:instrText xml:space="preserve"> PAGEREF _Toc29814 \h </w:instrText>
        </w:r>
        <w:r>
          <w:fldChar w:fldCharType="separate"/>
        </w:r>
        <w:r>
          <w:t>20</w:t>
        </w:r>
        <w:r>
          <w:fldChar w:fldCharType="end"/>
        </w:r>
      </w:hyperlink>
    </w:p>
    <w:p>
      <w:pPr>
        <w:pStyle w:val="TOC2"/>
        <w:tabs>
          <w:tab w:val="right" w:leader="dot" w:pos="8306"/>
        </w:tabs>
      </w:pPr>
      <w:hyperlink w:anchor="_Toc13360" w:history="1">
        <w:r>
          <w:rPr>
            <w:rFonts w:ascii="仿宋" w:eastAsia="仿宋" w:hAnsi="仿宋" w:cs="仿宋" w:hint="eastAsia"/>
            <w:lang w:eastAsia="zh-CN"/>
          </w:rPr>
          <w:t>(三)、运营期环境保护</w:t>
        </w:r>
        <w:r>
          <w:tab/>
        </w:r>
        <w:r>
          <w:fldChar w:fldCharType="begin"/>
        </w:r>
        <w:r>
          <w:instrText xml:space="preserve"> PAGEREF _Toc13360 \h </w:instrText>
        </w:r>
        <w:r>
          <w:fldChar w:fldCharType="separate"/>
        </w:r>
        <w:r>
          <w:t>21</w:t>
        </w:r>
        <w:r>
          <w:fldChar w:fldCharType="end"/>
        </w:r>
      </w:hyperlink>
    </w:p>
    <w:p>
      <w:pPr>
        <w:pStyle w:val="TOC2"/>
        <w:tabs>
          <w:tab w:val="right" w:leader="dot" w:pos="8306"/>
        </w:tabs>
      </w:pPr>
      <w:hyperlink w:anchor="_Toc18862" w:history="1">
        <w:r>
          <w:rPr>
            <w:rFonts w:ascii="仿宋" w:eastAsia="仿宋" w:hAnsi="仿宋" w:cs="仿宋" w:hint="eastAsia"/>
            <w:lang w:eastAsia="zh-CN"/>
          </w:rPr>
          <w:t>(四)、运动服饰项目建设对区域经济的影响</w:t>
        </w:r>
        <w:r>
          <w:tab/>
        </w:r>
        <w:r>
          <w:fldChar w:fldCharType="begin"/>
        </w:r>
        <w:r>
          <w:instrText xml:space="preserve"> PAGEREF _Toc18862 \h </w:instrText>
        </w:r>
        <w:r>
          <w:fldChar w:fldCharType="separate"/>
        </w:r>
        <w:r>
          <w:t>22</w:t>
        </w:r>
        <w:r>
          <w:fldChar w:fldCharType="end"/>
        </w:r>
      </w:hyperlink>
    </w:p>
    <w:p>
      <w:pPr>
        <w:pStyle w:val="TOC2"/>
        <w:tabs>
          <w:tab w:val="right" w:leader="dot" w:pos="8306"/>
        </w:tabs>
      </w:pPr>
      <w:hyperlink w:anchor="_Toc17826" w:history="1">
        <w:r>
          <w:rPr>
            <w:rFonts w:ascii="仿宋" w:eastAsia="仿宋" w:hAnsi="仿宋" w:cs="仿宋" w:hint="eastAsia"/>
            <w:lang w:eastAsia="zh-CN"/>
          </w:rPr>
          <w:t>(五)、废弃物处理</w:t>
        </w:r>
        <w:r>
          <w:tab/>
        </w:r>
        <w:r>
          <w:fldChar w:fldCharType="begin"/>
        </w:r>
        <w:r>
          <w:instrText xml:space="preserve"> PAGEREF _Toc17826 \h </w:instrText>
        </w:r>
        <w:r>
          <w:fldChar w:fldCharType="separate"/>
        </w:r>
        <w:r>
          <w:t>24</w:t>
        </w:r>
        <w:r>
          <w:fldChar w:fldCharType="end"/>
        </w:r>
      </w:hyperlink>
    </w:p>
    <w:p>
      <w:pPr>
        <w:pStyle w:val="TOC2"/>
        <w:tabs>
          <w:tab w:val="right" w:leader="dot" w:pos="8306"/>
        </w:tabs>
      </w:pPr>
      <w:hyperlink w:anchor="_Toc11568" w:history="1">
        <w:r>
          <w:rPr>
            <w:rFonts w:ascii="仿宋" w:eastAsia="仿宋" w:hAnsi="仿宋" w:cs="仿宋" w:hint="eastAsia"/>
            <w:lang w:eastAsia="zh-CN"/>
          </w:rPr>
          <w:t>(六)、特殊环境影响分析</w:t>
        </w:r>
        <w:r>
          <w:tab/>
        </w:r>
        <w:r>
          <w:fldChar w:fldCharType="begin"/>
        </w:r>
        <w:r>
          <w:instrText xml:space="preserve"> PAGEREF _Toc11568 \h </w:instrText>
        </w:r>
        <w:r>
          <w:fldChar w:fldCharType="separate"/>
        </w:r>
        <w:r>
          <w:t>25</w:t>
        </w:r>
        <w:r>
          <w:fldChar w:fldCharType="end"/>
        </w:r>
      </w:hyperlink>
    </w:p>
    <w:p>
      <w:pPr>
        <w:pStyle w:val="TOC2"/>
        <w:tabs>
          <w:tab w:val="right" w:leader="dot" w:pos="8306"/>
        </w:tabs>
      </w:pPr>
      <w:hyperlink w:anchor="_Toc29236" w:history="1">
        <w:r>
          <w:rPr>
            <w:rFonts w:ascii="仿宋" w:eastAsia="仿宋" w:hAnsi="仿宋" w:cs="仿宋" w:hint="eastAsia"/>
            <w:lang w:eastAsia="zh-CN"/>
          </w:rPr>
          <w:t>(七)、清洁生产</w:t>
        </w:r>
        <w:r>
          <w:tab/>
        </w:r>
        <w:r>
          <w:fldChar w:fldCharType="begin"/>
        </w:r>
        <w:r>
          <w:instrText xml:space="preserve"> PAGEREF _Toc29236 \h </w:instrText>
        </w:r>
        <w:r>
          <w:fldChar w:fldCharType="separate"/>
        </w:r>
        <w:r>
          <w:t>26</w:t>
        </w:r>
        <w:r>
          <w:fldChar w:fldCharType="end"/>
        </w:r>
      </w:hyperlink>
    </w:p>
    <w:p>
      <w:pPr>
        <w:pStyle w:val="TOC2"/>
        <w:tabs>
          <w:tab w:val="right" w:leader="dot" w:pos="8306"/>
        </w:tabs>
      </w:pPr>
      <w:hyperlink w:anchor="_Toc17994" w:history="1">
        <w:r>
          <w:rPr>
            <w:rFonts w:ascii="仿宋" w:eastAsia="仿宋" w:hAnsi="仿宋" w:cs="仿宋" w:hint="eastAsia"/>
            <w:lang w:eastAsia="zh-CN"/>
          </w:rPr>
          <w:t>(八)、环境保护综合评价</w:t>
        </w:r>
        <w:r>
          <w:tab/>
        </w:r>
        <w:r>
          <w:fldChar w:fldCharType="begin"/>
        </w:r>
        <w:r>
          <w:instrText xml:space="preserve"> PAGEREF _Toc17994 \h </w:instrText>
        </w:r>
        <w:r>
          <w:fldChar w:fldCharType="separate"/>
        </w:r>
        <w:r>
          <w:t>28</w:t>
        </w:r>
        <w:r>
          <w:fldChar w:fldCharType="end"/>
        </w:r>
      </w:hyperlink>
    </w:p>
    <w:p>
      <w:pPr>
        <w:pStyle w:val="TOC1"/>
        <w:tabs>
          <w:tab w:val="right" w:leader="dot" w:pos="8306"/>
        </w:tabs>
      </w:pPr>
      <w:hyperlink w:anchor="_Toc24087" w:history="1">
        <w:r>
          <w:rPr>
            <w:rFonts w:ascii="仿宋" w:eastAsia="仿宋" w:hAnsi="仿宋" w:cs="仿宋" w:hint="eastAsia"/>
            <w:lang w:eastAsia="zh-CN"/>
          </w:rPr>
          <w:t>八、运动服饰项目社会影响</w:t>
        </w:r>
        <w:r>
          <w:tab/>
        </w:r>
        <w:r>
          <w:fldChar w:fldCharType="begin"/>
        </w:r>
        <w:r>
          <w:instrText xml:space="preserve"> PAGEREF _Toc24087 \h </w:instrText>
        </w:r>
        <w:r>
          <w:fldChar w:fldCharType="separate"/>
        </w:r>
        <w:r>
          <w:t>29</w:t>
        </w:r>
        <w:r>
          <w:fldChar w:fldCharType="end"/>
        </w:r>
      </w:hyperlink>
    </w:p>
    <w:p>
      <w:pPr>
        <w:pStyle w:val="TOC2"/>
        <w:tabs>
          <w:tab w:val="right" w:leader="dot" w:pos="8306"/>
        </w:tabs>
      </w:pPr>
      <w:hyperlink w:anchor="_Toc8756" w:history="1">
        <w:r>
          <w:rPr>
            <w:rFonts w:ascii="仿宋" w:eastAsia="仿宋" w:hAnsi="仿宋" w:cs="仿宋" w:hint="eastAsia"/>
            <w:lang w:eastAsia="zh-CN"/>
          </w:rPr>
          <w:t>(一)、社会责任与义务</w:t>
        </w:r>
        <w:r>
          <w:tab/>
        </w:r>
        <w:r>
          <w:fldChar w:fldCharType="begin"/>
        </w:r>
        <w:r>
          <w:instrText xml:space="preserve"> PAGEREF _Toc8756 \h </w:instrText>
        </w:r>
        <w:r>
          <w:fldChar w:fldCharType="separate"/>
        </w:r>
        <w:r>
          <w:t>29</w:t>
        </w:r>
        <w:r>
          <w:fldChar w:fldCharType="end"/>
        </w:r>
      </w:hyperlink>
    </w:p>
    <w:p>
      <w:pPr>
        <w:pStyle w:val="TOC2"/>
        <w:tabs>
          <w:tab w:val="right" w:leader="dot" w:pos="8306"/>
        </w:tabs>
      </w:pPr>
      <w:hyperlink w:anchor="_Toc7231" w:history="1">
        <w:r>
          <w:rPr>
            <w:rFonts w:ascii="仿宋" w:eastAsia="仿宋" w:hAnsi="仿宋" w:cs="仿宋" w:hint="eastAsia"/>
            <w:lang w:eastAsia="zh-CN"/>
          </w:rPr>
          <w:t>(二)、社会参与与沟通</w:t>
        </w:r>
        <w:r>
          <w:tab/>
        </w:r>
        <w:r>
          <w:fldChar w:fldCharType="begin"/>
        </w:r>
        <w:r>
          <w:instrText xml:space="preserve"> PAGEREF _Toc7231 \h </w:instrText>
        </w:r>
        <w:r>
          <w:fldChar w:fldCharType="separate"/>
        </w:r>
        <w:r>
          <w:t>30</w:t>
        </w:r>
        <w:r>
          <w:fldChar w:fldCharType="end"/>
        </w:r>
      </w:hyperlink>
    </w:p>
    <w:p>
      <w:pPr>
        <w:pStyle w:val="TOC1"/>
        <w:tabs>
          <w:tab w:val="right" w:leader="dot" w:pos="8306"/>
        </w:tabs>
      </w:pPr>
      <w:hyperlink w:anchor="_Toc24622" w:history="1">
        <w:r>
          <w:rPr>
            <w:rFonts w:ascii="仿宋" w:eastAsia="仿宋" w:hAnsi="仿宋" w:cs="仿宋" w:hint="eastAsia"/>
            <w:lang w:eastAsia="zh-CN"/>
          </w:rPr>
          <w:t>九、运动服饰项目经营效益</w:t>
        </w:r>
        <w:r>
          <w:tab/>
        </w:r>
        <w:r>
          <w:fldChar w:fldCharType="begin"/>
        </w:r>
        <w:r>
          <w:instrText xml:space="preserve"> PAGEREF _Toc24622 \h </w:instrText>
        </w:r>
        <w:r>
          <w:fldChar w:fldCharType="separate"/>
        </w:r>
        <w:r>
          <w:t>30</w:t>
        </w:r>
        <w:r>
          <w:fldChar w:fldCharType="end"/>
        </w:r>
      </w:hyperlink>
    </w:p>
    <w:p>
      <w:pPr>
        <w:pStyle w:val="TOC2"/>
        <w:tabs>
          <w:tab w:val="right" w:leader="dot" w:pos="8306"/>
        </w:tabs>
      </w:pPr>
      <w:hyperlink w:anchor="_Toc11931" w:history="1">
        <w:r>
          <w:rPr>
            <w:rFonts w:ascii="仿宋" w:eastAsia="仿宋" w:hAnsi="仿宋" w:cs="仿宋" w:hint="eastAsia"/>
            <w:lang w:eastAsia="zh-CN"/>
          </w:rPr>
          <w:t>(一)、经济评价财务测算</w:t>
        </w:r>
        <w:r>
          <w:tab/>
        </w:r>
        <w:r>
          <w:fldChar w:fldCharType="begin"/>
        </w:r>
        <w:r>
          <w:instrText xml:space="preserve"> PAGEREF _Toc11931 \h </w:instrText>
        </w:r>
        <w:r>
          <w:fldChar w:fldCharType="separate"/>
        </w:r>
        <w:r>
          <w:t>30</w:t>
        </w:r>
        <w:r>
          <w:fldChar w:fldCharType="end"/>
        </w:r>
      </w:hyperlink>
    </w:p>
    <w:p>
      <w:pPr>
        <w:pStyle w:val="TOC2"/>
        <w:tabs>
          <w:tab w:val="right" w:leader="dot" w:pos="8306"/>
        </w:tabs>
      </w:pPr>
      <w:hyperlink w:anchor="_Toc9041" w:history="1">
        <w:r>
          <w:rPr>
            <w:rFonts w:ascii="仿宋" w:eastAsia="仿宋" w:hAnsi="仿宋" w:cs="仿宋" w:hint="eastAsia"/>
            <w:lang w:eastAsia="zh-CN"/>
          </w:rPr>
          <w:t>(二)、运动服饰项目盈利能力分析</w:t>
        </w:r>
        <w:r>
          <w:tab/>
        </w:r>
        <w:r>
          <w:fldChar w:fldCharType="begin"/>
        </w:r>
        <w:r>
          <w:instrText xml:space="preserve"> PAGEREF _Toc9041 \h </w:instrText>
        </w:r>
        <w:r>
          <w:fldChar w:fldCharType="separate"/>
        </w:r>
        <w:r>
          <w:t>32</w:t>
        </w:r>
        <w:r>
          <w:fldChar w:fldCharType="end"/>
        </w:r>
      </w:hyperlink>
    </w:p>
    <w:p>
      <w:pPr>
        <w:pStyle w:val="TOC1"/>
        <w:tabs>
          <w:tab w:val="right" w:leader="dot" w:pos="8306"/>
        </w:tabs>
      </w:pPr>
      <w:hyperlink w:anchor="_Toc22828" w:history="1">
        <w:r>
          <w:rPr>
            <w:rFonts w:ascii="仿宋" w:eastAsia="仿宋" w:hAnsi="仿宋" w:cs="仿宋" w:hint="eastAsia"/>
            <w:lang w:eastAsia="zh-CN"/>
          </w:rPr>
          <w:t>十、运动服饰项目投资规划</w:t>
        </w:r>
        <w:r>
          <w:tab/>
        </w:r>
        <w:r>
          <w:fldChar w:fldCharType="begin"/>
        </w:r>
        <w:r>
          <w:instrText xml:space="preserve"> PAGEREF _Toc22828 \h </w:instrText>
        </w:r>
        <w:r>
          <w:fldChar w:fldCharType="separate"/>
        </w:r>
        <w:r>
          <w:t>32</w:t>
        </w:r>
        <w:r>
          <w:fldChar w:fldCharType="end"/>
        </w:r>
      </w:hyperlink>
    </w:p>
    <w:p>
      <w:pPr>
        <w:pStyle w:val="TOC2"/>
        <w:tabs>
          <w:tab w:val="right" w:leader="dot" w:pos="8306"/>
        </w:tabs>
      </w:pPr>
      <w:hyperlink w:anchor="_Toc8152" w:history="1">
        <w:r>
          <w:rPr>
            <w:rFonts w:ascii="仿宋" w:eastAsia="仿宋" w:hAnsi="仿宋" w:cs="仿宋" w:hint="eastAsia"/>
            <w:lang w:eastAsia="zh-CN"/>
          </w:rPr>
          <w:t>(一)、运动服饰项目总投资估算</w:t>
        </w:r>
        <w:r>
          <w:tab/>
        </w:r>
        <w:r>
          <w:fldChar w:fldCharType="begin"/>
        </w:r>
        <w:r>
          <w:instrText xml:space="preserve"> PAGEREF _Toc8152 \h </w:instrText>
        </w:r>
        <w:r>
          <w:fldChar w:fldCharType="separate"/>
        </w:r>
        <w:r>
          <w:t>32</w:t>
        </w:r>
        <w:r>
          <w:fldChar w:fldCharType="end"/>
        </w:r>
      </w:hyperlink>
    </w:p>
    <w:p>
      <w:pPr>
        <w:pStyle w:val="TOC2"/>
        <w:tabs>
          <w:tab w:val="right" w:leader="dot" w:pos="8306"/>
        </w:tabs>
      </w:pPr>
      <w:hyperlink w:anchor="_Toc26250" w:history="1">
        <w:r>
          <w:rPr>
            <w:rFonts w:ascii="仿宋" w:eastAsia="仿宋" w:hAnsi="仿宋" w:cs="仿宋" w:hint="eastAsia"/>
            <w:lang w:eastAsia="zh-CN"/>
          </w:rPr>
          <w:t>(二)、资金筹措</w:t>
        </w:r>
        <w:r>
          <w:tab/>
        </w:r>
        <w:r>
          <w:fldChar w:fldCharType="begin"/>
        </w:r>
        <w:r>
          <w:instrText xml:space="preserve"> PAGEREF _Toc26250 \h </w:instrText>
        </w:r>
        <w:r>
          <w:fldChar w:fldCharType="separate"/>
        </w:r>
        <w:r>
          <w:t>34</w:t>
        </w:r>
        <w:r>
          <w:fldChar w:fldCharType="end"/>
        </w:r>
      </w:hyperlink>
    </w:p>
    <w:p>
      <w:pPr>
        <w:pStyle w:val="TOC1"/>
        <w:tabs>
          <w:tab w:val="right" w:leader="dot" w:pos="8306"/>
        </w:tabs>
      </w:pPr>
      <w:hyperlink w:anchor="_Toc2052" w:history="1">
        <w:r>
          <w:rPr>
            <w:rFonts w:ascii="仿宋" w:eastAsia="仿宋" w:hAnsi="仿宋" w:cs="仿宋" w:hint="eastAsia"/>
            <w:lang w:eastAsia="zh-CN"/>
          </w:rPr>
          <w:t>十一、运动服饰项目人力资源培养与发展</w:t>
        </w:r>
        <w:r>
          <w:tab/>
        </w:r>
        <w:r>
          <w:fldChar w:fldCharType="begin"/>
        </w:r>
        <w:r>
          <w:instrText xml:space="preserve"> PAGEREF _Toc2052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1" w:history="1">
        <w:r>
          <w:rPr>
            <w:rFonts w:ascii="仿宋" w:eastAsia="仿宋" w:hAnsi="仿宋" w:cs="仿宋" w:hint="eastAsia"/>
            <w:lang w:eastAsia="zh-CN"/>
          </w:rPr>
          <w:t>(一)、人才需求与规划</w:t>
        </w:r>
        <w:r>
          <w:tab/>
        </w:r>
        <w:r>
          <w:fldChar w:fldCharType="begin"/>
        </w:r>
        <w:r>
          <w:instrText xml:space="preserve"> PAGEREF _Toc12761 \h </w:instrText>
        </w:r>
        <w:r>
          <w:fldChar w:fldCharType="separate"/>
        </w:r>
        <w:r>
          <w:t>34</w:t>
        </w:r>
        <w:r>
          <w:fldChar w:fldCharType="end"/>
        </w:r>
      </w:hyperlink>
    </w:p>
    <w:p>
      <w:pPr>
        <w:pStyle w:val="TOC2"/>
        <w:tabs>
          <w:tab w:val="right" w:leader="dot" w:pos="8306"/>
        </w:tabs>
      </w:pPr>
      <w:hyperlink w:anchor="_Toc31935" w:history="1">
        <w:r>
          <w:rPr>
            <w:rFonts w:ascii="仿宋" w:eastAsia="仿宋" w:hAnsi="仿宋" w:cs="仿宋" w:hint="eastAsia"/>
            <w:lang w:eastAsia="zh-CN"/>
          </w:rPr>
          <w:t>(二)、培训与发展计划</w:t>
        </w:r>
        <w:r>
          <w:tab/>
        </w:r>
        <w:r>
          <w:fldChar w:fldCharType="begin"/>
        </w:r>
        <w:r>
          <w:instrText xml:space="preserve"> PAGEREF _Toc31935 \h </w:instrText>
        </w:r>
        <w:r>
          <w:fldChar w:fldCharType="separate"/>
        </w:r>
        <w:r>
          <w:t>35</w:t>
        </w:r>
        <w:r>
          <w:fldChar w:fldCharType="end"/>
        </w:r>
      </w:hyperlink>
    </w:p>
    <w:p>
      <w:pPr>
        <w:pStyle w:val="TOC1"/>
        <w:tabs>
          <w:tab w:val="right" w:leader="dot" w:pos="8306"/>
        </w:tabs>
      </w:pPr>
      <w:hyperlink w:anchor="_Toc10570" w:history="1">
        <w:r>
          <w:rPr>
            <w:rFonts w:ascii="仿宋" w:eastAsia="仿宋" w:hAnsi="仿宋" w:cs="仿宋" w:hint="eastAsia"/>
            <w:lang w:eastAsia="zh-CN"/>
          </w:rPr>
          <w:t>十二、运动服饰项目财务管理</w:t>
        </w:r>
        <w:r>
          <w:tab/>
        </w:r>
        <w:r>
          <w:fldChar w:fldCharType="begin"/>
        </w:r>
        <w:r>
          <w:instrText xml:space="preserve"> PAGEREF _Toc10570 \h </w:instrText>
        </w:r>
        <w:r>
          <w:fldChar w:fldCharType="separate"/>
        </w:r>
        <w:r>
          <w:t>35</w:t>
        </w:r>
        <w:r>
          <w:fldChar w:fldCharType="end"/>
        </w:r>
      </w:hyperlink>
    </w:p>
    <w:p>
      <w:pPr>
        <w:pStyle w:val="TOC2"/>
        <w:tabs>
          <w:tab w:val="right" w:leader="dot" w:pos="8306"/>
        </w:tabs>
      </w:pPr>
      <w:hyperlink w:anchor="_Toc2214" w:history="1">
        <w:r>
          <w:rPr>
            <w:rFonts w:ascii="仿宋" w:eastAsia="仿宋" w:hAnsi="仿宋" w:cs="仿宋" w:hint="eastAsia"/>
            <w:lang w:eastAsia="zh-CN"/>
          </w:rPr>
          <w:t>(一)、资金需求大</w:t>
        </w:r>
        <w:r>
          <w:tab/>
        </w:r>
        <w:r>
          <w:fldChar w:fldCharType="begin"/>
        </w:r>
        <w:r>
          <w:instrText xml:space="preserve"> PAGEREF _Toc2214 \h </w:instrText>
        </w:r>
        <w:r>
          <w:fldChar w:fldCharType="separate"/>
        </w:r>
        <w:r>
          <w:t>35</w:t>
        </w:r>
        <w:r>
          <w:fldChar w:fldCharType="end"/>
        </w:r>
      </w:hyperlink>
    </w:p>
    <w:p>
      <w:pPr>
        <w:pStyle w:val="TOC2"/>
        <w:tabs>
          <w:tab w:val="right" w:leader="dot" w:pos="8306"/>
        </w:tabs>
      </w:pPr>
      <w:hyperlink w:anchor="_Toc21897" w:history="1">
        <w:r>
          <w:rPr>
            <w:rFonts w:ascii="仿宋" w:eastAsia="仿宋" w:hAnsi="仿宋" w:cs="仿宋" w:hint="eastAsia"/>
            <w:lang w:eastAsia="zh-CN"/>
          </w:rPr>
          <w:t>(二)、研发周期长</w:t>
        </w:r>
        <w:r>
          <w:tab/>
        </w:r>
        <w:r>
          <w:fldChar w:fldCharType="begin"/>
        </w:r>
        <w:r>
          <w:instrText xml:space="preserve"> PAGEREF _Toc21897 \h </w:instrText>
        </w:r>
        <w:r>
          <w:fldChar w:fldCharType="separate"/>
        </w:r>
        <w:r>
          <w:t>37</w:t>
        </w:r>
        <w:r>
          <w:fldChar w:fldCharType="end"/>
        </w:r>
      </w:hyperlink>
    </w:p>
    <w:p>
      <w:pPr>
        <w:pStyle w:val="TOC2"/>
        <w:tabs>
          <w:tab w:val="right" w:leader="dot" w:pos="8306"/>
        </w:tabs>
      </w:pPr>
      <w:hyperlink w:anchor="_Toc8235" w:history="1">
        <w:r>
          <w:rPr>
            <w:rFonts w:ascii="仿宋" w:eastAsia="仿宋" w:hAnsi="仿宋" w:cs="仿宋" w:hint="eastAsia"/>
            <w:lang w:eastAsia="zh-CN"/>
          </w:rPr>
          <w:t>(三)、市场风险大</w:t>
        </w:r>
        <w:r>
          <w:tab/>
        </w:r>
        <w:r>
          <w:fldChar w:fldCharType="begin"/>
        </w:r>
        <w:r>
          <w:instrText xml:space="preserve"> PAGEREF _Toc8235 \h </w:instrText>
        </w:r>
        <w:r>
          <w:fldChar w:fldCharType="separate"/>
        </w:r>
        <w:r>
          <w:t>38</w:t>
        </w:r>
        <w:r>
          <w:fldChar w:fldCharType="end"/>
        </w:r>
      </w:hyperlink>
    </w:p>
    <w:p>
      <w:pPr>
        <w:pStyle w:val="TOC2"/>
        <w:tabs>
          <w:tab w:val="right" w:leader="dot" w:pos="8306"/>
        </w:tabs>
      </w:pPr>
      <w:hyperlink w:anchor="_Toc5587" w:history="1">
        <w:r>
          <w:rPr>
            <w:rFonts w:ascii="仿宋" w:eastAsia="仿宋" w:hAnsi="仿宋" w:cs="仿宋" w:hint="eastAsia"/>
            <w:lang w:eastAsia="zh-CN"/>
          </w:rPr>
          <w:t>(四)、利润率高</w:t>
        </w:r>
        <w:r>
          <w:tab/>
        </w:r>
        <w:r>
          <w:fldChar w:fldCharType="begin"/>
        </w:r>
        <w:r>
          <w:instrText xml:space="preserve"> PAGEREF _Toc5587 \h </w:instrText>
        </w:r>
        <w:r>
          <w:fldChar w:fldCharType="separate"/>
        </w:r>
        <w:r>
          <w:t>40</w:t>
        </w:r>
        <w:r>
          <w:fldChar w:fldCharType="end"/>
        </w:r>
      </w:hyperlink>
    </w:p>
    <w:p>
      <w:pPr>
        <w:pStyle w:val="TOC1"/>
        <w:tabs>
          <w:tab w:val="right" w:leader="dot" w:pos="8306"/>
        </w:tabs>
      </w:pPr>
      <w:hyperlink w:anchor="_Toc14308" w:history="1">
        <w:r>
          <w:rPr>
            <w:rFonts w:ascii="仿宋" w:eastAsia="仿宋" w:hAnsi="仿宋" w:cs="仿宋" w:hint="eastAsia"/>
            <w:lang w:eastAsia="zh-CN"/>
          </w:rPr>
          <w:t>十三、运动服饰项目实施保障措施</w:t>
        </w:r>
        <w:r>
          <w:tab/>
        </w:r>
        <w:r>
          <w:fldChar w:fldCharType="begin"/>
        </w:r>
        <w:r>
          <w:instrText xml:space="preserve"> PAGEREF _Toc14308 \h </w:instrText>
        </w:r>
        <w:r>
          <w:fldChar w:fldCharType="separate"/>
        </w:r>
        <w:r>
          <w:t>42</w:t>
        </w:r>
        <w:r>
          <w:fldChar w:fldCharType="end"/>
        </w:r>
      </w:hyperlink>
    </w:p>
    <w:p>
      <w:pPr>
        <w:pStyle w:val="TOC2"/>
        <w:tabs>
          <w:tab w:val="right" w:leader="dot" w:pos="8306"/>
        </w:tabs>
      </w:pPr>
      <w:hyperlink w:anchor="_Toc32135" w:history="1">
        <w:r>
          <w:rPr>
            <w:rFonts w:ascii="仿宋" w:eastAsia="仿宋" w:hAnsi="仿宋" w:cs="仿宋" w:hint="eastAsia"/>
            <w:lang w:eastAsia="zh-CN"/>
          </w:rPr>
          <w:t>(一)、运动服饰项目实施保障机制</w:t>
        </w:r>
        <w:r>
          <w:tab/>
        </w:r>
        <w:r>
          <w:fldChar w:fldCharType="begin"/>
        </w:r>
        <w:r>
          <w:instrText xml:space="preserve"> PAGEREF _Toc32135 \h </w:instrText>
        </w:r>
        <w:r>
          <w:fldChar w:fldCharType="separate"/>
        </w:r>
        <w:r>
          <w:t>42</w:t>
        </w:r>
        <w:r>
          <w:fldChar w:fldCharType="end"/>
        </w:r>
      </w:hyperlink>
    </w:p>
    <w:p>
      <w:pPr>
        <w:pStyle w:val="TOC2"/>
        <w:tabs>
          <w:tab w:val="right" w:leader="dot" w:pos="8306"/>
        </w:tabs>
      </w:pPr>
      <w:hyperlink w:anchor="_Toc19017" w:history="1">
        <w:r>
          <w:rPr>
            <w:rFonts w:ascii="仿宋" w:eastAsia="仿宋" w:hAnsi="仿宋" w:cs="仿宋" w:hint="eastAsia"/>
            <w:lang w:eastAsia="zh-CN"/>
          </w:rPr>
          <w:t>(二)、运动服饰项目法律合规要求</w:t>
        </w:r>
        <w:r>
          <w:tab/>
        </w:r>
        <w:r>
          <w:fldChar w:fldCharType="begin"/>
        </w:r>
        <w:r>
          <w:instrText xml:space="preserve"> PAGEREF _Toc19017 \h </w:instrText>
        </w:r>
        <w:r>
          <w:fldChar w:fldCharType="separate"/>
        </w:r>
        <w:r>
          <w:t>46</w:t>
        </w:r>
        <w:r>
          <w:fldChar w:fldCharType="end"/>
        </w:r>
      </w:hyperlink>
    </w:p>
    <w:p>
      <w:pPr>
        <w:pStyle w:val="TOC2"/>
        <w:tabs>
          <w:tab w:val="right" w:leader="dot" w:pos="8306"/>
        </w:tabs>
      </w:pPr>
      <w:hyperlink w:anchor="_Toc26478" w:history="1">
        <w:r>
          <w:rPr>
            <w:rFonts w:ascii="仿宋" w:eastAsia="仿宋" w:hAnsi="仿宋" w:cs="仿宋" w:hint="eastAsia"/>
            <w:lang w:eastAsia="zh-CN"/>
          </w:rPr>
          <w:t>(三)、运动服饰项目合同管理与法律事务</w:t>
        </w:r>
        <w:r>
          <w:tab/>
        </w:r>
        <w:r>
          <w:fldChar w:fldCharType="begin"/>
        </w:r>
        <w:r>
          <w:instrText xml:space="preserve"> PAGEREF _Toc26478 \h </w:instrText>
        </w:r>
        <w:r>
          <w:fldChar w:fldCharType="separate"/>
        </w:r>
        <w:r>
          <w:t>50</w:t>
        </w:r>
        <w:r>
          <w:fldChar w:fldCharType="end"/>
        </w:r>
      </w:hyperlink>
    </w:p>
    <w:p>
      <w:pPr>
        <w:pStyle w:val="TOC2"/>
        <w:tabs>
          <w:tab w:val="right" w:leader="dot" w:pos="8306"/>
        </w:tabs>
      </w:pPr>
      <w:hyperlink w:anchor="_Toc12400" w:history="1">
        <w:r>
          <w:rPr>
            <w:rFonts w:ascii="仿宋" w:eastAsia="仿宋" w:hAnsi="仿宋" w:cs="仿宋" w:hint="eastAsia"/>
            <w:lang w:eastAsia="zh-CN"/>
          </w:rPr>
          <w:t>(四)、运动服饰项目知识产权保护策略</w:t>
        </w:r>
        <w:r>
          <w:tab/>
        </w:r>
        <w:r>
          <w:fldChar w:fldCharType="begin"/>
        </w:r>
        <w:r>
          <w:instrText xml:space="preserve"> PAGEREF _Toc12400 \h </w:instrText>
        </w:r>
        <w:r>
          <w:fldChar w:fldCharType="separate"/>
        </w:r>
        <w:r>
          <w:t>56</w:t>
        </w:r>
        <w:r>
          <w:fldChar w:fldCharType="end"/>
        </w:r>
      </w:hyperlink>
    </w:p>
    <w:p>
      <w:pPr>
        <w:pStyle w:val="TOC1"/>
        <w:tabs>
          <w:tab w:val="right" w:leader="dot" w:pos="8306"/>
        </w:tabs>
      </w:pPr>
      <w:hyperlink w:anchor="_Toc13325" w:history="1">
        <w:r>
          <w:rPr>
            <w:rFonts w:ascii="仿宋" w:eastAsia="仿宋" w:hAnsi="仿宋" w:cs="仿宋" w:hint="eastAsia"/>
            <w:lang w:eastAsia="zh-CN"/>
          </w:rPr>
          <w:t>十四、运动服饰项目工程方案分析</w:t>
        </w:r>
        <w:r>
          <w:tab/>
        </w:r>
        <w:r>
          <w:fldChar w:fldCharType="begin"/>
        </w:r>
        <w:r>
          <w:instrText xml:space="preserve"> PAGEREF _Toc13325 \h </w:instrText>
        </w:r>
        <w:r>
          <w:fldChar w:fldCharType="separate"/>
        </w:r>
        <w:r>
          <w:t>59</w:t>
        </w:r>
        <w:r>
          <w:fldChar w:fldCharType="end"/>
        </w:r>
      </w:hyperlink>
    </w:p>
    <w:p>
      <w:pPr>
        <w:pStyle w:val="TOC2"/>
        <w:tabs>
          <w:tab w:val="right" w:leader="dot" w:pos="8306"/>
        </w:tabs>
      </w:pPr>
      <w:hyperlink w:anchor="_Toc3455" w:history="1">
        <w:r>
          <w:rPr>
            <w:rFonts w:ascii="仿宋" w:eastAsia="仿宋" w:hAnsi="仿宋" w:cs="仿宋" w:hint="eastAsia"/>
            <w:lang w:eastAsia="zh-CN"/>
          </w:rPr>
          <w:t>(一)、建筑工程设计原则</w:t>
        </w:r>
        <w:r>
          <w:tab/>
        </w:r>
        <w:r>
          <w:fldChar w:fldCharType="begin"/>
        </w:r>
        <w:r>
          <w:instrText xml:space="preserve"> PAGEREF _Toc3455 \h </w:instrText>
        </w:r>
        <w:r>
          <w:fldChar w:fldCharType="separate"/>
        </w:r>
        <w:r>
          <w:t>59</w:t>
        </w:r>
        <w:r>
          <w:fldChar w:fldCharType="end"/>
        </w:r>
      </w:hyperlink>
    </w:p>
    <w:p>
      <w:pPr>
        <w:pStyle w:val="TOC2"/>
        <w:tabs>
          <w:tab w:val="right" w:leader="dot" w:pos="8306"/>
        </w:tabs>
      </w:pPr>
      <w:hyperlink w:anchor="_Toc5052" w:history="1">
        <w:r>
          <w:rPr>
            <w:rFonts w:ascii="仿宋" w:eastAsia="仿宋" w:hAnsi="仿宋" w:cs="仿宋" w:hint="eastAsia"/>
            <w:lang w:eastAsia="zh-CN"/>
          </w:rPr>
          <w:t>(二)、土建工程建设指标</w:t>
        </w:r>
        <w:r>
          <w:tab/>
        </w:r>
        <w:r>
          <w:fldChar w:fldCharType="begin"/>
        </w:r>
        <w:r>
          <w:instrText xml:space="preserve"> PAGEREF _Toc5052 \h </w:instrText>
        </w:r>
        <w:r>
          <w:fldChar w:fldCharType="separate"/>
        </w:r>
        <w:r>
          <w:t>62</w:t>
        </w:r>
        <w:r>
          <w:fldChar w:fldCharType="end"/>
        </w:r>
      </w:hyperlink>
    </w:p>
    <w:p>
      <w:pPr>
        <w:pStyle w:val="TOC1"/>
        <w:tabs>
          <w:tab w:val="right" w:leader="dot" w:pos="8306"/>
        </w:tabs>
      </w:pPr>
      <w:hyperlink w:anchor="_Toc19190" w:history="1">
        <w:r>
          <w:rPr>
            <w:rFonts w:ascii="仿宋" w:eastAsia="仿宋" w:hAnsi="仿宋" w:cs="仿宋" w:hint="eastAsia"/>
            <w:lang w:eastAsia="zh-CN"/>
          </w:rPr>
          <w:t>十五、运动服饰项目实施时间节点</w:t>
        </w:r>
        <w:r>
          <w:tab/>
        </w:r>
        <w:r>
          <w:fldChar w:fldCharType="begin"/>
        </w:r>
        <w:r>
          <w:instrText xml:space="preserve"> PAGEREF _Toc19190 \h </w:instrText>
        </w:r>
        <w:r>
          <w:fldChar w:fldCharType="separate"/>
        </w:r>
        <w:r>
          <w:t>64</w:t>
        </w:r>
        <w:r>
          <w:fldChar w:fldCharType="end"/>
        </w:r>
      </w:hyperlink>
    </w:p>
    <w:p>
      <w:pPr>
        <w:pStyle w:val="TOC2"/>
        <w:tabs>
          <w:tab w:val="right" w:leader="dot" w:pos="8306"/>
        </w:tabs>
      </w:pPr>
      <w:hyperlink w:anchor="_Toc611" w:history="1">
        <w:r>
          <w:rPr>
            <w:rFonts w:ascii="仿宋" w:eastAsia="仿宋" w:hAnsi="仿宋" w:cs="仿宋" w:hint="eastAsia"/>
            <w:lang w:eastAsia="zh-CN"/>
          </w:rPr>
          <w:t>(一)、运动服饰项目启动阶段时间节点</w:t>
        </w:r>
        <w:r>
          <w:tab/>
        </w:r>
        <w:r>
          <w:fldChar w:fldCharType="begin"/>
        </w:r>
        <w:r>
          <w:instrText xml:space="preserve"> PAGEREF _Toc611 \h </w:instrText>
        </w:r>
        <w:r>
          <w:fldChar w:fldCharType="separate"/>
        </w:r>
        <w:r>
          <w:t>64</w:t>
        </w:r>
        <w:r>
          <w:fldChar w:fldCharType="end"/>
        </w:r>
      </w:hyperlink>
    </w:p>
    <w:p>
      <w:pPr>
        <w:pStyle w:val="TOC2"/>
        <w:tabs>
          <w:tab w:val="right" w:leader="dot" w:pos="8306"/>
        </w:tabs>
      </w:pPr>
      <w:hyperlink w:anchor="_Toc21501" w:history="1">
        <w:r>
          <w:rPr>
            <w:rFonts w:ascii="仿宋" w:eastAsia="仿宋" w:hAnsi="仿宋" w:cs="仿宋" w:hint="eastAsia"/>
            <w:lang w:eastAsia="zh-CN"/>
          </w:rPr>
          <w:t>(二)、运动服饰项目执行阶段时间节点</w:t>
        </w:r>
        <w:r>
          <w:tab/>
        </w:r>
        <w:r>
          <w:fldChar w:fldCharType="begin"/>
        </w:r>
        <w:r>
          <w:instrText xml:space="preserve"> PAGEREF _Toc21501 \h </w:instrText>
        </w:r>
        <w:r>
          <w:fldChar w:fldCharType="separate"/>
        </w:r>
        <w:r>
          <w:t>65</w:t>
        </w:r>
        <w:r>
          <w:fldChar w:fldCharType="end"/>
        </w:r>
      </w:hyperlink>
    </w:p>
    <w:p>
      <w:pPr>
        <w:pStyle w:val="TOC2"/>
        <w:tabs>
          <w:tab w:val="right" w:leader="dot" w:pos="8306"/>
        </w:tabs>
      </w:pPr>
      <w:hyperlink w:anchor="_Toc2555" w:history="1">
        <w:r>
          <w:rPr>
            <w:rFonts w:ascii="仿宋" w:eastAsia="仿宋" w:hAnsi="仿宋" w:cs="仿宋" w:hint="eastAsia"/>
            <w:lang w:eastAsia="zh-CN"/>
          </w:rPr>
          <w:t>(三)、运动服饰项目完成阶段时间节点</w:t>
        </w:r>
        <w:r>
          <w:tab/>
        </w:r>
        <w:r>
          <w:fldChar w:fldCharType="begin"/>
        </w:r>
        <w:r>
          <w:instrText xml:space="preserve"> PAGEREF _Toc2555 \h </w:instrText>
        </w:r>
        <w:r>
          <w:fldChar w:fldCharType="separate"/>
        </w:r>
        <w:r>
          <w:t>66</w:t>
        </w:r>
        <w:r>
          <w:fldChar w:fldCharType="end"/>
        </w:r>
      </w:hyperlink>
    </w:p>
    <w:p>
      <w:pPr>
        <w:pStyle w:val="TOC1"/>
        <w:tabs>
          <w:tab w:val="right" w:leader="dot" w:pos="8306"/>
        </w:tabs>
      </w:pPr>
      <w:hyperlink w:anchor="_Toc28754" w:history="1">
        <w:r>
          <w:rPr>
            <w:rFonts w:ascii="仿宋" w:eastAsia="仿宋" w:hAnsi="仿宋" w:cs="仿宋" w:hint="eastAsia"/>
            <w:lang w:eastAsia="zh-CN"/>
          </w:rPr>
          <w:t>十六、营销与推广策略</w:t>
        </w:r>
        <w:r>
          <w:tab/>
        </w:r>
        <w:r>
          <w:fldChar w:fldCharType="begin"/>
        </w:r>
        <w:r>
          <w:instrText xml:space="preserve"> PAGEREF _Toc28754 \h </w:instrText>
        </w:r>
        <w:r>
          <w:fldChar w:fldCharType="separate"/>
        </w:r>
        <w:r>
          <w:t>67</w:t>
        </w:r>
        <w:r>
          <w:fldChar w:fldCharType="end"/>
        </w:r>
      </w:hyperlink>
    </w:p>
    <w:p>
      <w:pPr>
        <w:pStyle w:val="TOC2"/>
        <w:tabs>
          <w:tab w:val="right" w:leader="dot" w:pos="8306"/>
        </w:tabs>
      </w:pPr>
      <w:hyperlink w:anchor="_Toc19019" w:history="1">
        <w:r>
          <w:rPr>
            <w:rFonts w:ascii="仿宋" w:eastAsia="仿宋" w:hAnsi="仿宋" w:cs="仿宋" w:hint="eastAsia"/>
            <w:lang w:eastAsia="zh-CN"/>
          </w:rPr>
          <w:t>(一)、产品/服务定位与特点</w:t>
        </w:r>
        <w:r>
          <w:tab/>
        </w:r>
        <w:r>
          <w:fldChar w:fldCharType="begin"/>
        </w:r>
        <w:r>
          <w:instrText xml:space="preserve"> PAGEREF _Toc19019 \h </w:instrText>
        </w:r>
        <w:r>
          <w:fldChar w:fldCharType="separate"/>
        </w:r>
        <w:r>
          <w:t>67</w:t>
        </w:r>
        <w:r>
          <w:fldChar w:fldCharType="end"/>
        </w:r>
      </w:hyperlink>
    </w:p>
    <w:p>
      <w:pPr>
        <w:pStyle w:val="TOC2"/>
        <w:tabs>
          <w:tab w:val="right" w:leader="dot" w:pos="8306"/>
        </w:tabs>
      </w:pPr>
      <w:hyperlink w:anchor="_Toc25493" w:history="1">
        <w:r>
          <w:rPr>
            <w:rFonts w:ascii="仿宋" w:eastAsia="仿宋" w:hAnsi="仿宋" w:cs="仿宋" w:hint="eastAsia"/>
            <w:lang w:eastAsia="zh-CN"/>
          </w:rPr>
          <w:t>(二)、市场定位与竞争分析</w:t>
        </w:r>
        <w:r>
          <w:tab/>
        </w:r>
        <w:r>
          <w:fldChar w:fldCharType="begin"/>
        </w:r>
        <w:r>
          <w:instrText xml:space="preserve"> PAGEREF _Toc25493 \h </w:instrText>
        </w:r>
        <w:r>
          <w:fldChar w:fldCharType="separate"/>
        </w:r>
        <w:r>
          <w:t>68</w:t>
        </w:r>
        <w:r>
          <w:fldChar w:fldCharType="end"/>
        </w:r>
      </w:hyperlink>
    </w:p>
    <w:p>
      <w:pPr>
        <w:pStyle w:val="TOC2"/>
        <w:tabs>
          <w:tab w:val="right" w:leader="dot" w:pos="8306"/>
        </w:tabs>
      </w:pPr>
      <w:hyperlink w:anchor="_Toc30597" w:history="1">
        <w:r>
          <w:rPr>
            <w:rFonts w:ascii="仿宋" w:eastAsia="仿宋" w:hAnsi="仿宋" w:cs="仿宋" w:hint="eastAsia"/>
            <w:lang w:eastAsia="zh-CN"/>
          </w:rPr>
          <w:t>(三)、营销渠道与策略</w:t>
        </w:r>
        <w:r>
          <w:tab/>
        </w:r>
        <w:r>
          <w:fldChar w:fldCharType="begin"/>
        </w:r>
        <w:r>
          <w:instrText xml:space="preserve"> PAGEREF _Toc30597 \h </w:instrText>
        </w:r>
        <w:r>
          <w:fldChar w:fldCharType="separate"/>
        </w:r>
        <w:r>
          <w:t>70</w:t>
        </w:r>
        <w:r>
          <w:fldChar w:fldCharType="end"/>
        </w:r>
      </w:hyperlink>
    </w:p>
    <w:p>
      <w:pPr>
        <w:pStyle w:val="TOC2"/>
        <w:tabs>
          <w:tab w:val="right" w:leader="dot" w:pos="8306"/>
        </w:tabs>
      </w:pPr>
      <w:hyperlink w:anchor="_Toc23552" w:history="1">
        <w:r>
          <w:rPr>
            <w:rFonts w:ascii="仿宋" w:eastAsia="仿宋" w:hAnsi="仿宋" w:cs="仿宋" w:hint="eastAsia"/>
            <w:lang w:eastAsia="zh-CN"/>
          </w:rPr>
          <w:t>(四)、推广与宣传活动</w:t>
        </w:r>
        <w:r>
          <w:tab/>
        </w:r>
        <w:r>
          <w:fldChar w:fldCharType="begin"/>
        </w:r>
        <w:r>
          <w:instrText xml:space="preserve"> PAGEREF _Toc23552 \h </w:instrText>
        </w:r>
        <w:r>
          <w:fldChar w:fldCharType="separate"/>
        </w:r>
        <w:r>
          <w:t>71</w:t>
        </w:r>
        <w:r>
          <w:fldChar w:fldCharType="end"/>
        </w:r>
      </w:hyperlink>
    </w:p>
    <w:p>
      <w:pPr>
        <w:pStyle w:val="TOC1"/>
        <w:tabs>
          <w:tab w:val="right" w:leader="dot" w:pos="8306"/>
        </w:tabs>
      </w:pPr>
      <w:hyperlink w:anchor="_Toc20125" w:history="1">
        <w:r>
          <w:rPr>
            <w:rFonts w:ascii="仿宋" w:eastAsia="仿宋" w:hAnsi="仿宋" w:cs="仿宋" w:hint="eastAsia"/>
            <w:lang w:eastAsia="zh-CN"/>
          </w:rPr>
          <w:t>十七、质量管理体系</w:t>
        </w:r>
        <w:r>
          <w:tab/>
        </w:r>
        <w:r>
          <w:fldChar w:fldCharType="begin"/>
        </w:r>
        <w:r>
          <w:instrText xml:space="preserve"> PAGEREF _Toc20125 \h </w:instrText>
        </w:r>
        <w:r>
          <w:fldChar w:fldCharType="separate"/>
        </w:r>
        <w:r>
          <w:t>76</w:t>
        </w:r>
        <w:r>
          <w:fldChar w:fldCharType="end"/>
        </w:r>
      </w:hyperlink>
    </w:p>
    <w:p>
      <w:pPr>
        <w:pStyle w:val="TOC2"/>
        <w:tabs>
          <w:tab w:val="right" w:leader="dot" w:pos="8306"/>
        </w:tabs>
      </w:pPr>
      <w:hyperlink w:anchor="_Toc21452" w:history="1">
        <w:r>
          <w:rPr>
            <w:rFonts w:ascii="仿宋" w:eastAsia="仿宋" w:hAnsi="仿宋" w:cs="仿宋" w:hint="eastAsia"/>
            <w:lang w:eastAsia="zh-CN"/>
          </w:rPr>
          <w:t>(一)、质量目标与方针</w:t>
        </w:r>
        <w:r>
          <w:tab/>
        </w:r>
        <w:r>
          <w:fldChar w:fldCharType="begin"/>
        </w:r>
        <w:r>
          <w:instrText xml:space="preserve"> PAGEREF _Toc21452 \h </w:instrText>
        </w:r>
        <w:r>
          <w:fldChar w:fldCharType="separate"/>
        </w:r>
        <w:r>
          <w:t>76</w:t>
        </w:r>
        <w:r>
          <w:fldChar w:fldCharType="end"/>
        </w:r>
      </w:hyperlink>
    </w:p>
    <w:p>
      <w:pPr>
        <w:pStyle w:val="TOC2"/>
        <w:tabs>
          <w:tab w:val="right" w:leader="dot" w:pos="8306"/>
        </w:tabs>
      </w:pPr>
      <w:hyperlink w:anchor="_Toc13721" w:history="1">
        <w:r>
          <w:rPr>
            <w:rFonts w:ascii="仿宋" w:eastAsia="仿宋" w:hAnsi="仿宋" w:cs="仿宋" w:hint="eastAsia"/>
            <w:lang w:eastAsia="zh-CN"/>
          </w:rPr>
          <w:t>(二)、质量管理责任</w:t>
        </w:r>
        <w:r>
          <w:tab/>
        </w:r>
        <w:r>
          <w:fldChar w:fldCharType="begin"/>
        </w:r>
        <w:r>
          <w:instrText xml:space="preserve"> PAGEREF _Toc13721 \h </w:instrText>
        </w:r>
        <w:r>
          <w:fldChar w:fldCharType="separate"/>
        </w:r>
        <w:r>
          <w:t>77</w:t>
        </w:r>
        <w:r>
          <w:fldChar w:fldCharType="end"/>
        </w:r>
      </w:hyperlink>
    </w:p>
    <w:p>
      <w:pPr>
        <w:pStyle w:val="TOC2"/>
        <w:tabs>
          <w:tab w:val="right" w:leader="dot" w:pos="8306"/>
        </w:tabs>
      </w:pPr>
      <w:hyperlink w:anchor="_Toc25299" w:history="1">
        <w:r>
          <w:rPr>
            <w:rFonts w:ascii="仿宋" w:eastAsia="仿宋" w:hAnsi="仿宋" w:cs="仿宋" w:hint="eastAsia"/>
            <w:lang w:eastAsia="zh-CN"/>
          </w:rPr>
          <w:t>(三)、质量管理体系文件</w:t>
        </w:r>
        <w:r>
          <w:tab/>
        </w:r>
        <w:r>
          <w:fldChar w:fldCharType="begin"/>
        </w:r>
        <w:r>
          <w:instrText xml:space="preserve"> PAGEREF _Toc25299 \h </w:instrText>
        </w:r>
        <w:r>
          <w:fldChar w:fldCharType="separate"/>
        </w:r>
        <w:r>
          <w:t>78</w:t>
        </w:r>
        <w:r>
          <w:fldChar w:fldCharType="end"/>
        </w:r>
      </w:hyperlink>
    </w:p>
    <w:p>
      <w:pPr>
        <w:pStyle w:val="TOC2"/>
        <w:tabs>
          <w:tab w:val="right" w:leader="dot" w:pos="8306"/>
        </w:tabs>
      </w:pPr>
      <w:hyperlink w:anchor="_Toc12079" w:history="1">
        <w:r>
          <w:rPr>
            <w:rFonts w:ascii="仿宋" w:eastAsia="仿宋" w:hAnsi="仿宋" w:cs="仿宋" w:hint="eastAsia"/>
            <w:lang w:eastAsia="zh-CN"/>
          </w:rPr>
          <w:t>(四)、质量培训与教育</w:t>
        </w:r>
        <w:r>
          <w:tab/>
        </w:r>
        <w:r>
          <w:fldChar w:fldCharType="begin"/>
        </w:r>
        <w:r>
          <w:instrText xml:space="preserve"> PAGEREF _Toc12079 \h </w:instrText>
        </w:r>
        <w:r>
          <w:fldChar w:fldCharType="separate"/>
        </w:r>
        <w:r>
          <w:t>80</w:t>
        </w:r>
        <w:r>
          <w:fldChar w:fldCharType="end"/>
        </w:r>
      </w:hyperlink>
    </w:p>
    <w:p>
      <w:pPr>
        <w:pStyle w:val="TOC2"/>
        <w:tabs>
          <w:tab w:val="right" w:leader="dot" w:pos="8306"/>
        </w:tabs>
      </w:pPr>
      <w:hyperlink w:anchor="_Toc10801" w:history="1">
        <w:r>
          <w:rPr>
            <w:rFonts w:ascii="仿宋" w:eastAsia="仿宋" w:hAnsi="仿宋" w:cs="仿宋" w:hint="eastAsia"/>
            <w:lang w:eastAsia="zh-CN"/>
          </w:rPr>
          <w:t>(五)、质量审核与评价</w:t>
        </w:r>
        <w:r>
          <w:tab/>
        </w:r>
        <w:r>
          <w:fldChar w:fldCharType="begin"/>
        </w:r>
        <w:r>
          <w:instrText xml:space="preserve"> PAGEREF _Toc10801 \h </w:instrText>
        </w:r>
        <w:r>
          <w:fldChar w:fldCharType="separate"/>
        </w:r>
        <w:r>
          <w:t>82</w:t>
        </w:r>
        <w:r>
          <w:fldChar w:fldCharType="end"/>
        </w:r>
      </w:hyperlink>
    </w:p>
    <w:p>
      <w:pPr>
        <w:pStyle w:val="TOC2"/>
        <w:tabs>
          <w:tab w:val="right" w:leader="dot" w:pos="8306"/>
        </w:tabs>
      </w:pPr>
      <w:hyperlink w:anchor="_Toc17502" w:history="1">
        <w:r>
          <w:rPr>
            <w:rFonts w:ascii="仿宋" w:eastAsia="仿宋" w:hAnsi="仿宋" w:cs="仿宋" w:hint="eastAsia"/>
            <w:lang w:eastAsia="zh-CN"/>
          </w:rPr>
          <w:t>(六)、不符合与纠正措施</w:t>
        </w:r>
        <w:r>
          <w:tab/>
        </w:r>
        <w:r>
          <w:fldChar w:fldCharType="begin"/>
        </w:r>
        <w:r>
          <w:instrText xml:space="preserve"> PAGEREF _Toc17502 \h </w:instrText>
        </w:r>
        <w:r>
          <w:fldChar w:fldCharType="separate"/>
        </w:r>
        <w:r>
          <w:t>83</w:t>
        </w:r>
        <w:r>
          <w:fldChar w:fldCharType="end"/>
        </w:r>
      </w:hyperlink>
    </w:p>
    <w:p>
      <w:pPr>
        <w:pStyle w:val="TOC1"/>
        <w:tabs>
          <w:tab w:val="right" w:leader="dot" w:pos="8306"/>
        </w:tabs>
      </w:pPr>
      <w:hyperlink w:anchor="_Toc4586" w:history="1">
        <w:r>
          <w:rPr>
            <w:rFonts w:ascii="仿宋" w:eastAsia="仿宋" w:hAnsi="仿宋" w:cs="仿宋" w:hint="eastAsia"/>
            <w:lang w:eastAsia="zh-CN"/>
          </w:rPr>
          <w:t>十八、运动服饰项目治理与监督</w:t>
        </w:r>
        <w:r>
          <w:tab/>
        </w:r>
        <w:r>
          <w:fldChar w:fldCharType="begin"/>
        </w:r>
        <w:r>
          <w:instrText xml:space="preserve"> PAGEREF _Toc4586 \h </w:instrText>
        </w:r>
        <w:r>
          <w:fldChar w:fldCharType="separate"/>
        </w:r>
        <w:r>
          <w:t>84</w:t>
        </w:r>
        <w:r>
          <w:fldChar w:fldCharType="end"/>
        </w:r>
      </w:hyperlink>
    </w:p>
    <w:p>
      <w:pPr>
        <w:pStyle w:val="TOC2"/>
        <w:tabs>
          <w:tab w:val="right" w:leader="dot" w:pos="8306"/>
        </w:tabs>
      </w:pPr>
      <w:hyperlink w:anchor="_Toc23543" w:history="1">
        <w:r>
          <w:rPr>
            <w:rFonts w:ascii="仿宋" w:eastAsia="仿宋" w:hAnsi="仿宋" w:cs="仿宋" w:hint="eastAsia"/>
            <w:lang w:eastAsia="zh-CN"/>
          </w:rPr>
          <w:t>(一)、运动服饰项目治理结构</w:t>
        </w:r>
        <w:r>
          <w:tab/>
        </w:r>
        <w:r>
          <w:fldChar w:fldCharType="begin"/>
        </w:r>
        <w:r>
          <w:instrText xml:space="preserve"> PAGEREF _Toc23543 \h </w:instrText>
        </w:r>
        <w:r>
          <w:fldChar w:fldCharType="separate"/>
        </w:r>
        <w:r>
          <w:t>84</w:t>
        </w:r>
        <w:r>
          <w:fldChar w:fldCharType="end"/>
        </w:r>
      </w:hyperlink>
    </w:p>
    <w:p>
      <w:pPr>
        <w:pStyle w:val="TOC2"/>
        <w:tabs>
          <w:tab w:val="right" w:leader="dot" w:pos="8306"/>
        </w:tabs>
      </w:pPr>
      <w:hyperlink w:anchor="_Toc4333" w:history="1">
        <w:r>
          <w:rPr>
            <w:rFonts w:ascii="仿宋" w:eastAsia="仿宋" w:hAnsi="仿宋" w:cs="仿宋" w:hint="eastAsia"/>
            <w:lang w:eastAsia="zh-CN"/>
          </w:rPr>
          <w:t>(二)、监督与审计</w:t>
        </w:r>
        <w:r>
          <w:tab/>
        </w:r>
        <w:r>
          <w:fldChar w:fldCharType="begin"/>
        </w:r>
        <w:r>
          <w:instrText xml:space="preserve"> PAGEREF _Toc4333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8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运动服饰项目的主要产品是XXXX，预计年产值为XXX万元。这一产品在市场中占据着重要的地位，其广泛的应用范围使得该运动服饰项目的市场前景非常广阔。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动服饰项目的xxx产品作为重要的原材料之一，将在多个领域发挥关键作用。其在建筑、交通、能源等方面的广泛应用将为整个产业链提供强大的支持，形成产业协同效应。运动服饰项目的年产值XXX万XXX万XXX万万元不仅反映了其在市场上的巨大潜力，更预示着它对国民经济的积极贡献。这种关联度高、涉及面广的产业关系，使得该运动服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3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总征地面积为XXXX平方米，相当于约XX.XX亩，其中净用地面积为XXXX平方米，红线范围内相当于约XX.XX亩。这一用地规模充分考虑了运动服饰项目的建设需求，保障了运动服饰项目在合适的空间内得以充分发展。运动服饰项目规划的总建筑面积为XXXX平方米，其中主体工程建设占XXXX平方米，计容建筑面积达XXXX平方米。预计建筑工程的投资将达到XXXX万元，为运动服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计划购置的设备共计XXXX台（套），设备购置费用为XXXX万元。这一设备购置计划充分考虑到运动服饰项目的生产需求和技术要求，确保了运动服饰项目在生产运营中具备先进的技术装备和高效的生产能力。设备的合理配置将为运动服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计划总投资为XXXX万元，预计年实现营业收入为XXXX万元。这一产能规模的设定旨在确保运动服饰项目能够在投资与回报之间取得平衡，实现长期可持续的发展。运动服饰项目的总投资充分考虑到各个方面的需求，包括用地建设、设备购置等多个环节，以确保运动服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357"/>
      <w:r>
        <w:rPr>
          <w:rFonts w:ascii="仿宋" w:eastAsia="仿宋" w:hAnsi="仿宋" w:cs="仿宋" w:hint="eastAsia"/>
          <w:sz w:val="28"/>
          <w:lang w:eastAsia="zh-CN"/>
        </w:rPr>
        <w:t>二、运动服饰项目建设背景及必要性分析</w:t>
      </w:r>
      <w:bookmarkEnd w:id="5"/>
    </w:p>
    <w:p>
      <w:pPr>
        <w:pStyle w:val="Heading2"/>
        <w:rPr>
          <w:rFonts w:ascii="仿宋" w:eastAsia="仿宋" w:hAnsi="仿宋" w:cs="仿宋" w:hint="eastAsia"/>
          <w:lang w:eastAsia="zh-CN"/>
        </w:rPr>
      </w:pPr>
      <w:bookmarkStart w:id="6" w:name="_Toc24588"/>
      <w:r>
        <w:rPr>
          <w:rFonts w:ascii="仿宋" w:eastAsia="仿宋" w:hAnsi="仿宋" w:cs="仿宋" w:hint="eastAsia"/>
          <w:lang w:eastAsia="zh-CN"/>
        </w:rPr>
        <w:t>(一)、运动服饰项目背景分析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动服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动服饰项目在这个潮流中的定位。同时，我们将关注行业内涌现的新兴机遇，以便运动服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动服饰项目提供了强大的发展动力。我们将聚焦于行业内最新的技术发展趋势，包括但不限于人工智能、大数据分析、物联网等领域。通过深度的技术研究，我们将确保运动服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动服饰项目发展的源泉。我们将投入更多的精力对市场需求进行深入剖析，超越表面的需求，深入挖掘潜在的市场痛点和机遇。通过对市场需求的细致了解，运动服饰项目将更有针对性地设计解决方案，满足市场的多样化需求，从而更好地促进运动服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动服饰项目战略至关重要。我们将对竞争态势进行更为深入的分析，包括但不限于市场份额、产品特点、客户满意度等多个维度。通过深度的竞争分析，运动服饰项目将能够更准确地把握市场脉搏，制定具有竞争力的运动服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运动服饰项目的发展具有直接的影响。我们将进行更为全面的法规和政策分析，了解行业发展中的潜在法律风险和合规挑战。通过充分了解和遵守相关法规，运动服饰项目将确保在法律框架内合法合规运营，为运动服饰项目的稳健发展提供有力支持。</w:t>
      </w:r>
    </w:p>
    <w:p>
      <w:pPr>
        <w:pStyle w:val="Heading2"/>
        <w:ind w:firstLine="560" w:firstLineChars="200"/>
        <w:rPr>
          <w:rFonts w:ascii="仿宋" w:eastAsia="仿宋" w:hAnsi="仿宋" w:cs="仿宋" w:hint="eastAsia"/>
          <w:sz w:val="28"/>
          <w:lang w:eastAsia="zh-CN"/>
        </w:rPr>
      </w:pPr>
      <w:bookmarkStart w:id="7" w:name="_Toc11799"/>
      <w:r>
        <w:rPr>
          <w:rFonts w:ascii="仿宋" w:eastAsia="仿宋" w:hAnsi="仿宋" w:cs="仿宋" w:hint="eastAsia"/>
          <w:sz w:val="28"/>
          <w:lang w:eastAsia="zh-CN"/>
        </w:rPr>
        <w:t>(二)、运动服饰项目建设必要性分析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建设的迫切性源于对行业发展趋势的深刻洞察。我们正处于一个行业变革的时代，科技创新、数字化转型成为企业发展的关键动力。运动服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建设不仅仅是为了跟上潮流，更是为了通过技术创新推动企业的持续发展。通过引入先进的技术和解决方案，运动服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动服饰项目的建设成为必然选择，通过提高产品质量、拓展服务领域，从而在竞争中获得更多的机会。运动服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运动服饰项目建设的必要性体现在对客户需求更精准的满足。通过运动服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建设的背后是对企业持续创新的追求。只有通过不断创新，企业才能在竞争中立于不败之地。运动服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591"/>
      <w:r>
        <w:rPr>
          <w:rFonts w:ascii="仿宋" w:eastAsia="仿宋" w:hAnsi="仿宋" w:cs="仿宋" w:hint="eastAsia"/>
          <w:sz w:val="28"/>
          <w:lang w:eastAsia="zh-CN"/>
        </w:rPr>
        <w:t>三、运动服饰项目危机管理</w:t>
      </w:r>
      <w:bookmarkEnd w:id="8"/>
    </w:p>
    <w:p>
      <w:pPr>
        <w:pStyle w:val="Heading2"/>
        <w:rPr>
          <w:rFonts w:ascii="仿宋" w:eastAsia="仿宋" w:hAnsi="仿宋" w:cs="仿宋" w:hint="eastAsia"/>
          <w:lang w:eastAsia="zh-CN"/>
        </w:rPr>
      </w:pPr>
      <w:bookmarkStart w:id="9" w:name="_Toc1176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饰项目危机管理中，危机预警与识别是确保运动服饰项目稳健运行的核心步骤。通过建立全面的监测机制，运动服饰项目团队旨在及时发现和理解潜在的风险和危机因素，以便采取及时的预防和应对措施，确保运动服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首先，通过深入的风险评估，运动服饰项目团队全面分析了整个运动服饰项目和各个阶段可能存在的威胁。这包括准确评估每个潜在风险的发生概率和可能影响的程度，为后续危机预警提供了有力支持。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动服饰项目团队着重于明确定义运动服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动服饰项目进展的持续监控，团队能够及时发现潜在问题并作出迅速反应。运动服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在这一阶段，团队的专业素养和反应速度将发挥至关重要的作用，以确保潜在危机能够在初期得到有效的处理，最大程度地减轻负面影响。通过危机预警与识别，运动服饰项目得以更有序、可控地推进。</w:t>
      </w:r>
    </w:p>
    <w:p>
      <w:pPr>
        <w:pStyle w:val="Heading2"/>
        <w:ind w:firstLine="560" w:firstLineChars="200"/>
        <w:rPr>
          <w:rFonts w:ascii="仿宋" w:eastAsia="仿宋" w:hAnsi="仿宋" w:cs="仿宋" w:hint="eastAsia"/>
          <w:sz w:val="28"/>
          <w:lang w:eastAsia="zh-CN"/>
        </w:rPr>
      </w:pPr>
      <w:bookmarkStart w:id="10" w:name="_Toc3187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在危机发生时，运动服饰项目团队立即行动，成立了应急小组。该小组的任务是迅速制定并实施紧急应对措施，以最小化潜在损失。以下是采取的主要措施：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暂停运动服饰项目进度：为遏制危机蔓延，运动服饰项目暂时停止进行，以便全面评估当前状况。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资源重新分配：重新评估运动服饰项目资源的分配，确保最大限度地减小损失。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实时沟通：与关键利益相关者建立实时沟通机制，向他们传递运动服饰项目危机的实际状况，保障运动服饰项目核心利益。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在紧急应对的同时，运动服饰项目团队强调了团队协作和有效沟通的重要性。以下是团队协作的关键举措：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信息共享机制：建立了信息共享平台，确保团队成员能够及时获取运动服饰项目危机的实时信息。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领导者沟通：运动服饰项目领导者通过定期会议和即时沟通工具，指导团队应对危机，保持团队稳定运行。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随着危机得到初步控制，运动服饰项目团队转向制定恢复计划，以确保运动服饰项目能够从中迅速恢复。主要恢复计划包括：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修复受损的进度计划：重新评估运动服饰项目进度，制定修复计划，确保运动服饰项目尽快回归正常进程。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重新调整资源分配：优化资源分配，确保运动服饰项目在有限资源下高效运转。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风险管理机制加强：对运动服饰项目风险进行全面评估，制定更强化的风险管理策略，以预防未来可能的危机。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133"/>
      <w:r>
        <w:rPr>
          <w:rFonts w:ascii="仿宋" w:eastAsia="仿宋" w:hAnsi="仿宋" w:cs="仿宋" w:hint="eastAsia"/>
          <w:sz w:val="28"/>
          <w:lang w:eastAsia="zh-CN"/>
        </w:rPr>
        <w:t>四、运动服饰项目绩效评估</w:t>
      </w:r>
      <w:bookmarkEnd w:id="11"/>
    </w:p>
    <w:p>
      <w:pPr>
        <w:pStyle w:val="Heading2"/>
        <w:rPr>
          <w:rFonts w:ascii="仿宋" w:eastAsia="仿宋" w:hAnsi="仿宋" w:cs="仿宋" w:hint="eastAsia"/>
          <w:lang w:eastAsia="zh-CN"/>
        </w:rPr>
      </w:pPr>
      <w:bookmarkStart w:id="12" w:name="_Toc1710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饰项目中，我们设计了一套全面的绩效评估指标，以确保运动服饰项目的可控和成功交付。这些指标跨足运动服饰项目目标、成本、进度和质量等多个维度，为我们提供了全面洞察运动服饰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目标达成率是我们关注的首要指标。我们设定了明确的目标，并通过定期监测和评估，迅速发现并应对潜在的目标偏差。这为运动服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成本绩效是另一个核心关注点。通过实际成本与预算成本的对比分析，我们深入了解成本差异的原因，及时调整资源分配，保持运动服饰项目在经济效益方面的合理水平。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服饰项目进度作为关键的绩效指标之一，得到了精心的关注。我们制定了详细的运动服饰项目进度计划，并设立了进度符合度指标，确保实际进度与计划进度保持一致。这使我们能够快速发现和解决潜在的进度问题，保持运动服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动服饰项目绩效的不可或缺的一环。我们引入了一系列的质量标准和客户满意度指标，以确保运动服饰项目交付的成果在质量上达到或超越预期水平。通过持续监测这些指标，我们努力提升运动服饰项目整体质量水平，为运动服饰项目的成功交付提供有力保障。通过这些科学且全面的绩效评估，我们能够更好地引导运动服饰项目的持续改进，确保运动服饰项目目标的顺利达成。</w:t>
      </w:r>
    </w:p>
    <w:p>
      <w:pPr>
        <w:pStyle w:val="Heading2"/>
        <w:ind w:firstLine="560" w:firstLineChars="200"/>
        <w:rPr>
          <w:rFonts w:ascii="仿宋" w:eastAsia="仿宋" w:hAnsi="仿宋" w:cs="仿宋" w:hint="eastAsia"/>
          <w:sz w:val="28"/>
          <w:lang w:eastAsia="zh-CN"/>
        </w:rPr>
      </w:pPr>
      <w:bookmarkStart w:id="13" w:name="_Toc1190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绩效评估是运动服饰项目中的关键环节，为确保运动服饰项目达到预期目标，我们采用了多层次、多维度的绩效评估方法。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动服饰项目的战略目标对齐，确保每个决策和行动都与运动服饰项目整体目标保持一致。团队会定期召开战略对齐会议，审视当前工作与运动服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动服饰项目进度、质量、成本和风险等方面。这些指标通过数据收集和分析，为运动服饰项目管理团队提供了客观的评估依据。例如，我们通过运动服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绩效评估不仅仅停留在运动服饰项目内部，还考虑了运动服饰项目对外部环境的影响。我们定期进行干系人满意度调查，以了解各利益相关方对运动服饰项目的期望和满意度，并及时做出调整。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这种多层次、多角度的绩效评估方法，使得我们能够全面了解运动服饰项目的运行状态，及时做出调整，确保运动服饰项目在不断变化的环境中保持稳健前行。</w:t>
      </w:r>
    </w:p>
    <w:p>
      <w:pPr>
        <w:pStyle w:val="Heading2"/>
        <w:ind w:firstLine="560" w:firstLineChars="200"/>
        <w:rPr>
          <w:rFonts w:ascii="仿宋" w:eastAsia="仿宋" w:hAnsi="仿宋" w:cs="仿宋" w:hint="eastAsia"/>
          <w:sz w:val="28"/>
          <w:lang w:eastAsia="zh-CN"/>
        </w:rPr>
      </w:pPr>
      <w:bookmarkStart w:id="14" w:name="_Toc1499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为了确保运动服饰项目的有效管理和不断优化，我们采用了精心设计的绩效评估周期。这个周期旨在实现灵活、实时和全面的评估，以适应运动服饰项目执行中的各种挑战。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动服饰项目的不同需求，分为短期、中期和长期。短期评估关注每个迭代或工作周期，以及时发现和解决当前任务中的问题。中期评估涵盖几个迭代，深入了解整体运动服饰项目的趋势和性能。长期评估则着眼于整个运动服饰项目阶段，确保运动服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动服饰项目管理工具和协作平台，团队成员能够随时更新和分享运动服饰项目数据。这种实时性的反馈机制使我们能够及时察觉潜在问题，快速调整，保持运动服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动服饰项目的决策制定密不可分。每个周期的运动服饰项目回顾会议成为集体总结经验、识别问题深层次原因并找到创新解决方案的平台。这种定期的反思与调整机制使运动服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372"/>
      <w:r>
        <w:rPr>
          <w:rFonts w:ascii="仿宋" w:eastAsia="仿宋" w:hAnsi="仿宋" w:cs="仿宋" w:hint="eastAsia"/>
          <w:sz w:val="28"/>
          <w:lang w:eastAsia="zh-CN"/>
        </w:rPr>
        <w:t>五、运动服饰项目土建工程</w:t>
      </w:r>
      <w:bookmarkEnd w:id="15"/>
    </w:p>
    <w:p>
      <w:pPr>
        <w:pStyle w:val="Heading2"/>
        <w:rPr>
          <w:rFonts w:ascii="仿宋" w:eastAsia="仿宋" w:hAnsi="仿宋" w:cs="仿宋" w:hint="eastAsia"/>
          <w:lang w:eastAsia="zh-CN"/>
        </w:rPr>
      </w:pPr>
      <w:bookmarkStart w:id="16" w:name="_Toc533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在运动服饰项目的建筑工程设计中，我们将秉承一系列重要的设计原则，以确保运动服饰项目建筑在功能、美观、可持续性等方面达到最佳效果。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首要原则是确保建筑的功能性得到最大化的发挥。我们将充分理解运动服饰项目的实际需求，合理布局各个功能区域，保证建筑在满足业务需求的同时，提供高效的工作环境。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在建筑设计中，我们将综合考虑建设和运营成本。通过精细的经济效益分析，确保设计方案在高效利用资源的同时，对运动服饰项目的长期盈利能力有积极的贡献。</w:t>
      </w:r>
    </w:p>
    <w:p>
      <w:pPr>
        <w:pStyle w:val="Heading2"/>
        <w:ind w:firstLine="560" w:firstLineChars="200"/>
        <w:rPr>
          <w:rFonts w:ascii="仿宋" w:eastAsia="仿宋" w:hAnsi="仿宋" w:cs="仿宋" w:hint="eastAsia"/>
          <w:sz w:val="28"/>
          <w:lang w:eastAsia="zh-CN"/>
        </w:rPr>
      </w:pPr>
      <w:bookmarkStart w:id="17" w:name="_Toc241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服饰项目的土建工程设计中，我们将精准设定设计年限，结合运动服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动服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106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运动服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动服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动服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231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本期工程运动服饰项目预计总建筑面积XXX平方米，其中：计容建筑面积XXX平方米，计划建筑工程投资XX万元，占运动服饰项目总投资的XX%。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https://d.book118.com/838012000135006034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15C74"/>
    <w:rsid w:val="5D415C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120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2024-02-06T05:56:00Z</dcterms:created>
  <dcterms:modified xsi:type="dcterms:W3CDTF">2024-02-06T05:56:25Z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EA22FDBD2B5042ED814C4EEE0B7CDE2F_11</vt:lpwstr>
  </property>
  <property fmtid="{D5CDD505-2E9C-101B-9397-08002B2CF9AE}" pid="3" name="KSOProductBuildVer">
    <vt:lpwstr>2052-12.1.0.16250</vt:lpwstr>
  </property>
</Properties>
</file>