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微滴灌设备项目建设方案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49" w:history="1">
        <w:r>
          <w:rPr>
            <w:rFonts w:ascii="仿宋" w:eastAsia="仿宋" w:hAnsi="仿宋" w:cs="仿宋" w:hint="eastAsia"/>
            <w:lang w:eastAsia="zh-CN"/>
          </w:rPr>
          <w:t>前言</w:t>
        </w:r>
        <w:r>
          <w:tab/>
        </w:r>
        <w:r>
          <w:fldChar w:fldCharType="begin"/>
        </w:r>
        <w:r>
          <w:instrText xml:space="preserve"> PAGEREF _Toc11349 \h </w:instrText>
        </w:r>
        <w:r>
          <w:fldChar w:fldCharType="separate"/>
        </w:r>
        <w:r>
          <w:t>3</w:t>
        </w:r>
        <w:r>
          <w:fldChar w:fldCharType="end"/>
        </w:r>
      </w:hyperlink>
    </w:p>
    <w:p>
      <w:pPr>
        <w:pStyle w:val="TOC1"/>
        <w:tabs>
          <w:tab w:val="right" w:leader="dot" w:pos="8306"/>
        </w:tabs>
      </w:pPr>
      <w:hyperlink w:anchor="_Toc14671" w:history="1">
        <w:r>
          <w:rPr>
            <w:rFonts w:ascii="仿宋" w:eastAsia="仿宋" w:hAnsi="仿宋" w:cs="仿宋" w:hint="eastAsia"/>
            <w:lang w:eastAsia="zh-CN"/>
          </w:rPr>
          <w:t>一、社会影响分析</w:t>
        </w:r>
        <w:r>
          <w:tab/>
        </w:r>
        <w:r>
          <w:fldChar w:fldCharType="begin"/>
        </w:r>
        <w:r>
          <w:instrText xml:space="preserve"> PAGEREF _Toc14671 \h </w:instrText>
        </w:r>
        <w:r>
          <w:fldChar w:fldCharType="separate"/>
        </w:r>
        <w:r>
          <w:t>3</w:t>
        </w:r>
        <w:r>
          <w:fldChar w:fldCharType="end"/>
        </w:r>
      </w:hyperlink>
    </w:p>
    <w:p>
      <w:pPr>
        <w:pStyle w:val="TOC2"/>
        <w:tabs>
          <w:tab w:val="right" w:leader="dot" w:pos="8306"/>
        </w:tabs>
      </w:pPr>
      <w:hyperlink w:anchor="_Toc32666" w:history="1">
        <w:r>
          <w:rPr>
            <w:rFonts w:ascii="仿宋" w:eastAsia="仿宋" w:hAnsi="仿宋" w:cs="仿宋" w:hint="eastAsia"/>
            <w:lang w:eastAsia="zh-CN"/>
          </w:rPr>
          <w:t>(一)、社会影响效果分析</w:t>
        </w:r>
        <w:r>
          <w:tab/>
        </w:r>
        <w:r>
          <w:fldChar w:fldCharType="begin"/>
        </w:r>
        <w:r>
          <w:instrText xml:space="preserve"> PAGEREF _Toc32666 \h </w:instrText>
        </w:r>
        <w:r>
          <w:fldChar w:fldCharType="separate"/>
        </w:r>
        <w:r>
          <w:t>3</w:t>
        </w:r>
        <w:r>
          <w:fldChar w:fldCharType="end"/>
        </w:r>
      </w:hyperlink>
    </w:p>
    <w:p>
      <w:pPr>
        <w:pStyle w:val="TOC2"/>
        <w:tabs>
          <w:tab w:val="right" w:leader="dot" w:pos="8306"/>
        </w:tabs>
      </w:pPr>
      <w:hyperlink w:anchor="_Toc29057" w:history="1">
        <w:r>
          <w:rPr>
            <w:rFonts w:ascii="仿宋" w:eastAsia="仿宋" w:hAnsi="仿宋" w:cs="仿宋" w:hint="eastAsia"/>
            <w:lang w:eastAsia="zh-CN"/>
          </w:rPr>
          <w:t>(二)、社会适应性分析</w:t>
        </w:r>
        <w:r>
          <w:tab/>
        </w:r>
        <w:r>
          <w:fldChar w:fldCharType="begin"/>
        </w:r>
        <w:r>
          <w:instrText xml:space="preserve"> PAGEREF _Toc29057 \h </w:instrText>
        </w:r>
        <w:r>
          <w:fldChar w:fldCharType="separate"/>
        </w:r>
        <w:r>
          <w:t>5</w:t>
        </w:r>
        <w:r>
          <w:fldChar w:fldCharType="end"/>
        </w:r>
      </w:hyperlink>
    </w:p>
    <w:p>
      <w:pPr>
        <w:pStyle w:val="TOC2"/>
        <w:tabs>
          <w:tab w:val="right" w:leader="dot" w:pos="8306"/>
        </w:tabs>
      </w:pPr>
      <w:hyperlink w:anchor="_Toc26664" w:history="1">
        <w:r>
          <w:rPr>
            <w:rFonts w:ascii="仿宋" w:eastAsia="仿宋" w:hAnsi="仿宋" w:cs="仿宋" w:hint="eastAsia"/>
            <w:lang w:eastAsia="zh-CN"/>
          </w:rPr>
          <w:t>(三)、社会风险及对策分析</w:t>
        </w:r>
        <w:r>
          <w:tab/>
        </w:r>
        <w:r>
          <w:fldChar w:fldCharType="begin"/>
        </w:r>
        <w:r>
          <w:instrText xml:space="preserve"> PAGEREF _Toc26664 \h </w:instrText>
        </w:r>
        <w:r>
          <w:fldChar w:fldCharType="separate"/>
        </w:r>
        <w:r>
          <w:t>7</w:t>
        </w:r>
        <w:r>
          <w:fldChar w:fldCharType="end"/>
        </w:r>
      </w:hyperlink>
    </w:p>
    <w:p>
      <w:pPr>
        <w:pStyle w:val="TOC1"/>
        <w:tabs>
          <w:tab w:val="right" w:leader="dot" w:pos="8306"/>
        </w:tabs>
      </w:pPr>
      <w:hyperlink w:anchor="_Toc3856" w:history="1">
        <w:r>
          <w:rPr>
            <w:rFonts w:ascii="仿宋" w:eastAsia="仿宋" w:hAnsi="仿宋" w:cs="仿宋" w:hint="eastAsia"/>
            <w:lang w:eastAsia="zh-CN"/>
          </w:rPr>
          <w:t>二、环境和生态影响分析</w:t>
        </w:r>
        <w:r>
          <w:tab/>
        </w:r>
        <w:r>
          <w:fldChar w:fldCharType="begin"/>
        </w:r>
        <w:r>
          <w:instrText xml:space="preserve"> PAGEREF _Toc3856 \h </w:instrText>
        </w:r>
        <w:r>
          <w:fldChar w:fldCharType="separate"/>
        </w:r>
        <w:r>
          <w:t>10</w:t>
        </w:r>
        <w:r>
          <w:fldChar w:fldCharType="end"/>
        </w:r>
      </w:hyperlink>
    </w:p>
    <w:p>
      <w:pPr>
        <w:pStyle w:val="TOC2"/>
        <w:tabs>
          <w:tab w:val="right" w:leader="dot" w:pos="8306"/>
        </w:tabs>
      </w:pPr>
      <w:hyperlink w:anchor="_Toc27119" w:history="1">
        <w:r>
          <w:rPr>
            <w:rFonts w:ascii="仿宋" w:eastAsia="仿宋" w:hAnsi="仿宋" w:cs="仿宋" w:hint="eastAsia"/>
            <w:lang w:eastAsia="zh-CN"/>
          </w:rPr>
          <w:t>(一)、环境和生态现状</w:t>
        </w:r>
        <w:r>
          <w:tab/>
        </w:r>
        <w:r>
          <w:fldChar w:fldCharType="begin"/>
        </w:r>
        <w:r>
          <w:instrText xml:space="preserve"> PAGEREF _Toc27119 \h </w:instrText>
        </w:r>
        <w:r>
          <w:fldChar w:fldCharType="separate"/>
        </w:r>
        <w:r>
          <w:t>10</w:t>
        </w:r>
        <w:r>
          <w:fldChar w:fldCharType="end"/>
        </w:r>
      </w:hyperlink>
    </w:p>
    <w:p>
      <w:pPr>
        <w:pStyle w:val="TOC2"/>
        <w:tabs>
          <w:tab w:val="right" w:leader="dot" w:pos="8306"/>
        </w:tabs>
      </w:pPr>
      <w:hyperlink w:anchor="_Toc23042" w:history="1">
        <w:r>
          <w:rPr>
            <w:rFonts w:ascii="仿宋" w:eastAsia="仿宋" w:hAnsi="仿宋" w:cs="仿宋" w:hint="eastAsia"/>
            <w:lang w:eastAsia="zh-CN"/>
          </w:rPr>
          <w:t>(二)、生态环境影响分析</w:t>
        </w:r>
        <w:r>
          <w:tab/>
        </w:r>
        <w:r>
          <w:fldChar w:fldCharType="begin"/>
        </w:r>
        <w:r>
          <w:instrText xml:space="preserve"> PAGEREF _Toc23042 \h </w:instrText>
        </w:r>
        <w:r>
          <w:fldChar w:fldCharType="separate"/>
        </w:r>
        <w:r>
          <w:t>12</w:t>
        </w:r>
        <w:r>
          <w:fldChar w:fldCharType="end"/>
        </w:r>
      </w:hyperlink>
    </w:p>
    <w:p>
      <w:pPr>
        <w:pStyle w:val="TOC2"/>
        <w:tabs>
          <w:tab w:val="right" w:leader="dot" w:pos="8306"/>
        </w:tabs>
      </w:pPr>
      <w:hyperlink w:anchor="_Toc31079" w:history="1">
        <w:r>
          <w:rPr>
            <w:rFonts w:ascii="仿宋" w:eastAsia="仿宋" w:hAnsi="仿宋" w:cs="仿宋" w:hint="eastAsia"/>
            <w:lang w:eastAsia="zh-CN"/>
          </w:rPr>
          <w:t>(三)、生态环境保护措施</w:t>
        </w:r>
        <w:r>
          <w:tab/>
        </w:r>
        <w:r>
          <w:fldChar w:fldCharType="begin"/>
        </w:r>
        <w:r>
          <w:instrText xml:space="preserve"> PAGEREF _Toc31079 \h </w:instrText>
        </w:r>
        <w:r>
          <w:fldChar w:fldCharType="separate"/>
        </w:r>
        <w:r>
          <w:t>13</w:t>
        </w:r>
        <w:r>
          <w:fldChar w:fldCharType="end"/>
        </w:r>
      </w:hyperlink>
    </w:p>
    <w:p>
      <w:pPr>
        <w:pStyle w:val="TOC2"/>
        <w:tabs>
          <w:tab w:val="right" w:leader="dot" w:pos="8306"/>
        </w:tabs>
      </w:pPr>
      <w:hyperlink w:anchor="_Toc14158" w:history="1">
        <w:r>
          <w:rPr>
            <w:rFonts w:ascii="仿宋" w:eastAsia="仿宋" w:hAnsi="仿宋" w:cs="仿宋" w:hint="eastAsia"/>
            <w:lang w:eastAsia="zh-CN"/>
          </w:rPr>
          <w:t>(四)、地质灾害影响分析</w:t>
        </w:r>
        <w:r>
          <w:tab/>
        </w:r>
        <w:r>
          <w:fldChar w:fldCharType="begin"/>
        </w:r>
        <w:r>
          <w:instrText xml:space="preserve"> PAGEREF _Toc14158 \h </w:instrText>
        </w:r>
        <w:r>
          <w:fldChar w:fldCharType="separate"/>
        </w:r>
        <w:r>
          <w:t>15</w:t>
        </w:r>
        <w:r>
          <w:fldChar w:fldCharType="end"/>
        </w:r>
      </w:hyperlink>
    </w:p>
    <w:p>
      <w:pPr>
        <w:pStyle w:val="TOC2"/>
        <w:tabs>
          <w:tab w:val="right" w:leader="dot" w:pos="8306"/>
        </w:tabs>
      </w:pPr>
      <w:hyperlink w:anchor="_Toc10375" w:history="1">
        <w:r>
          <w:rPr>
            <w:rFonts w:ascii="仿宋" w:eastAsia="仿宋" w:hAnsi="仿宋" w:cs="仿宋" w:hint="eastAsia"/>
            <w:lang w:eastAsia="zh-CN"/>
          </w:rPr>
          <w:t>(五)、特殊环境影响</w:t>
        </w:r>
        <w:r>
          <w:tab/>
        </w:r>
        <w:r>
          <w:fldChar w:fldCharType="begin"/>
        </w:r>
        <w:r>
          <w:instrText xml:space="preserve"> PAGEREF _Toc10375 \h </w:instrText>
        </w:r>
        <w:r>
          <w:fldChar w:fldCharType="separate"/>
        </w:r>
        <w:r>
          <w:t>16</w:t>
        </w:r>
        <w:r>
          <w:fldChar w:fldCharType="end"/>
        </w:r>
      </w:hyperlink>
    </w:p>
    <w:p>
      <w:pPr>
        <w:pStyle w:val="TOC1"/>
        <w:tabs>
          <w:tab w:val="right" w:leader="dot" w:pos="8306"/>
        </w:tabs>
      </w:pPr>
      <w:hyperlink w:anchor="_Toc5761" w:history="1">
        <w:r>
          <w:rPr>
            <w:rFonts w:ascii="仿宋" w:eastAsia="仿宋" w:hAnsi="仿宋" w:cs="仿宋" w:hint="eastAsia"/>
            <w:lang w:eastAsia="zh-CN"/>
          </w:rPr>
          <w:t>三、项目监理与质量保证</w:t>
        </w:r>
        <w:r>
          <w:tab/>
        </w:r>
        <w:r>
          <w:fldChar w:fldCharType="begin"/>
        </w:r>
        <w:r>
          <w:instrText xml:space="preserve"> PAGEREF _Toc5761 \h </w:instrText>
        </w:r>
        <w:r>
          <w:fldChar w:fldCharType="separate"/>
        </w:r>
        <w:r>
          <w:t>17</w:t>
        </w:r>
        <w:r>
          <w:fldChar w:fldCharType="end"/>
        </w:r>
      </w:hyperlink>
    </w:p>
    <w:p>
      <w:pPr>
        <w:pStyle w:val="TOC2"/>
        <w:tabs>
          <w:tab w:val="right" w:leader="dot" w:pos="8306"/>
        </w:tabs>
      </w:pPr>
      <w:hyperlink w:anchor="_Toc80" w:history="1">
        <w:r>
          <w:rPr>
            <w:rFonts w:ascii="仿宋" w:eastAsia="仿宋" w:hAnsi="仿宋" w:cs="仿宋" w:hint="eastAsia"/>
            <w:lang w:eastAsia="zh-CN"/>
          </w:rPr>
          <w:t>(一)、监理体系构建</w:t>
        </w:r>
        <w:r>
          <w:tab/>
        </w:r>
        <w:r>
          <w:fldChar w:fldCharType="begin"/>
        </w:r>
        <w:r>
          <w:instrText xml:space="preserve"> PAGEREF _Toc80 \h </w:instrText>
        </w:r>
        <w:r>
          <w:fldChar w:fldCharType="separate"/>
        </w:r>
        <w:r>
          <w:t>17</w:t>
        </w:r>
        <w:r>
          <w:fldChar w:fldCharType="end"/>
        </w:r>
      </w:hyperlink>
    </w:p>
    <w:p>
      <w:pPr>
        <w:pStyle w:val="TOC2"/>
        <w:tabs>
          <w:tab w:val="right" w:leader="dot" w:pos="8306"/>
        </w:tabs>
      </w:pPr>
      <w:hyperlink w:anchor="_Toc32157" w:history="1">
        <w:r>
          <w:rPr>
            <w:rFonts w:ascii="仿宋" w:eastAsia="仿宋" w:hAnsi="仿宋" w:cs="仿宋" w:hint="eastAsia"/>
            <w:lang w:eastAsia="zh-CN"/>
          </w:rPr>
          <w:t>(二)、质量保证体系实施</w:t>
        </w:r>
        <w:r>
          <w:tab/>
        </w:r>
        <w:r>
          <w:fldChar w:fldCharType="begin"/>
        </w:r>
        <w:r>
          <w:instrText xml:space="preserve"> PAGEREF _Toc32157 \h </w:instrText>
        </w:r>
        <w:r>
          <w:fldChar w:fldCharType="separate"/>
        </w:r>
        <w:r>
          <w:t>18</w:t>
        </w:r>
        <w:r>
          <w:fldChar w:fldCharType="end"/>
        </w:r>
      </w:hyperlink>
    </w:p>
    <w:p>
      <w:pPr>
        <w:pStyle w:val="TOC2"/>
        <w:tabs>
          <w:tab w:val="right" w:leader="dot" w:pos="8306"/>
        </w:tabs>
      </w:pPr>
      <w:hyperlink w:anchor="_Toc5049" w:history="1">
        <w:r>
          <w:rPr>
            <w:rFonts w:ascii="仿宋" w:eastAsia="仿宋" w:hAnsi="仿宋" w:cs="仿宋" w:hint="eastAsia"/>
            <w:lang w:eastAsia="zh-CN"/>
          </w:rPr>
          <w:t>(三)、监理与质量控制流程</w:t>
        </w:r>
        <w:r>
          <w:tab/>
        </w:r>
        <w:r>
          <w:fldChar w:fldCharType="begin"/>
        </w:r>
        <w:r>
          <w:instrText xml:space="preserve"> PAGEREF _Toc5049 \h </w:instrText>
        </w:r>
        <w:r>
          <w:fldChar w:fldCharType="separate"/>
        </w:r>
        <w:r>
          <w:t>19</w:t>
        </w:r>
        <w:r>
          <w:fldChar w:fldCharType="end"/>
        </w:r>
      </w:hyperlink>
    </w:p>
    <w:p>
      <w:pPr>
        <w:pStyle w:val="TOC1"/>
        <w:tabs>
          <w:tab w:val="right" w:leader="dot" w:pos="8306"/>
        </w:tabs>
      </w:pPr>
      <w:hyperlink w:anchor="_Toc11470" w:history="1">
        <w:r>
          <w:rPr>
            <w:rFonts w:ascii="仿宋" w:eastAsia="仿宋" w:hAnsi="仿宋" w:cs="仿宋" w:hint="eastAsia"/>
            <w:lang w:eastAsia="zh-CN"/>
          </w:rPr>
          <w:t>四、经济影响分析</w:t>
        </w:r>
        <w:r>
          <w:tab/>
        </w:r>
        <w:r>
          <w:fldChar w:fldCharType="begin"/>
        </w:r>
        <w:r>
          <w:instrText xml:space="preserve"> PAGEREF _Toc11470 \h </w:instrText>
        </w:r>
        <w:r>
          <w:fldChar w:fldCharType="separate"/>
        </w:r>
        <w:r>
          <w:t>19</w:t>
        </w:r>
        <w:r>
          <w:fldChar w:fldCharType="end"/>
        </w:r>
      </w:hyperlink>
    </w:p>
    <w:p>
      <w:pPr>
        <w:pStyle w:val="TOC2"/>
        <w:tabs>
          <w:tab w:val="right" w:leader="dot" w:pos="8306"/>
        </w:tabs>
      </w:pPr>
      <w:hyperlink w:anchor="_Toc32517" w:history="1">
        <w:r>
          <w:rPr>
            <w:rFonts w:ascii="仿宋" w:eastAsia="仿宋" w:hAnsi="仿宋" w:cs="仿宋" w:hint="eastAsia"/>
            <w:lang w:eastAsia="zh-CN"/>
          </w:rPr>
          <w:t>(一)、经济费用效益或费用效果分析</w:t>
        </w:r>
        <w:r>
          <w:tab/>
        </w:r>
        <w:r>
          <w:fldChar w:fldCharType="begin"/>
        </w:r>
        <w:r>
          <w:instrText xml:space="preserve"> PAGEREF _Toc32517 \h </w:instrText>
        </w:r>
        <w:r>
          <w:fldChar w:fldCharType="separate"/>
        </w:r>
        <w:r>
          <w:t>19</w:t>
        </w:r>
        <w:r>
          <w:fldChar w:fldCharType="end"/>
        </w:r>
      </w:hyperlink>
    </w:p>
    <w:p>
      <w:pPr>
        <w:pStyle w:val="TOC2"/>
        <w:tabs>
          <w:tab w:val="right" w:leader="dot" w:pos="8306"/>
        </w:tabs>
      </w:pPr>
      <w:hyperlink w:anchor="_Toc24811" w:history="1">
        <w:r>
          <w:rPr>
            <w:rFonts w:ascii="仿宋" w:eastAsia="仿宋" w:hAnsi="仿宋" w:cs="仿宋" w:hint="eastAsia"/>
            <w:lang w:eastAsia="zh-CN"/>
          </w:rPr>
          <w:t>(二)、行业影响分析</w:t>
        </w:r>
        <w:r>
          <w:tab/>
        </w:r>
        <w:r>
          <w:fldChar w:fldCharType="begin"/>
        </w:r>
        <w:r>
          <w:instrText xml:space="preserve"> PAGEREF _Toc24811 \h </w:instrText>
        </w:r>
        <w:r>
          <w:fldChar w:fldCharType="separate"/>
        </w:r>
        <w:r>
          <w:t>22</w:t>
        </w:r>
        <w:r>
          <w:fldChar w:fldCharType="end"/>
        </w:r>
      </w:hyperlink>
    </w:p>
    <w:p>
      <w:pPr>
        <w:pStyle w:val="TOC2"/>
        <w:tabs>
          <w:tab w:val="right" w:leader="dot" w:pos="8306"/>
        </w:tabs>
      </w:pPr>
      <w:hyperlink w:anchor="_Toc24269" w:history="1">
        <w:r>
          <w:rPr>
            <w:rFonts w:ascii="仿宋" w:eastAsia="仿宋" w:hAnsi="仿宋" w:cs="仿宋" w:hint="eastAsia"/>
            <w:lang w:eastAsia="zh-CN"/>
          </w:rPr>
          <w:t>(三)、区域经济影响分析</w:t>
        </w:r>
        <w:r>
          <w:tab/>
        </w:r>
        <w:r>
          <w:fldChar w:fldCharType="begin"/>
        </w:r>
        <w:r>
          <w:instrText xml:space="preserve"> PAGEREF _Toc24269 \h </w:instrText>
        </w:r>
        <w:r>
          <w:fldChar w:fldCharType="separate"/>
        </w:r>
        <w:r>
          <w:t>23</w:t>
        </w:r>
        <w:r>
          <w:fldChar w:fldCharType="end"/>
        </w:r>
      </w:hyperlink>
    </w:p>
    <w:p>
      <w:pPr>
        <w:pStyle w:val="TOC2"/>
        <w:tabs>
          <w:tab w:val="right" w:leader="dot" w:pos="8306"/>
        </w:tabs>
      </w:pPr>
      <w:hyperlink w:anchor="_Toc13020" w:history="1">
        <w:r>
          <w:rPr>
            <w:rFonts w:ascii="仿宋" w:eastAsia="仿宋" w:hAnsi="仿宋" w:cs="仿宋" w:hint="eastAsia"/>
            <w:lang w:eastAsia="zh-CN"/>
          </w:rPr>
          <w:t>(四)、宏观经济影响分析</w:t>
        </w:r>
        <w:r>
          <w:tab/>
        </w:r>
        <w:r>
          <w:fldChar w:fldCharType="begin"/>
        </w:r>
        <w:r>
          <w:instrText xml:space="preserve"> PAGEREF _Toc13020 \h </w:instrText>
        </w:r>
        <w:r>
          <w:fldChar w:fldCharType="separate"/>
        </w:r>
        <w:r>
          <w:t>24</w:t>
        </w:r>
        <w:r>
          <w:fldChar w:fldCharType="end"/>
        </w:r>
      </w:hyperlink>
    </w:p>
    <w:p>
      <w:pPr>
        <w:pStyle w:val="TOC1"/>
        <w:tabs>
          <w:tab w:val="right" w:leader="dot" w:pos="8306"/>
        </w:tabs>
      </w:pPr>
      <w:hyperlink w:anchor="_Toc25661" w:history="1">
        <w:r>
          <w:rPr>
            <w:rFonts w:ascii="仿宋" w:eastAsia="仿宋" w:hAnsi="仿宋" w:cs="仿宋" w:hint="eastAsia"/>
            <w:lang w:eastAsia="zh-CN"/>
          </w:rPr>
          <w:t>五、建设风险评估分析</w:t>
        </w:r>
        <w:r>
          <w:tab/>
        </w:r>
        <w:r>
          <w:fldChar w:fldCharType="begin"/>
        </w:r>
        <w:r>
          <w:instrText xml:space="preserve"> PAGEREF _Toc25661 \h </w:instrText>
        </w:r>
        <w:r>
          <w:fldChar w:fldCharType="separate"/>
        </w:r>
        <w:r>
          <w:t>26</w:t>
        </w:r>
        <w:r>
          <w:fldChar w:fldCharType="end"/>
        </w:r>
      </w:hyperlink>
    </w:p>
    <w:p>
      <w:pPr>
        <w:pStyle w:val="TOC2"/>
        <w:tabs>
          <w:tab w:val="right" w:leader="dot" w:pos="8306"/>
        </w:tabs>
      </w:pPr>
      <w:hyperlink w:anchor="_Toc17248" w:history="1">
        <w:r>
          <w:rPr>
            <w:rFonts w:ascii="仿宋" w:eastAsia="仿宋" w:hAnsi="仿宋" w:cs="仿宋" w:hint="eastAsia"/>
            <w:lang w:eastAsia="zh-CN"/>
          </w:rPr>
          <w:t>(一)、政策风险分析</w:t>
        </w:r>
        <w:r>
          <w:tab/>
        </w:r>
        <w:r>
          <w:fldChar w:fldCharType="begin"/>
        </w:r>
        <w:r>
          <w:instrText xml:space="preserve"> PAGEREF _Toc17248 \h </w:instrText>
        </w:r>
        <w:r>
          <w:fldChar w:fldCharType="separate"/>
        </w:r>
        <w:r>
          <w:t>26</w:t>
        </w:r>
        <w:r>
          <w:fldChar w:fldCharType="end"/>
        </w:r>
      </w:hyperlink>
    </w:p>
    <w:p>
      <w:pPr>
        <w:pStyle w:val="TOC2"/>
        <w:tabs>
          <w:tab w:val="right" w:leader="dot" w:pos="8306"/>
        </w:tabs>
      </w:pPr>
      <w:hyperlink w:anchor="_Toc6230" w:history="1">
        <w:r>
          <w:rPr>
            <w:rFonts w:ascii="仿宋" w:eastAsia="仿宋" w:hAnsi="仿宋" w:cs="仿宋" w:hint="eastAsia"/>
            <w:lang w:eastAsia="zh-CN"/>
          </w:rPr>
          <w:t>(二)、社会风险分析</w:t>
        </w:r>
        <w:r>
          <w:tab/>
        </w:r>
        <w:r>
          <w:fldChar w:fldCharType="begin"/>
        </w:r>
        <w:r>
          <w:instrText xml:space="preserve"> PAGEREF _Toc6230 \h </w:instrText>
        </w:r>
        <w:r>
          <w:fldChar w:fldCharType="separate"/>
        </w:r>
        <w:r>
          <w:t>27</w:t>
        </w:r>
        <w:r>
          <w:fldChar w:fldCharType="end"/>
        </w:r>
      </w:hyperlink>
    </w:p>
    <w:p>
      <w:pPr>
        <w:pStyle w:val="TOC2"/>
        <w:tabs>
          <w:tab w:val="right" w:leader="dot" w:pos="8306"/>
        </w:tabs>
      </w:pPr>
      <w:hyperlink w:anchor="_Toc7621" w:history="1">
        <w:r>
          <w:rPr>
            <w:rFonts w:ascii="仿宋" w:eastAsia="仿宋" w:hAnsi="仿宋" w:cs="仿宋" w:hint="eastAsia"/>
            <w:lang w:eastAsia="zh-CN"/>
          </w:rPr>
          <w:t>(三)、市场风险分析</w:t>
        </w:r>
        <w:r>
          <w:tab/>
        </w:r>
        <w:r>
          <w:fldChar w:fldCharType="begin"/>
        </w:r>
        <w:r>
          <w:instrText xml:space="preserve"> PAGEREF _Toc7621 \h </w:instrText>
        </w:r>
        <w:r>
          <w:fldChar w:fldCharType="separate"/>
        </w:r>
        <w:r>
          <w:t>29</w:t>
        </w:r>
        <w:r>
          <w:fldChar w:fldCharType="end"/>
        </w:r>
      </w:hyperlink>
    </w:p>
    <w:p>
      <w:pPr>
        <w:pStyle w:val="TOC2"/>
        <w:tabs>
          <w:tab w:val="right" w:leader="dot" w:pos="8306"/>
        </w:tabs>
      </w:pPr>
      <w:hyperlink w:anchor="_Toc11833" w:history="1">
        <w:r>
          <w:rPr>
            <w:rFonts w:ascii="仿宋" w:eastAsia="仿宋" w:hAnsi="仿宋" w:cs="仿宋" w:hint="eastAsia"/>
            <w:lang w:eastAsia="zh-CN"/>
          </w:rPr>
          <w:t>(四)、资金风险分析</w:t>
        </w:r>
        <w:r>
          <w:tab/>
        </w:r>
        <w:r>
          <w:fldChar w:fldCharType="begin"/>
        </w:r>
        <w:r>
          <w:instrText xml:space="preserve"> PAGEREF _Toc11833 \h </w:instrText>
        </w:r>
        <w:r>
          <w:fldChar w:fldCharType="separate"/>
        </w:r>
        <w:r>
          <w:t>29</w:t>
        </w:r>
        <w:r>
          <w:fldChar w:fldCharType="end"/>
        </w:r>
      </w:hyperlink>
    </w:p>
    <w:p>
      <w:pPr>
        <w:pStyle w:val="TOC2"/>
        <w:tabs>
          <w:tab w:val="right" w:leader="dot" w:pos="8306"/>
        </w:tabs>
      </w:pPr>
      <w:hyperlink w:anchor="_Toc20873" w:history="1">
        <w:r>
          <w:rPr>
            <w:rFonts w:ascii="仿宋" w:eastAsia="仿宋" w:hAnsi="仿宋" w:cs="仿宋" w:hint="eastAsia"/>
            <w:lang w:eastAsia="zh-CN"/>
          </w:rPr>
          <w:t>(五)、技术风险分析</w:t>
        </w:r>
        <w:r>
          <w:tab/>
        </w:r>
        <w:r>
          <w:fldChar w:fldCharType="begin"/>
        </w:r>
        <w:r>
          <w:instrText xml:space="preserve"> PAGEREF _Toc20873 \h </w:instrText>
        </w:r>
        <w:r>
          <w:fldChar w:fldCharType="separate"/>
        </w:r>
        <w:r>
          <w:t>30</w:t>
        </w:r>
        <w:r>
          <w:fldChar w:fldCharType="end"/>
        </w:r>
      </w:hyperlink>
    </w:p>
    <w:p>
      <w:pPr>
        <w:pStyle w:val="TOC2"/>
        <w:tabs>
          <w:tab w:val="right" w:leader="dot" w:pos="8306"/>
        </w:tabs>
      </w:pPr>
      <w:hyperlink w:anchor="_Toc1218" w:history="1">
        <w:r>
          <w:rPr>
            <w:rFonts w:ascii="仿宋" w:eastAsia="仿宋" w:hAnsi="仿宋" w:cs="仿宋" w:hint="eastAsia"/>
            <w:lang w:eastAsia="zh-CN"/>
          </w:rPr>
          <w:t>(六)、财务风险分析</w:t>
        </w:r>
        <w:r>
          <w:tab/>
        </w:r>
        <w:r>
          <w:fldChar w:fldCharType="begin"/>
        </w:r>
        <w:r>
          <w:instrText xml:space="preserve"> PAGEREF _Toc1218 \h </w:instrText>
        </w:r>
        <w:r>
          <w:fldChar w:fldCharType="separate"/>
        </w:r>
        <w:r>
          <w:t>32</w:t>
        </w:r>
        <w:r>
          <w:fldChar w:fldCharType="end"/>
        </w:r>
      </w:hyperlink>
    </w:p>
    <w:p>
      <w:pPr>
        <w:pStyle w:val="TOC2"/>
        <w:tabs>
          <w:tab w:val="right" w:leader="dot" w:pos="8306"/>
        </w:tabs>
      </w:pPr>
      <w:hyperlink w:anchor="_Toc525" w:history="1">
        <w:r>
          <w:rPr>
            <w:rFonts w:ascii="仿宋" w:eastAsia="仿宋" w:hAnsi="仿宋" w:cs="仿宋" w:hint="eastAsia"/>
            <w:lang w:eastAsia="zh-CN"/>
          </w:rPr>
          <w:t>(七)、管理风险分析</w:t>
        </w:r>
        <w:r>
          <w:tab/>
        </w:r>
        <w:r>
          <w:fldChar w:fldCharType="begin"/>
        </w:r>
        <w:r>
          <w:instrText xml:space="preserve"> PAGEREF _Toc525 \h </w:instrText>
        </w:r>
        <w:r>
          <w:fldChar w:fldCharType="separate"/>
        </w:r>
        <w:r>
          <w:t>33</w:t>
        </w:r>
        <w:r>
          <w:fldChar w:fldCharType="end"/>
        </w:r>
      </w:hyperlink>
    </w:p>
    <w:p>
      <w:pPr>
        <w:pStyle w:val="TOC2"/>
        <w:tabs>
          <w:tab w:val="right" w:leader="dot" w:pos="8306"/>
        </w:tabs>
      </w:pPr>
      <w:hyperlink w:anchor="_Toc14842" w:history="1">
        <w:r>
          <w:rPr>
            <w:rFonts w:ascii="仿宋" w:eastAsia="仿宋" w:hAnsi="仿宋" w:cs="仿宋" w:hint="eastAsia"/>
            <w:lang w:eastAsia="zh-CN"/>
          </w:rPr>
          <w:t>(八)、其它风险分析</w:t>
        </w:r>
        <w:r>
          <w:tab/>
        </w:r>
        <w:r>
          <w:fldChar w:fldCharType="begin"/>
        </w:r>
        <w:r>
          <w:instrText xml:space="preserve"> PAGEREF _Toc14842 \h </w:instrText>
        </w:r>
        <w:r>
          <w:fldChar w:fldCharType="separate"/>
        </w:r>
        <w:r>
          <w:t>35</w:t>
        </w:r>
        <w:r>
          <w:fldChar w:fldCharType="end"/>
        </w:r>
      </w:hyperlink>
    </w:p>
    <w:p>
      <w:pPr>
        <w:pStyle w:val="TOC2"/>
        <w:tabs>
          <w:tab w:val="right" w:leader="dot" w:pos="8306"/>
        </w:tabs>
      </w:pPr>
      <w:hyperlink w:anchor="_Toc25782" w:history="1">
        <w:r>
          <w:rPr>
            <w:rFonts w:ascii="仿宋" w:eastAsia="仿宋" w:hAnsi="仿宋" w:cs="仿宋" w:hint="eastAsia"/>
            <w:lang w:eastAsia="zh-CN"/>
          </w:rPr>
          <w:t>(九)、社会影响评估</w:t>
        </w:r>
        <w:r>
          <w:tab/>
        </w:r>
        <w:r>
          <w:fldChar w:fldCharType="begin"/>
        </w:r>
        <w:r>
          <w:instrText xml:space="preserve"> PAGEREF _Toc25782 \h </w:instrText>
        </w:r>
        <w:r>
          <w:fldChar w:fldCharType="separate"/>
        </w:r>
        <w:r>
          <w:t>36</w:t>
        </w:r>
        <w:r>
          <w:fldChar w:fldCharType="end"/>
        </w:r>
      </w:hyperlink>
    </w:p>
    <w:p>
      <w:pPr>
        <w:pStyle w:val="TOC1"/>
        <w:tabs>
          <w:tab w:val="right" w:leader="dot" w:pos="8306"/>
        </w:tabs>
      </w:pPr>
      <w:hyperlink w:anchor="_Toc1839" w:history="1">
        <w:r>
          <w:rPr>
            <w:rFonts w:ascii="仿宋" w:eastAsia="仿宋" w:hAnsi="仿宋" w:cs="仿宋" w:hint="eastAsia"/>
            <w:lang w:eastAsia="zh-CN"/>
          </w:rPr>
          <w:t>六、背景、必要性分析</w:t>
        </w:r>
        <w:r>
          <w:tab/>
        </w:r>
        <w:r>
          <w:fldChar w:fldCharType="begin"/>
        </w:r>
        <w:r>
          <w:instrText xml:space="preserve"> PAGEREF _Toc1839 \h </w:instrText>
        </w:r>
        <w:r>
          <w:fldChar w:fldCharType="separate"/>
        </w:r>
        <w:r>
          <w:t>38</w:t>
        </w:r>
        <w:r>
          <w:fldChar w:fldCharType="end"/>
        </w:r>
      </w:hyperlink>
    </w:p>
    <w:p>
      <w:pPr>
        <w:pStyle w:val="TOC2"/>
        <w:tabs>
          <w:tab w:val="right" w:leader="dot" w:pos="8306"/>
        </w:tabs>
      </w:pPr>
      <w:hyperlink w:anchor="_Toc10539" w:history="1">
        <w:r>
          <w:rPr>
            <w:rFonts w:ascii="仿宋" w:eastAsia="仿宋" w:hAnsi="仿宋" w:cs="仿宋" w:hint="eastAsia"/>
            <w:lang w:eastAsia="zh-CN"/>
          </w:rPr>
          <w:t>(一)、项目建设背景</w:t>
        </w:r>
        <w:r>
          <w:tab/>
        </w:r>
        <w:r>
          <w:fldChar w:fldCharType="begin"/>
        </w:r>
        <w:r>
          <w:instrText xml:space="preserve"> PAGEREF _Toc10539 \h </w:instrText>
        </w:r>
        <w:r>
          <w:fldChar w:fldCharType="separate"/>
        </w:r>
        <w:r>
          <w:t>38</w:t>
        </w:r>
        <w:r>
          <w:fldChar w:fldCharType="end"/>
        </w:r>
      </w:hyperlink>
    </w:p>
    <w:p>
      <w:pPr>
        <w:pStyle w:val="TOC2"/>
        <w:tabs>
          <w:tab w:val="right" w:leader="dot" w:pos="8306"/>
        </w:tabs>
      </w:pPr>
      <w:hyperlink w:anchor="_Toc4785" w:history="1">
        <w:r>
          <w:rPr>
            <w:rFonts w:ascii="仿宋" w:eastAsia="仿宋" w:hAnsi="仿宋" w:cs="仿宋" w:hint="eastAsia"/>
            <w:lang w:eastAsia="zh-CN"/>
          </w:rPr>
          <w:t>(二)、必要性分析</w:t>
        </w:r>
        <w:r>
          <w:tab/>
        </w:r>
        <w:r>
          <w:fldChar w:fldCharType="begin"/>
        </w:r>
        <w:r>
          <w:instrText xml:space="preserve"> PAGEREF _Toc4785 \h </w:instrText>
        </w:r>
        <w:r>
          <w:fldChar w:fldCharType="separate"/>
        </w:r>
        <w:r>
          <w:t>39</w:t>
        </w:r>
        <w:r>
          <w:fldChar w:fldCharType="end"/>
        </w:r>
      </w:hyperlink>
    </w:p>
    <w:p>
      <w:pPr>
        <w:pStyle w:val="TOC2"/>
        <w:tabs>
          <w:tab w:val="right" w:leader="dot" w:pos="8306"/>
        </w:tabs>
      </w:pPr>
      <w:hyperlink w:anchor="_Toc25760" w:history="1">
        <w:r>
          <w:rPr>
            <w:rFonts w:ascii="仿宋" w:eastAsia="仿宋" w:hAnsi="仿宋" w:cs="仿宋" w:hint="eastAsia"/>
            <w:lang w:eastAsia="zh-CN"/>
          </w:rPr>
          <w:t>(三)、项目建设有利条件</w:t>
        </w:r>
        <w:r>
          <w:tab/>
        </w:r>
        <w:r>
          <w:fldChar w:fldCharType="begin"/>
        </w:r>
        <w:r>
          <w:instrText xml:space="preserve"> PAGEREF _Toc25760 \h </w:instrText>
        </w:r>
        <w:r>
          <w:fldChar w:fldCharType="separate"/>
        </w:r>
        <w:r>
          <w:t>41</w:t>
        </w:r>
        <w:r>
          <w:fldChar w:fldCharType="end"/>
        </w:r>
      </w:hyperlink>
    </w:p>
    <w:p>
      <w:pPr>
        <w:pStyle w:val="TOC1"/>
        <w:tabs>
          <w:tab w:val="right" w:leader="dot" w:pos="8306"/>
        </w:tabs>
      </w:pPr>
      <w:hyperlink w:anchor="_Toc3200" w:history="1">
        <w:r>
          <w:rPr>
            <w:rFonts w:ascii="仿宋" w:eastAsia="仿宋" w:hAnsi="仿宋" w:cs="仿宋" w:hint="eastAsia"/>
            <w:lang w:eastAsia="zh-CN"/>
          </w:rPr>
          <w:t>七、经济效益与社会效益优化</w:t>
        </w:r>
        <w:r>
          <w:tab/>
        </w:r>
        <w:r>
          <w:fldChar w:fldCharType="begin"/>
        </w:r>
        <w:r>
          <w:instrText xml:space="preserve"> PAGEREF _Toc3200 \h </w:instrText>
        </w:r>
        <w:r>
          <w:fldChar w:fldCharType="separate"/>
        </w:r>
        <w:r>
          <w:t>42</w:t>
        </w:r>
        <w:r>
          <w:fldChar w:fldCharType="end"/>
        </w:r>
      </w:hyperlink>
    </w:p>
    <w:p>
      <w:pPr>
        <w:pStyle w:val="TOC2"/>
        <w:tabs>
          <w:tab w:val="right" w:leader="dot" w:pos="8306"/>
        </w:tabs>
      </w:pPr>
      <w:hyperlink w:anchor="_Toc8261" w:history="1">
        <w:r>
          <w:rPr>
            <w:rFonts w:ascii="仿宋" w:eastAsia="仿宋" w:hAnsi="仿宋" w:cs="仿宋" w:hint="eastAsia"/>
            <w:lang w:eastAsia="zh-CN"/>
          </w:rPr>
          <w:t>(一)、经济效益提升策略</w:t>
        </w:r>
        <w:r>
          <w:tab/>
        </w:r>
        <w:r>
          <w:fldChar w:fldCharType="begin"/>
        </w:r>
        <w:r>
          <w:instrText xml:space="preserve"> PAGEREF _Toc8261 \h </w:instrText>
        </w:r>
        <w:r>
          <w:fldChar w:fldCharType="separate"/>
        </w:r>
        <w:r>
          <w:t>42</w:t>
        </w:r>
        <w:r>
          <w:fldChar w:fldCharType="end"/>
        </w:r>
      </w:hyperlink>
    </w:p>
    <w:p>
      <w:pPr>
        <w:pStyle w:val="TOC2"/>
        <w:tabs>
          <w:tab w:val="right" w:leader="dot" w:pos="8306"/>
        </w:tabs>
      </w:pPr>
      <w:hyperlink w:anchor="_Toc21879" w:history="1">
        <w:r>
          <w:rPr>
            <w:rFonts w:ascii="仿宋" w:eastAsia="仿宋" w:hAnsi="仿宋" w:cs="仿宋" w:hint="eastAsia"/>
            <w:lang w:eastAsia="zh-CN"/>
          </w:rPr>
          <w:t>(二)、社会效益增强方案</w:t>
        </w:r>
        <w:r>
          <w:tab/>
        </w:r>
        <w:r>
          <w:fldChar w:fldCharType="begin"/>
        </w:r>
        <w:r>
          <w:instrText xml:space="preserve"> PAGEREF _Toc21879 \h </w:instrText>
        </w:r>
        <w:r>
          <w:fldChar w:fldCharType="separate"/>
        </w:r>
        <w:r>
          <w:t>43</w:t>
        </w:r>
        <w:r>
          <w:fldChar w:fldCharType="end"/>
        </w:r>
      </w:hyperlink>
    </w:p>
    <w:p>
      <w:pPr>
        <w:pStyle w:val="TOC1"/>
        <w:tabs>
          <w:tab w:val="right" w:leader="dot" w:pos="8306"/>
        </w:tabs>
      </w:pPr>
      <w:hyperlink w:anchor="_Toc27727" w:history="1">
        <w:r>
          <w:rPr>
            <w:rFonts w:ascii="仿宋" w:eastAsia="仿宋" w:hAnsi="仿宋" w:cs="仿宋" w:hint="eastAsia"/>
            <w:lang w:eastAsia="zh-CN"/>
          </w:rPr>
          <w:t>八、客户关系管理与市场拓展</w:t>
        </w:r>
        <w:r>
          <w:tab/>
        </w:r>
        <w:r>
          <w:fldChar w:fldCharType="begin"/>
        </w:r>
        <w:r>
          <w:instrText xml:space="preserve"> PAGEREF _Toc27727 \h </w:instrText>
        </w:r>
        <w:r>
          <w:fldChar w:fldCharType="separate"/>
        </w:r>
        <w:r>
          <w:t>44</w:t>
        </w:r>
        <w:r>
          <w:fldChar w:fldCharType="end"/>
        </w:r>
      </w:hyperlink>
    </w:p>
    <w:p>
      <w:pPr>
        <w:pStyle w:val="TOC2"/>
        <w:tabs>
          <w:tab w:val="right" w:leader="dot" w:pos="8306"/>
        </w:tabs>
      </w:pPr>
      <w:hyperlink w:anchor="_Toc11440" w:history="1">
        <w:r>
          <w:rPr>
            <w:rFonts w:ascii="仿宋" w:eastAsia="仿宋" w:hAnsi="仿宋" w:cs="仿宋" w:hint="eastAsia"/>
            <w:lang w:eastAsia="zh-CN"/>
          </w:rPr>
          <w:t>(一)、客户关系管理策略</w:t>
        </w:r>
        <w:r>
          <w:tab/>
        </w:r>
        <w:r>
          <w:fldChar w:fldCharType="begin"/>
        </w:r>
        <w:r>
          <w:instrText xml:space="preserve"> PAGEREF _Toc11440 \h </w:instrText>
        </w:r>
        <w:r>
          <w:fldChar w:fldCharType="separate"/>
        </w:r>
        <w:r>
          <w:t>44</w:t>
        </w:r>
        <w:r>
          <w:fldChar w:fldCharType="end"/>
        </w:r>
      </w:hyperlink>
    </w:p>
    <w:p>
      <w:pPr>
        <w:pStyle w:val="TOC2"/>
        <w:tabs>
          <w:tab w:val="right" w:leader="dot" w:pos="8306"/>
        </w:tabs>
      </w:pPr>
      <w:hyperlink w:anchor="_Toc9276" w:history="1">
        <w:r>
          <w:rPr>
            <w:rFonts w:ascii="仿宋" w:eastAsia="仿宋" w:hAnsi="仿宋" w:cs="仿宋" w:hint="eastAsia"/>
            <w:lang w:eastAsia="zh-CN"/>
          </w:rPr>
          <w:t>(二)、市场拓展方案</w:t>
        </w:r>
        <w:r>
          <w:tab/>
        </w:r>
        <w:r>
          <w:fldChar w:fldCharType="begin"/>
        </w:r>
        <w:r>
          <w:instrText xml:space="preserve"> PAGEREF _Toc9276 \h </w:instrText>
        </w:r>
        <w:r>
          <w:fldChar w:fldCharType="separate"/>
        </w:r>
        <w:r>
          <w:t>46</w:t>
        </w:r>
        <w:r>
          <w:fldChar w:fldCharType="end"/>
        </w:r>
      </w:hyperlink>
    </w:p>
    <w:p>
      <w:pPr>
        <w:pStyle w:val="TOC1"/>
        <w:tabs>
          <w:tab w:val="right" w:leader="dot" w:pos="8306"/>
        </w:tabs>
      </w:pPr>
      <w:hyperlink w:anchor="_Toc32062" w:history="1">
        <w:r>
          <w:rPr>
            <w:rFonts w:ascii="仿宋" w:eastAsia="仿宋" w:hAnsi="仿宋" w:cs="仿宋" w:hint="eastAsia"/>
            <w:lang w:eastAsia="zh-CN"/>
          </w:rPr>
          <w:t>九、项目实施与管理方案</w:t>
        </w:r>
        <w:r>
          <w:tab/>
        </w:r>
        <w:r>
          <w:fldChar w:fldCharType="begin"/>
        </w:r>
        <w:r>
          <w:instrText xml:space="preserve"> PAGEREF _Toc32062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83" w:history="1">
        <w:r>
          <w:rPr>
            <w:rFonts w:ascii="仿宋" w:eastAsia="仿宋" w:hAnsi="仿宋" w:cs="仿宋" w:hint="eastAsia"/>
            <w:lang w:eastAsia="zh-CN"/>
          </w:rPr>
          <w:t>(一)、项目实施计划</w:t>
        </w:r>
        <w:r>
          <w:tab/>
        </w:r>
        <w:r>
          <w:fldChar w:fldCharType="begin"/>
        </w:r>
        <w:r>
          <w:instrText xml:space="preserve"> PAGEREF _Toc13883 \h </w:instrText>
        </w:r>
        <w:r>
          <w:fldChar w:fldCharType="separate"/>
        </w:r>
        <w:r>
          <w:t>47</w:t>
        </w:r>
        <w:r>
          <w:fldChar w:fldCharType="end"/>
        </w:r>
      </w:hyperlink>
    </w:p>
    <w:p>
      <w:pPr>
        <w:pStyle w:val="TOC2"/>
        <w:tabs>
          <w:tab w:val="right" w:leader="dot" w:pos="8306"/>
        </w:tabs>
      </w:pPr>
      <w:hyperlink w:anchor="_Toc30311" w:history="1">
        <w:r>
          <w:rPr>
            <w:rFonts w:ascii="仿宋" w:eastAsia="仿宋" w:hAnsi="仿宋" w:cs="仿宋" w:hint="eastAsia"/>
            <w:lang w:eastAsia="zh-CN"/>
          </w:rPr>
          <w:t>(二)、项目组织机构与职责</w:t>
        </w:r>
        <w:r>
          <w:tab/>
        </w:r>
        <w:r>
          <w:fldChar w:fldCharType="begin"/>
        </w:r>
        <w:r>
          <w:instrText xml:space="preserve"> PAGEREF _Toc30311 \h </w:instrText>
        </w:r>
        <w:r>
          <w:fldChar w:fldCharType="separate"/>
        </w:r>
        <w:r>
          <w:t>48</w:t>
        </w:r>
        <w:r>
          <w:fldChar w:fldCharType="end"/>
        </w:r>
      </w:hyperlink>
    </w:p>
    <w:p>
      <w:pPr>
        <w:pStyle w:val="TOC2"/>
        <w:tabs>
          <w:tab w:val="right" w:leader="dot" w:pos="8306"/>
        </w:tabs>
      </w:pPr>
      <w:hyperlink w:anchor="_Toc3816" w:history="1">
        <w:r>
          <w:rPr>
            <w:rFonts w:ascii="仿宋" w:eastAsia="仿宋" w:hAnsi="仿宋" w:cs="仿宋" w:hint="eastAsia"/>
            <w:lang w:eastAsia="zh-CN"/>
          </w:rPr>
          <w:t>(三)、项目管理与监控体系</w:t>
        </w:r>
        <w:r>
          <w:tab/>
        </w:r>
        <w:r>
          <w:fldChar w:fldCharType="begin"/>
        </w:r>
        <w:r>
          <w:instrText xml:space="preserve"> PAGEREF _Toc3816 \h </w:instrText>
        </w:r>
        <w:r>
          <w:fldChar w:fldCharType="separate"/>
        </w:r>
        <w:r>
          <w:t>51</w:t>
        </w:r>
        <w:r>
          <w:fldChar w:fldCharType="end"/>
        </w:r>
      </w:hyperlink>
    </w:p>
    <w:p>
      <w:pPr>
        <w:pStyle w:val="TOC1"/>
        <w:tabs>
          <w:tab w:val="right" w:leader="dot" w:pos="8306"/>
        </w:tabs>
      </w:pPr>
      <w:hyperlink w:anchor="_Toc11015" w:history="1">
        <w:r>
          <w:rPr>
            <w:rFonts w:ascii="仿宋" w:eastAsia="仿宋" w:hAnsi="仿宋" w:cs="仿宋" w:hint="eastAsia"/>
            <w:lang w:eastAsia="zh-CN"/>
          </w:rPr>
          <w:t>十、项目质量与标准</w:t>
        </w:r>
        <w:r>
          <w:tab/>
        </w:r>
        <w:r>
          <w:fldChar w:fldCharType="begin"/>
        </w:r>
        <w:r>
          <w:instrText xml:space="preserve"> PAGEREF _Toc11015 \h </w:instrText>
        </w:r>
        <w:r>
          <w:fldChar w:fldCharType="separate"/>
        </w:r>
        <w:r>
          <w:t>52</w:t>
        </w:r>
        <w:r>
          <w:fldChar w:fldCharType="end"/>
        </w:r>
      </w:hyperlink>
    </w:p>
    <w:p>
      <w:pPr>
        <w:pStyle w:val="TOC2"/>
        <w:tabs>
          <w:tab w:val="right" w:leader="dot" w:pos="8306"/>
        </w:tabs>
      </w:pPr>
      <w:hyperlink w:anchor="_Toc5042" w:history="1">
        <w:r>
          <w:rPr>
            <w:rFonts w:ascii="仿宋" w:eastAsia="仿宋" w:hAnsi="仿宋" w:cs="仿宋" w:hint="eastAsia"/>
            <w:lang w:eastAsia="zh-CN"/>
          </w:rPr>
          <w:t>(一)、质量保障体系</w:t>
        </w:r>
        <w:r>
          <w:tab/>
        </w:r>
        <w:r>
          <w:fldChar w:fldCharType="begin"/>
        </w:r>
        <w:r>
          <w:instrText xml:space="preserve"> PAGEREF _Toc5042 \h </w:instrText>
        </w:r>
        <w:r>
          <w:fldChar w:fldCharType="separate"/>
        </w:r>
        <w:r>
          <w:t>52</w:t>
        </w:r>
        <w:r>
          <w:fldChar w:fldCharType="end"/>
        </w:r>
      </w:hyperlink>
    </w:p>
    <w:p>
      <w:pPr>
        <w:pStyle w:val="TOC2"/>
        <w:tabs>
          <w:tab w:val="right" w:leader="dot" w:pos="8306"/>
        </w:tabs>
      </w:pPr>
      <w:hyperlink w:anchor="_Toc6347" w:history="1">
        <w:r>
          <w:rPr>
            <w:rFonts w:ascii="仿宋" w:eastAsia="仿宋" w:hAnsi="仿宋" w:cs="仿宋" w:hint="eastAsia"/>
            <w:lang w:eastAsia="zh-CN"/>
          </w:rPr>
          <w:t>(二)、标准化作业流程</w:t>
        </w:r>
        <w:r>
          <w:tab/>
        </w:r>
        <w:r>
          <w:fldChar w:fldCharType="begin"/>
        </w:r>
        <w:r>
          <w:instrText xml:space="preserve"> PAGEREF _Toc6347 \h </w:instrText>
        </w:r>
        <w:r>
          <w:fldChar w:fldCharType="separate"/>
        </w:r>
        <w:r>
          <w:t>54</w:t>
        </w:r>
        <w:r>
          <w:fldChar w:fldCharType="end"/>
        </w:r>
      </w:hyperlink>
    </w:p>
    <w:p>
      <w:pPr>
        <w:pStyle w:val="TOC2"/>
        <w:tabs>
          <w:tab w:val="right" w:leader="dot" w:pos="8306"/>
        </w:tabs>
      </w:pPr>
      <w:hyperlink w:anchor="_Toc10661" w:history="1">
        <w:r>
          <w:rPr>
            <w:rFonts w:ascii="仿宋" w:eastAsia="仿宋" w:hAnsi="仿宋" w:cs="仿宋" w:hint="eastAsia"/>
            <w:lang w:eastAsia="zh-CN"/>
          </w:rPr>
          <w:t>(三)、质量监控与评估</w:t>
        </w:r>
        <w:r>
          <w:tab/>
        </w:r>
        <w:r>
          <w:fldChar w:fldCharType="begin"/>
        </w:r>
        <w:r>
          <w:instrText xml:space="preserve"> PAGEREF _Toc10661 \h </w:instrText>
        </w:r>
        <w:r>
          <w:fldChar w:fldCharType="separate"/>
        </w:r>
        <w:r>
          <w:t>55</w:t>
        </w:r>
        <w:r>
          <w:fldChar w:fldCharType="end"/>
        </w:r>
      </w:hyperlink>
    </w:p>
    <w:p>
      <w:pPr>
        <w:pStyle w:val="TOC2"/>
        <w:tabs>
          <w:tab w:val="right" w:leader="dot" w:pos="8306"/>
        </w:tabs>
      </w:pPr>
      <w:hyperlink w:anchor="_Toc15958" w:history="1">
        <w:r>
          <w:rPr>
            <w:rFonts w:ascii="仿宋" w:eastAsia="仿宋" w:hAnsi="仿宋" w:cs="仿宋" w:hint="eastAsia"/>
            <w:lang w:eastAsia="zh-CN"/>
          </w:rPr>
          <w:t>(四)、质量改进计划</w:t>
        </w:r>
        <w:r>
          <w:tab/>
        </w:r>
        <w:r>
          <w:fldChar w:fldCharType="begin"/>
        </w:r>
        <w:r>
          <w:instrText xml:space="preserve"> PAGEREF _Toc15958 \h </w:instrText>
        </w:r>
        <w:r>
          <w:fldChar w:fldCharType="separate"/>
        </w:r>
        <w:r>
          <w:t>56</w:t>
        </w:r>
        <w:r>
          <w:fldChar w:fldCharType="end"/>
        </w:r>
      </w:hyperlink>
    </w:p>
    <w:p>
      <w:pPr>
        <w:pStyle w:val="TOC1"/>
        <w:tabs>
          <w:tab w:val="right" w:leader="dot" w:pos="8306"/>
        </w:tabs>
      </w:pPr>
      <w:hyperlink w:anchor="_Toc29561" w:history="1">
        <w:r>
          <w:rPr>
            <w:rFonts w:ascii="仿宋" w:eastAsia="仿宋" w:hAnsi="仿宋" w:cs="仿宋" w:hint="eastAsia"/>
            <w:lang w:eastAsia="zh-CN"/>
          </w:rPr>
          <w:t>十一、安全与应急管理</w:t>
        </w:r>
        <w:r>
          <w:tab/>
        </w:r>
        <w:r>
          <w:fldChar w:fldCharType="begin"/>
        </w:r>
        <w:r>
          <w:instrText xml:space="preserve"> PAGEREF _Toc29561 \h </w:instrText>
        </w:r>
        <w:r>
          <w:fldChar w:fldCharType="separate"/>
        </w:r>
        <w:r>
          <w:t>58</w:t>
        </w:r>
        <w:r>
          <w:fldChar w:fldCharType="end"/>
        </w:r>
      </w:hyperlink>
    </w:p>
    <w:p>
      <w:pPr>
        <w:pStyle w:val="TOC2"/>
        <w:tabs>
          <w:tab w:val="right" w:leader="dot" w:pos="8306"/>
        </w:tabs>
      </w:pPr>
      <w:hyperlink w:anchor="_Toc24473" w:history="1">
        <w:r>
          <w:rPr>
            <w:rFonts w:ascii="仿宋" w:eastAsia="仿宋" w:hAnsi="仿宋" w:cs="仿宋" w:hint="eastAsia"/>
            <w:lang w:eastAsia="zh-CN"/>
          </w:rPr>
          <w:t>(一)、安全生产管理</w:t>
        </w:r>
        <w:r>
          <w:tab/>
        </w:r>
        <w:r>
          <w:fldChar w:fldCharType="begin"/>
        </w:r>
        <w:r>
          <w:instrText xml:space="preserve"> PAGEREF _Toc24473 \h </w:instrText>
        </w:r>
        <w:r>
          <w:fldChar w:fldCharType="separate"/>
        </w:r>
        <w:r>
          <w:t>58</w:t>
        </w:r>
        <w:r>
          <w:fldChar w:fldCharType="end"/>
        </w:r>
      </w:hyperlink>
    </w:p>
    <w:p>
      <w:pPr>
        <w:pStyle w:val="TOC2"/>
        <w:tabs>
          <w:tab w:val="right" w:leader="dot" w:pos="8306"/>
        </w:tabs>
      </w:pPr>
      <w:hyperlink w:anchor="_Toc2318" w:history="1">
        <w:r>
          <w:rPr>
            <w:rFonts w:ascii="仿宋" w:eastAsia="仿宋" w:hAnsi="仿宋" w:cs="仿宋" w:hint="eastAsia"/>
            <w:lang w:eastAsia="zh-CN"/>
          </w:rPr>
          <w:t>(二)、应急预案与响应</w:t>
        </w:r>
        <w:r>
          <w:tab/>
        </w:r>
        <w:r>
          <w:fldChar w:fldCharType="begin"/>
        </w:r>
        <w:r>
          <w:instrText xml:space="preserve"> PAGEREF _Toc2318 \h </w:instrText>
        </w:r>
        <w:r>
          <w:fldChar w:fldCharType="separate"/>
        </w:r>
        <w:r>
          <w:t>59</w:t>
        </w:r>
        <w:r>
          <w:fldChar w:fldCharType="end"/>
        </w:r>
      </w:hyperlink>
    </w:p>
    <w:p>
      <w:pPr>
        <w:pStyle w:val="TOC1"/>
        <w:tabs>
          <w:tab w:val="right" w:leader="dot" w:pos="8306"/>
        </w:tabs>
      </w:pPr>
      <w:hyperlink w:anchor="_Toc20963" w:history="1">
        <w:r>
          <w:rPr>
            <w:rFonts w:ascii="仿宋" w:eastAsia="仿宋" w:hAnsi="仿宋" w:cs="仿宋" w:hint="eastAsia"/>
            <w:lang w:eastAsia="zh-CN"/>
          </w:rPr>
          <w:t>十二、土地利用与规划方案</w:t>
        </w:r>
        <w:r>
          <w:tab/>
        </w:r>
        <w:r>
          <w:fldChar w:fldCharType="begin"/>
        </w:r>
        <w:r>
          <w:instrText xml:space="preserve"> PAGEREF _Toc20963 \h </w:instrText>
        </w:r>
        <w:r>
          <w:fldChar w:fldCharType="separate"/>
        </w:r>
        <w:r>
          <w:t>61</w:t>
        </w:r>
        <w:r>
          <w:fldChar w:fldCharType="end"/>
        </w:r>
      </w:hyperlink>
    </w:p>
    <w:p>
      <w:pPr>
        <w:pStyle w:val="TOC2"/>
        <w:tabs>
          <w:tab w:val="right" w:leader="dot" w:pos="8306"/>
        </w:tabs>
      </w:pPr>
      <w:hyperlink w:anchor="_Toc15286" w:history="1">
        <w:r>
          <w:rPr>
            <w:rFonts w:ascii="仿宋" w:eastAsia="仿宋" w:hAnsi="仿宋" w:cs="仿宋" w:hint="eastAsia"/>
            <w:lang w:eastAsia="zh-CN"/>
          </w:rPr>
          <w:t>(一)、项目用地情况分析</w:t>
        </w:r>
        <w:r>
          <w:tab/>
        </w:r>
        <w:r>
          <w:fldChar w:fldCharType="begin"/>
        </w:r>
        <w:r>
          <w:instrText xml:space="preserve"> PAGEREF _Toc15286 \h </w:instrText>
        </w:r>
        <w:r>
          <w:fldChar w:fldCharType="separate"/>
        </w:r>
        <w:r>
          <w:t>61</w:t>
        </w:r>
        <w:r>
          <w:fldChar w:fldCharType="end"/>
        </w:r>
      </w:hyperlink>
    </w:p>
    <w:p>
      <w:pPr>
        <w:pStyle w:val="TOC2"/>
        <w:tabs>
          <w:tab w:val="right" w:leader="dot" w:pos="8306"/>
        </w:tabs>
      </w:pPr>
      <w:hyperlink w:anchor="_Toc13684" w:history="1">
        <w:r>
          <w:rPr>
            <w:rFonts w:ascii="仿宋" w:eastAsia="仿宋" w:hAnsi="仿宋" w:cs="仿宋" w:hint="eastAsia"/>
            <w:lang w:eastAsia="zh-CN"/>
          </w:rPr>
          <w:t>(二)、土地利用规划方案</w:t>
        </w:r>
        <w:r>
          <w:tab/>
        </w:r>
        <w:r>
          <w:fldChar w:fldCharType="begin"/>
        </w:r>
        <w:r>
          <w:instrText xml:space="preserve"> PAGEREF _Toc13684 \h </w:instrText>
        </w:r>
        <w:r>
          <w:fldChar w:fldCharType="separate"/>
        </w:r>
        <w:r>
          <w:t>62</w:t>
        </w:r>
        <w:r>
          <w:fldChar w:fldCharType="end"/>
        </w:r>
      </w:hyperlink>
    </w:p>
    <w:p>
      <w:pPr>
        <w:pStyle w:val="TOC1"/>
        <w:tabs>
          <w:tab w:val="right" w:leader="dot" w:pos="8306"/>
        </w:tabs>
      </w:pPr>
      <w:hyperlink w:anchor="_Toc22024" w:history="1">
        <w:r>
          <w:rPr>
            <w:rFonts w:ascii="仿宋" w:eastAsia="仿宋" w:hAnsi="仿宋" w:cs="仿宋" w:hint="eastAsia"/>
            <w:lang w:eastAsia="zh-CN"/>
          </w:rPr>
          <w:t>十三、知识产权管理与保护</w:t>
        </w:r>
        <w:r>
          <w:tab/>
        </w:r>
        <w:r>
          <w:fldChar w:fldCharType="begin"/>
        </w:r>
        <w:r>
          <w:instrText xml:space="preserve"> PAGEREF _Toc22024 \h </w:instrText>
        </w:r>
        <w:r>
          <w:fldChar w:fldCharType="separate"/>
        </w:r>
        <w:r>
          <w:t>63</w:t>
        </w:r>
        <w:r>
          <w:fldChar w:fldCharType="end"/>
        </w:r>
      </w:hyperlink>
    </w:p>
    <w:p>
      <w:pPr>
        <w:pStyle w:val="TOC2"/>
        <w:tabs>
          <w:tab w:val="right" w:leader="dot" w:pos="8306"/>
        </w:tabs>
      </w:pPr>
      <w:hyperlink w:anchor="_Toc28819" w:history="1">
        <w:r>
          <w:rPr>
            <w:rFonts w:ascii="仿宋" w:eastAsia="仿宋" w:hAnsi="仿宋" w:cs="仿宋" w:hint="eastAsia"/>
            <w:lang w:eastAsia="zh-CN"/>
          </w:rPr>
          <w:t>(一)、知识产权管理体系建设</w:t>
        </w:r>
        <w:r>
          <w:tab/>
        </w:r>
        <w:r>
          <w:fldChar w:fldCharType="begin"/>
        </w:r>
        <w:r>
          <w:instrText xml:space="preserve"> PAGEREF _Toc28819 \h </w:instrText>
        </w:r>
        <w:r>
          <w:fldChar w:fldCharType="separate"/>
        </w:r>
        <w:r>
          <w:t>63</w:t>
        </w:r>
        <w:r>
          <w:fldChar w:fldCharType="end"/>
        </w:r>
      </w:hyperlink>
    </w:p>
    <w:p>
      <w:pPr>
        <w:pStyle w:val="TOC2"/>
        <w:tabs>
          <w:tab w:val="right" w:leader="dot" w:pos="8306"/>
        </w:tabs>
      </w:pPr>
      <w:hyperlink w:anchor="_Toc31501" w:history="1">
        <w:r>
          <w:rPr>
            <w:rFonts w:ascii="仿宋" w:eastAsia="仿宋" w:hAnsi="仿宋" w:cs="仿宋" w:hint="eastAsia"/>
            <w:lang w:eastAsia="zh-CN"/>
          </w:rPr>
          <w:t>(二)、知识产权保护措施</w:t>
        </w:r>
        <w:r>
          <w:tab/>
        </w:r>
        <w:r>
          <w:fldChar w:fldCharType="begin"/>
        </w:r>
        <w:r>
          <w:instrText xml:space="preserve"> PAGEREF _Toc31501 \h </w:instrText>
        </w:r>
        <w:r>
          <w:fldChar w:fldCharType="separate"/>
        </w:r>
        <w:r>
          <w:t>64</w:t>
        </w:r>
        <w:r>
          <w:fldChar w:fldCharType="end"/>
        </w:r>
      </w:hyperlink>
    </w:p>
    <w:p>
      <w:pPr>
        <w:pStyle w:val="TOC1"/>
        <w:tabs>
          <w:tab w:val="right" w:leader="dot" w:pos="8306"/>
        </w:tabs>
      </w:pPr>
      <w:hyperlink w:anchor="_Toc8317" w:history="1">
        <w:r>
          <w:rPr>
            <w:rFonts w:ascii="仿宋" w:eastAsia="仿宋" w:hAnsi="仿宋" w:cs="仿宋" w:hint="eastAsia"/>
            <w:lang w:eastAsia="zh-CN"/>
          </w:rPr>
          <w:t>十四、创新驱动与持续发展</w:t>
        </w:r>
        <w:r>
          <w:tab/>
        </w:r>
        <w:r>
          <w:fldChar w:fldCharType="begin"/>
        </w:r>
        <w:r>
          <w:instrText xml:space="preserve"> PAGEREF _Toc8317 \h </w:instrText>
        </w:r>
        <w:r>
          <w:fldChar w:fldCharType="separate"/>
        </w:r>
        <w:r>
          <w:t>65</w:t>
        </w:r>
        <w:r>
          <w:fldChar w:fldCharType="end"/>
        </w:r>
      </w:hyperlink>
    </w:p>
    <w:p>
      <w:pPr>
        <w:pStyle w:val="TOC2"/>
        <w:tabs>
          <w:tab w:val="right" w:leader="dot" w:pos="8306"/>
        </w:tabs>
      </w:pPr>
      <w:hyperlink w:anchor="_Toc10243" w:history="1">
        <w:r>
          <w:rPr>
            <w:rFonts w:ascii="仿宋" w:eastAsia="仿宋" w:hAnsi="仿宋" w:cs="仿宋" w:hint="eastAsia"/>
            <w:lang w:eastAsia="zh-CN"/>
          </w:rPr>
          <w:t>(一)、创新驱动战略实施</w:t>
        </w:r>
        <w:r>
          <w:tab/>
        </w:r>
        <w:r>
          <w:fldChar w:fldCharType="begin"/>
        </w:r>
        <w:r>
          <w:instrText xml:space="preserve"> PAGEREF _Toc10243 \h </w:instrText>
        </w:r>
        <w:r>
          <w:fldChar w:fldCharType="separate"/>
        </w:r>
        <w:r>
          <w:t>65</w:t>
        </w:r>
        <w:r>
          <w:fldChar w:fldCharType="end"/>
        </w:r>
      </w:hyperlink>
    </w:p>
    <w:p>
      <w:pPr>
        <w:pStyle w:val="TOC2"/>
        <w:tabs>
          <w:tab w:val="right" w:leader="dot" w:pos="8306"/>
        </w:tabs>
      </w:pPr>
      <w:hyperlink w:anchor="_Toc5798" w:history="1">
        <w:r>
          <w:rPr>
            <w:rFonts w:ascii="仿宋" w:eastAsia="仿宋" w:hAnsi="仿宋" w:cs="仿宋" w:hint="eastAsia"/>
            <w:lang w:eastAsia="zh-CN"/>
          </w:rPr>
          <w:t>(二)、持续发展路径探索</w:t>
        </w:r>
        <w:r>
          <w:tab/>
        </w:r>
        <w:r>
          <w:fldChar w:fldCharType="begin"/>
        </w:r>
        <w:r>
          <w:instrText xml:space="preserve"> PAGEREF _Toc5798 \h </w:instrText>
        </w:r>
        <w:r>
          <w:fldChar w:fldCharType="separate"/>
        </w:r>
        <w:r>
          <w:t>67</w:t>
        </w:r>
        <w:r>
          <w:fldChar w:fldCharType="end"/>
        </w:r>
      </w:hyperlink>
    </w:p>
    <w:p>
      <w:pPr>
        <w:pStyle w:val="TOC1"/>
        <w:tabs>
          <w:tab w:val="right" w:leader="dot" w:pos="8306"/>
        </w:tabs>
      </w:pPr>
      <w:hyperlink w:anchor="_Toc13578" w:history="1">
        <w:r>
          <w:rPr>
            <w:rFonts w:ascii="仿宋" w:eastAsia="仿宋" w:hAnsi="仿宋" w:cs="仿宋" w:hint="eastAsia"/>
            <w:lang w:eastAsia="zh-CN"/>
          </w:rPr>
          <w:t>十五、质量管理与控制</w:t>
        </w:r>
        <w:r>
          <w:tab/>
        </w:r>
        <w:r>
          <w:fldChar w:fldCharType="begin"/>
        </w:r>
        <w:r>
          <w:instrText xml:space="preserve"> PAGEREF _Toc13578 \h </w:instrText>
        </w:r>
        <w:r>
          <w:fldChar w:fldCharType="separate"/>
        </w:r>
        <w:r>
          <w:t>71</w:t>
        </w:r>
        <w:r>
          <w:fldChar w:fldCharType="end"/>
        </w:r>
      </w:hyperlink>
    </w:p>
    <w:p>
      <w:pPr>
        <w:pStyle w:val="TOC2"/>
        <w:tabs>
          <w:tab w:val="right" w:leader="dot" w:pos="8306"/>
        </w:tabs>
      </w:pPr>
      <w:hyperlink w:anchor="_Toc27939" w:history="1">
        <w:r>
          <w:rPr>
            <w:rFonts w:ascii="仿宋" w:eastAsia="仿宋" w:hAnsi="仿宋" w:cs="仿宋" w:hint="eastAsia"/>
            <w:lang w:eastAsia="zh-CN"/>
          </w:rPr>
          <w:t>(一)、质量管理体系建设</w:t>
        </w:r>
        <w:r>
          <w:tab/>
        </w:r>
        <w:r>
          <w:fldChar w:fldCharType="begin"/>
        </w:r>
        <w:r>
          <w:instrText xml:space="preserve"> PAGEREF _Toc27939 \h </w:instrText>
        </w:r>
        <w:r>
          <w:fldChar w:fldCharType="separate"/>
        </w:r>
        <w:r>
          <w:t>71</w:t>
        </w:r>
        <w:r>
          <w:fldChar w:fldCharType="end"/>
        </w:r>
      </w:hyperlink>
    </w:p>
    <w:p>
      <w:pPr>
        <w:pStyle w:val="TOC2"/>
        <w:tabs>
          <w:tab w:val="right" w:leader="dot" w:pos="8306"/>
        </w:tabs>
      </w:pPr>
      <w:hyperlink w:anchor="_Toc21628" w:history="1">
        <w:r>
          <w:rPr>
            <w:rFonts w:ascii="仿宋" w:eastAsia="仿宋" w:hAnsi="仿宋" w:cs="仿宋" w:hint="eastAsia"/>
            <w:lang w:eastAsia="zh-CN"/>
          </w:rPr>
          <w:t>(二)、质量控制措施</w:t>
        </w:r>
        <w:r>
          <w:tab/>
        </w:r>
        <w:r>
          <w:fldChar w:fldCharType="begin"/>
        </w:r>
        <w:r>
          <w:instrText xml:space="preserve"> PAGEREF _Toc21628 \h </w:instrText>
        </w:r>
        <w:r>
          <w:fldChar w:fldCharType="separate"/>
        </w:r>
        <w:r>
          <w:t>73</w:t>
        </w:r>
        <w:r>
          <w:fldChar w:fldCharType="end"/>
        </w:r>
      </w:hyperlink>
    </w:p>
    <w:p>
      <w:pPr>
        <w:pStyle w:val="TOC1"/>
        <w:tabs>
          <w:tab w:val="right" w:leader="dot" w:pos="8306"/>
        </w:tabs>
      </w:pPr>
      <w:hyperlink w:anchor="_Toc21298" w:history="1">
        <w:r>
          <w:rPr>
            <w:rFonts w:ascii="仿宋" w:eastAsia="仿宋" w:hAnsi="仿宋" w:cs="仿宋" w:hint="eastAsia"/>
            <w:lang w:eastAsia="zh-CN"/>
          </w:rPr>
          <w:t>十六、人力资源管理与开发</w:t>
        </w:r>
        <w:r>
          <w:tab/>
        </w:r>
        <w:r>
          <w:fldChar w:fldCharType="begin"/>
        </w:r>
        <w:r>
          <w:instrText xml:space="preserve"> PAGEREF _Toc21298 \h </w:instrText>
        </w:r>
        <w:r>
          <w:fldChar w:fldCharType="separate"/>
        </w:r>
        <w:r>
          <w:t>74</w:t>
        </w:r>
        <w:r>
          <w:fldChar w:fldCharType="end"/>
        </w:r>
      </w:hyperlink>
    </w:p>
    <w:p>
      <w:pPr>
        <w:pStyle w:val="TOC2"/>
        <w:tabs>
          <w:tab w:val="right" w:leader="dot" w:pos="8306"/>
        </w:tabs>
      </w:pPr>
      <w:hyperlink w:anchor="_Toc19903" w:history="1">
        <w:r>
          <w:rPr>
            <w:rFonts w:ascii="仿宋" w:eastAsia="仿宋" w:hAnsi="仿宋" w:cs="仿宋" w:hint="eastAsia"/>
            <w:lang w:eastAsia="zh-CN"/>
          </w:rPr>
          <w:t>(一)、人力资源规划</w:t>
        </w:r>
        <w:r>
          <w:tab/>
        </w:r>
        <w:r>
          <w:fldChar w:fldCharType="begin"/>
        </w:r>
        <w:r>
          <w:instrText xml:space="preserve"> PAGEREF _Toc19903 \h </w:instrText>
        </w:r>
        <w:r>
          <w:fldChar w:fldCharType="separate"/>
        </w:r>
        <w:r>
          <w:t>74</w:t>
        </w:r>
        <w:r>
          <w:fldChar w:fldCharType="end"/>
        </w:r>
      </w:hyperlink>
    </w:p>
    <w:p>
      <w:pPr>
        <w:pStyle w:val="TOC2"/>
        <w:tabs>
          <w:tab w:val="right" w:leader="dot" w:pos="8306"/>
        </w:tabs>
      </w:pPr>
      <w:hyperlink w:anchor="_Toc31549" w:history="1">
        <w:r>
          <w:rPr>
            <w:rFonts w:ascii="仿宋" w:eastAsia="仿宋" w:hAnsi="仿宋" w:cs="仿宋" w:hint="eastAsia"/>
            <w:lang w:eastAsia="zh-CN"/>
          </w:rPr>
          <w:t>(二)、人力资源开发与培训</w:t>
        </w:r>
        <w:r>
          <w:tab/>
        </w:r>
        <w:r>
          <w:fldChar w:fldCharType="begin"/>
        </w:r>
        <w:r>
          <w:instrText xml:space="preserve"> PAGEREF _Toc31549 \h </w:instrText>
        </w:r>
        <w:r>
          <w:fldChar w:fldCharType="separate"/>
        </w:r>
        <w:r>
          <w:t>75</w:t>
        </w:r>
        <w:r>
          <w:fldChar w:fldCharType="end"/>
        </w:r>
      </w:hyperlink>
    </w:p>
    <w:p>
      <w:pPr>
        <w:pStyle w:val="TOC1"/>
        <w:tabs>
          <w:tab w:val="right" w:leader="dot" w:pos="8306"/>
        </w:tabs>
      </w:pPr>
      <w:hyperlink w:anchor="_Toc22470" w:history="1">
        <w:r>
          <w:rPr>
            <w:rFonts w:ascii="仿宋" w:eastAsia="仿宋" w:hAnsi="仿宋" w:cs="仿宋" w:hint="eastAsia"/>
            <w:lang w:eastAsia="zh-CN"/>
          </w:rPr>
          <w:t>十七、法律法规与政策遵循</w:t>
        </w:r>
        <w:r>
          <w:tab/>
        </w:r>
        <w:r>
          <w:fldChar w:fldCharType="begin"/>
        </w:r>
        <w:r>
          <w:instrText xml:space="preserve"> PAGEREF _Toc22470 \h </w:instrText>
        </w:r>
        <w:r>
          <w:fldChar w:fldCharType="separate"/>
        </w:r>
        <w:r>
          <w:t>78</w:t>
        </w:r>
        <w:r>
          <w:fldChar w:fldCharType="end"/>
        </w:r>
      </w:hyperlink>
    </w:p>
    <w:p>
      <w:pPr>
        <w:pStyle w:val="TOC2"/>
        <w:tabs>
          <w:tab w:val="right" w:leader="dot" w:pos="8306"/>
        </w:tabs>
      </w:pPr>
      <w:hyperlink w:anchor="_Toc7632" w:history="1">
        <w:r>
          <w:rPr>
            <w:rFonts w:ascii="仿宋" w:eastAsia="仿宋" w:hAnsi="仿宋" w:cs="仿宋" w:hint="eastAsia"/>
            <w:lang w:eastAsia="zh-CN"/>
          </w:rPr>
          <w:t>(一)、法律法规遵守</w:t>
        </w:r>
        <w:r>
          <w:tab/>
        </w:r>
        <w:r>
          <w:fldChar w:fldCharType="begin"/>
        </w:r>
        <w:r>
          <w:instrText xml:space="preserve"> PAGEREF _Toc7632 \h </w:instrText>
        </w:r>
        <w:r>
          <w:fldChar w:fldCharType="separate"/>
        </w:r>
        <w:r>
          <w:t>78</w:t>
        </w:r>
        <w:r>
          <w:fldChar w:fldCharType="end"/>
        </w:r>
      </w:hyperlink>
    </w:p>
    <w:p>
      <w:pPr>
        <w:pStyle w:val="TOC2"/>
        <w:tabs>
          <w:tab w:val="right" w:leader="dot" w:pos="8306"/>
        </w:tabs>
      </w:pPr>
      <w:hyperlink w:anchor="_Toc22702" w:history="1">
        <w:r>
          <w:rPr>
            <w:rFonts w:ascii="仿宋" w:eastAsia="仿宋" w:hAnsi="仿宋" w:cs="仿宋" w:hint="eastAsia"/>
            <w:lang w:eastAsia="zh-CN"/>
          </w:rPr>
          <w:t>(二)、政策导向与利用</w:t>
        </w:r>
        <w:r>
          <w:tab/>
        </w:r>
        <w:r>
          <w:fldChar w:fldCharType="begin"/>
        </w:r>
        <w:r>
          <w:instrText xml:space="preserve"> PAGEREF _Toc22702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67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266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微滴灌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滴灌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微滴灌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微滴灌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微滴灌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微滴灌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微滴灌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微滴灌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微滴灌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微滴灌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9057"/>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为了融入当地社区，微滴灌设备项目需深入理解当地的文化特色和社会习俗。例如，项目在设计广告和市场推广活动时，应考虑使用当地语言和符合地方文化的表达方式。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微滴灌设备项目对当地经济结构的影响需谨慎考虑。项目可以通过聘用当地居民，特别是在管理和技术岗位上，来直接促进当地就业。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微滴灌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666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为了确保微滴灌设备项目的成功并最大限度地减轻潜在的社会风险，详细的风险分析和具体的应对策略至关重要。以下是针对项目可能面临的具体社会风险及相应对策的分析：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风险描述：微滴灌设备项目可能遭遇社区抵制，尤其如果社区成员认为项目会破坏他们的生活环境或忽略他们的意见。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风险描述：微滴灌设备项目的商业实践可能与当地的文化和价值观存在冲突，导致社会紧张和文化冲突。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风险描述：微滴灌设备项目可能会增加对公共资源和基础设施的需求，给当地带来额外压力，例如在水资源、能源供应和交通系统方面。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风险描述：微滴灌设备项目可能会引起当地社会结构和动态的变化，例如改变社区的人口组成和社交模式。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风险描述：在微滴灌设备项目运营过程中，可能涉及大量个人和商业敏感信息，存在信息安全和隐私保护的风险。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856"/>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7119"/>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微滴灌设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微滴灌设备项目将进行详细的生态影响评估，确保不会对当地的动植物种群和自然栖息地造成负面影响。如果项目地点附近有重要的生物栖息地或生态敏感区，项目将重新考虑建设地点或采取相应的保护措施。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微滴灌设备项目将积极采用可持续材料，如再生塑料和生物降解材料，以减少对环境的影响。项目还将推行废物减量和回收计划，例如通过再利用工业废料或建立回收系统。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https://d.book118.com/838022061110006025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C37021"/>
    <w:rsid w:val="2BC370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8022061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2023-12-28T18:22:00Z</dcterms:created>
  <dcterms:modified xsi:type="dcterms:W3CDTF">2023-12-28T18:22:53Z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E018A7D42463481488BFE3FEBDF2FEC7_11</vt:lpwstr>
  </property>
  <property fmtid="{D5CDD505-2E9C-101B-9397-08002B2CF9AE}" pid="3" name="KSOProductBuildVer">
    <vt:lpwstr>2052-12.1.0.16120</vt:lpwstr>
  </property>
</Properties>
</file>