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1178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褪黑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素项目创业计划书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210412179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、褪黑素项目可行性研究报告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、褪黑素项目技术工艺分析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三)、褪黑素项目技术流程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四、制度建设与员工手册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(三)、制度宣导与培训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五、褪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黑素项目选址说明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、褪黑素项目选址原则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二)、褪黑素项目选址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褪黑素项目风险分析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(二)、褪黑素项目风险对策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七、实施计划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(五)、褪黑素项目实施保障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20400252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0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40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二)、市场定位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40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96931752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(六)、售后服务策略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十、公司治理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三)、内部控制与审计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)、企业社会责任与道德经营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旨在规范和指导褪黑素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项目的实施过程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本方案的开展将包括褪黑素项目的目的和背景、需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求分析、项目范</w:t>
      </w:r>
      <w:r>
        <w:rPr>
          <w:rFonts w:ascii="FangSong" w:eastAsia="FangSong" w:hAnsi="FangSong" w:cs="FangSong"/>
          <w:spacing w:val="-5"/>
          <w:sz w:val="28"/>
          <w:szCs w:val="28"/>
        </w:rPr>
        <w:t>围</w:t>
      </w:r>
      <w:r>
        <w:rPr>
          <w:rFonts w:ascii="FangSong" w:eastAsia="FangSong" w:hAnsi="FangSong" w:cs="FangSong"/>
          <w:spacing w:val="-3"/>
          <w:sz w:val="28"/>
          <w:szCs w:val="28"/>
        </w:rPr>
        <w:t>、时间计划、资源分配等重要内容。此方案的编写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旨在促进知识和经验的交流，为相关人员提供一个共同认知的平</w:t>
      </w:r>
      <w:r>
        <w:rPr>
          <w:rFonts w:ascii="FangSong" w:eastAsia="FangSong" w:hAnsi="FangSong" w:cs="FangSong"/>
          <w:sz w:val="28"/>
          <w:szCs w:val="28"/>
        </w:rPr>
        <w:t>台。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请注意</w:t>
      </w:r>
      <w:r>
        <w:rPr>
          <w:rFonts w:ascii="FangSong" w:eastAsia="FangSong" w:hAnsi="FangSong" w:cs="FangSong"/>
          <w:spacing w:val="-2"/>
          <w:sz w:val="28"/>
          <w:szCs w:val="28"/>
        </w:rPr>
        <w:t>，本方案不可做为商业用途，只用作学习交流。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一、褪黑素项目可行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在褪</w:t>
      </w:r>
      <w:r>
        <w:rPr>
          <w:rFonts w:ascii="FangSong" w:eastAsia="FangSong" w:hAnsi="FangSong" w:cs="FangSong"/>
          <w:spacing w:val="-15"/>
          <w:sz w:val="28"/>
          <w:szCs w:val="28"/>
        </w:rPr>
        <w:t>黑</w:t>
      </w:r>
      <w:r>
        <w:rPr>
          <w:rFonts w:ascii="FangSong" w:eastAsia="FangSong" w:hAnsi="FangSong" w:cs="FangSong"/>
          <w:spacing w:val="-8"/>
          <w:sz w:val="28"/>
          <w:szCs w:val="28"/>
        </w:rPr>
        <w:t>素行业，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我们的产品规划旨在为客户提供卓越的体验和实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用</w:t>
      </w:r>
      <w:r>
        <w:rPr>
          <w:rFonts w:ascii="FangSong" w:eastAsia="FangSong" w:hAnsi="FangSong" w:cs="FangSong"/>
          <w:spacing w:val="-6"/>
          <w:sz w:val="28"/>
          <w:szCs w:val="28"/>
        </w:rPr>
        <w:t>性，突显以下核心价值：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8" w:line="339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1" w:line="339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9" w:line="221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</w:p>
    <w:p>
      <w:pPr>
        <w:sectPr>
          <w:pgSz w:w="11906" w:h="16839"/>
          <w:pgMar w:top="1431" w:right="1743" w:bottom="0" w:left="1785" w:header="0" w:footer="0" w:gutter="0"/>
          <w:pgNumType w:start="5"/>
          <w:cols w:space="708"/>
        </w:sectPr>
      </w:pPr>
    </w:p>
    <w:p>
      <w:pPr>
        <w:spacing w:before="182" w:line="355" w:lineRule="auto"/>
        <w:ind w:left="37" w:right="82" w:firstLine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20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6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上脱颖而出，成为</w:t>
      </w:r>
      <w:r>
        <w:rPr>
          <w:rFonts w:ascii="FangSong" w:eastAsia="FangSong" w:hAnsi="FangSong" w:cs="FangSong"/>
          <w:spacing w:val="-2"/>
          <w:sz w:val="28"/>
          <w:szCs w:val="28"/>
        </w:rPr>
        <w:t>消费者首选的褪黑素产品。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2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褪</w:t>
      </w:r>
      <w:r>
        <w:rPr>
          <w:rFonts w:ascii="FangSong" w:eastAsia="FangSong" w:hAnsi="FangSong" w:cs="FangSong"/>
          <w:spacing w:val="-2"/>
          <w:sz w:val="28"/>
          <w:szCs w:val="28"/>
        </w:rPr>
        <w:t>黑素项目总投资</w:t>
      </w:r>
    </w:p>
    <w:p>
      <w:pPr>
        <w:spacing w:before="287" w:line="411" w:lineRule="auto"/>
        <w:ind w:left="47" w:right="8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建设规模旨在实现一个全面、可持续的褪黑素项目。褪黑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素</w:t>
      </w:r>
      <w:r>
        <w:rPr>
          <w:rFonts w:ascii="FangSong" w:eastAsia="FangSong" w:hAnsi="FangSong" w:cs="FangSong"/>
          <w:spacing w:val="-5"/>
          <w:sz w:val="28"/>
          <w:szCs w:val="28"/>
        </w:rPr>
        <w:t>项目总投资将主要用于以下几个方面：</w:t>
      </w:r>
    </w:p>
    <w:p>
      <w:pPr>
        <w:spacing w:before="1" w:line="411" w:lineRule="auto"/>
        <w:ind w:left="42" w:right="82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黑素项目的顺利进行。</w:t>
      </w:r>
    </w:p>
    <w:p>
      <w:pPr>
        <w:spacing w:before="1" w:line="416" w:lineRule="auto"/>
        <w:ind w:left="32" w:right="82" w:firstLine="7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一部分资金将用于技术研发，以确保褪黑素项目引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领行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3"/>
          <w:sz w:val="28"/>
          <w:szCs w:val="28"/>
        </w:rPr>
        <w:t>发展潮流，保持技术创新。</w:t>
      </w:r>
    </w:p>
    <w:p>
      <w:pPr>
        <w:sectPr>
          <w:pgSz w:w="11906" w:h="16839"/>
          <w:pgMar w:top="1431" w:right="1718" w:bottom="0" w:left="1785" w:header="0" w:footer="0" w:gutter="0"/>
          <w:pgNumType w:start="6"/>
          <w:cols w:space="708"/>
        </w:sectPr>
      </w:pPr>
    </w:p>
    <w:p>
      <w:pPr>
        <w:spacing w:before="182" w:line="222" w:lineRule="auto"/>
        <w:ind w:left="731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</w:p>
    <w:p>
      <w:pPr>
        <w:spacing w:before="287" w:line="223" w:lineRule="auto"/>
        <w:ind w:left="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before="285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褪黑素项目规模与产</w:t>
      </w:r>
      <w:r>
        <w:rPr>
          <w:rFonts w:ascii="FangSong" w:eastAsia="FangSong" w:hAnsi="FangSong" w:cs="FangSong"/>
          <w:sz w:val="28"/>
          <w:szCs w:val="28"/>
        </w:rPr>
        <w:t>能</w:t>
      </w:r>
    </w:p>
    <w:p>
      <w:pPr>
        <w:spacing w:before="288" w:line="339" w:lineRule="auto"/>
        <w:ind w:left="34" w:right="102" w:firstLine="7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年</w:t>
      </w:r>
      <w:r>
        <w:rPr>
          <w:rFonts w:ascii="FangSong" w:eastAsia="FangSong" w:hAnsi="FangSong" w:cs="FangSong"/>
          <w:spacing w:val="-16"/>
          <w:sz w:val="28"/>
          <w:szCs w:val="28"/>
        </w:rPr>
        <w:t>产量：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我们计划在褪黑素项目建设后的第一年实现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〈</w:t>
      </w:r>
      <w:r>
        <w:rPr>
          <w:rFonts w:ascii="FangSong" w:eastAsia="FangSong" w:hAnsi="FangSong" w:cs="FangSong"/>
          <w:spacing w:val="-16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4"/>
          <w:sz w:val="28"/>
          <w:szCs w:val="28"/>
        </w:rPr>
        <w:t>年</w:t>
      </w:r>
      <w:r>
        <w:rPr>
          <w:rFonts w:ascii="FangSong" w:eastAsia="FangSong" w:hAnsi="FangSong" w:cs="FangSong"/>
          <w:spacing w:val="-23"/>
          <w:sz w:val="28"/>
          <w:szCs w:val="28"/>
        </w:rPr>
        <w:t>产</w:t>
      </w:r>
      <w:r>
        <w:rPr>
          <w:rFonts w:ascii="FangSong" w:eastAsia="FangSong" w:hAnsi="FangSong" w:cs="FangSong"/>
          <w:spacing w:val="-22"/>
          <w:sz w:val="28"/>
          <w:szCs w:val="28"/>
        </w:rPr>
        <w:t>量。通过逐步提升产能，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FangSong" w:eastAsia="FangSong" w:hAnsi="FangSong" w:cs="FangSong"/>
          <w:spacing w:val="-22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目标产量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产</w:t>
      </w:r>
      <w:r>
        <w:rPr>
          <w:rFonts w:ascii="FangSong" w:eastAsia="FangSong" w:hAnsi="FangSong" w:cs="FangSong"/>
          <w:spacing w:val="-9"/>
          <w:sz w:val="28"/>
          <w:szCs w:val="28"/>
        </w:rPr>
        <w:t>量水平。</w:t>
      </w:r>
    </w:p>
    <w:p>
      <w:pPr>
        <w:spacing w:before="4" w:line="371" w:lineRule="auto"/>
        <w:ind w:left="40" w:right="46" w:firstLine="6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褪</w:t>
      </w:r>
      <w:r>
        <w:rPr>
          <w:rFonts w:ascii="FangSong" w:eastAsia="FangSong" w:hAnsi="FangSong" w:cs="FangSong"/>
          <w:spacing w:val="-14"/>
          <w:sz w:val="28"/>
          <w:szCs w:val="28"/>
        </w:rPr>
        <w:t>黑素项目规模：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褪黑素项目将建设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，包括生产厂房、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办</w:t>
      </w:r>
      <w:r>
        <w:rPr>
          <w:rFonts w:ascii="FangSong" w:eastAsia="FangSong" w:hAnsi="FangSong" w:cs="FangSong"/>
          <w:spacing w:val="-4"/>
          <w:sz w:val="28"/>
          <w:szCs w:val="28"/>
        </w:rPr>
        <w:t>公区域、仓储设施等。这将确保褪黑素项目能够满足预期的产能需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求，并</w:t>
      </w:r>
      <w:r>
        <w:rPr>
          <w:rFonts w:ascii="FangSong" w:eastAsia="FangSong" w:hAnsi="FangSong" w:cs="FangSong"/>
          <w:spacing w:val="-3"/>
          <w:sz w:val="28"/>
          <w:szCs w:val="28"/>
        </w:rPr>
        <w:t>为未来的扩展提供充足的空间。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2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411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包括废水处理</w:t>
      </w:r>
      <w:r>
        <w:rPr>
          <w:rFonts w:ascii="FangSong" w:eastAsia="FangSong" w:hAnsi="FangSong" w:cs="FangSong"/>
          <w:spacing w:val="-3"/>
          <w:sz w:val="28"/>
          <w:szCs w:val="28"/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</w:rPr>
        <w:t>废气处理等，以确保褪黑素项目的环保性。</w:t>
      </w:r>
    </w:p>
    <w:p>
      <w:pPr>
        <w:spacing w:before="1" w:line="411" w:lineRule="auto"/>
        <w:ind w:left="61" w:right="66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褪黑素项目总投资与用地</w:t>
      </w:r>
      <w:r>
        <w:rPr>
          <w:rFonts w:ascii="FangSong" w:eastAsia="FangSong" w:hAnsi="FangSong" w:cs="FangSong"/>
          <w:sz w:val="28"/>
          <w:szCs w:val="28"/>
        </w:rPr>
        <w:t>规模</w:t>
      </w:r>
    </w:p>
    <w:p>
      <w:pPr>
        <w:spacing w:before="286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该褪黑素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目总征地面积为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亩)，其中：</w:t>
      </w:r>
    </w:p>
    <w:p>
      <w:pPr>
        <w:sectPr>
          <w:pgSz w:w="11906" w:h="16839"/>
          <w:pgMar w:top="1431" w:right="1697" w:bottom="0" w:left="1785" w:header="0" w:footer="0" w:gutter="0"/>
          <w:pgNumType w:start="7"/>
          <w:cols w:space="708"/>
        </w:sectPr>
      </w:pPr>
    </w:p>
    <w:p>
      <w:pPr>
        <w:spacing w:before="185" w:line="411" w:lineRule="auto"/>
        <w:ind w:left="32" w:right="66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净用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亩)。褪黑素项目规划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的总</w:t>
      </w:r>
      <w:r>
        <w:rPr>
          <w:rFonts w:ascii="FangSong" w:eastAsia="FangSong" w:hAnsi="FangSong" w:cs="FangSong"/>
          <w:spacing w:val="-15"/>
          <w:sz w:val="28"/>
          <w:szCs w:val="28"/>
        </w:rPr>
        <w:t>建</w:t>
      </w:r>
      <w:r>
        <w:rPr>
          <w:rFonts w:ascii="FangSong" w:eastAsia="FangSong" w:hAnsi="FangSong" w:cs="FangSong"/>
          <w:spacing w:val="-9"/>
          <w:sz w:val="28"/>
          <w:szCs w:val="28"/>
        </w:rPr>
        <w:t>筑面积为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平方米，包括规划建设主体工程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计</w:t>
      </w:r>
      <w:r>
        <w:rPr>
          <w:rFonts w:ascii="FangSong" w:eastAsia="FangSong" w:hAnsi="FangSong" w:cs="FangSong"/>
          <w:spacing w:val="-10"/>
          <w:sz w:val="28"/>
          <w:szCs w:val="28"/>
        </w:rPr>
        <w:t>容建筑面积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8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褪黑</w:t>
      </w:r>
      <w:r>
        <w:rPr>
          <w:rFonts w:ascii="FangSong" w:eastAsia="FangSong" w:hAnsi="FangSong" w:cs="FangSong"/>
          <w:spacing w:val="-11"/>
          <w:sz w:val="28"/>
          <w:szCs w:val="28"/>
        </w:rPr>
        <w:t>素</w:t>
      </w:r>
      <w:r>
        <w:rPr>
          <w:rFonts w:ascii="FangSong" w:eastAsia="FangSong" w:hAnsi="FangSong" w:cs="FangSong"/>
          <w:spacing w:val="-8"/>
          <w:sz w:val="28"/>
          <w:szCs w:val="28"/>
        </w:rPr>
        <w:t>项目计划购置设备共计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万元。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些</w:t>
      </w:r>
      <w:r>
        <w:rPr>
          <w:rFonts w:ascii="FangSong" w:eastAsia="FangSong" w:hAnsi="FangSong" w:cs="FangSong"/>
          <w:spacing w:val="-8"/>
          <w:sz w:val="28"/>
          <w:szCs w:val="28"/>
        </w:rPr>
        <w:t>设备将在褪黑素项目运营中发挥关键作用，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提高生产效率和产品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3"/>
          <w:sz w:val="28"/>
          <w:szCs w:val="28"/>
        </w:rPr>
        <w:t>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8" w:line="411" w:lineRule="auto"/>
        <w:ind w:left="38" w:right="102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褪黑素项目计划总</w:t>
      </w:r>
      <w:r>
        <w:rPr>
          <w:rFonts w:ascii="FangSong" w:eastAsia="FangSong" w:hAnsi="FangSong" w:cs="FangSong"/>
          <w:spacing w:val="-3"/>
          <w:sz w:val="28"/>
          <w:szCs w:val="28"/>
        </w:rPr>
        <w:t>投资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万元，其中包括用地费、建筑工程投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资和设备购置费等</w:t>
      </w:r>
      <w:r>
        <w:rPr>
          <w:rFonts w:ascii="FangSong" w:eastAsia="FangSong" w:hAnsi="FangSong" w:cs="FangSong"/>
          <w:spacing w:val="-3"/>
          <w:sz w:val="28"/>
          <w:szCs w:val="28"/>
        </w:rPr>
        <w:t>多个方面的支出。预计年实现营业收入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这将为褪黑素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pacing w:val="-2"/>
          <w:sz w:val="28"/>
          <w:szCs w:val="28"/>
        </w:rPr>
        <w:t>目未来的发展提供可观的经济回报。</w:t>
      </w:r>
    </w:p>
    <w:p>
      <w:pPr>
        <w:spacing w:before="1" w:line="416" w:lineRule="auto"/>
        <w:ind w:left="32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87" w:line="220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</w:t>
      </w:r>
      <w:r>
        <w:rPr>
          <w:rFonts w:ascii="FangSong" w:eastAsia="FangSong" w:hAnsi="FangSong" w:cs="FangSong"/>
          <w:spacing w:val="-2"/>
          <w:sz w:val="28"/>
          <w:szCs w:val="28"/>
        </w:rPr>
        <w:t>持技术创新的前瞻性，将其纳入企业发展规划的核心。</w:t>
      </w:r>
    </w:p>
    <w:p>
      <w:pPr>
        <w:sectPr>
          <w:pgSz w:w="11906" w:h="16839"/>
          <w:pgMar w:top="1431" w:right="1697" w:bottom="0" w:left="1785" w:header="0" w:footer="0" w:gutter="0"/>
          <w:pgNumType w:start="8"/>
          <w:cols w:space="708"/>
        </w:sectPr>
      </w:pPr>
    </w:p>
    <w:p>
      <w:pPr>
        <w:spacing w:before="185" w:line="411" w:lineRule="auto"/>
        <w:ind w:left="31" w:firstLine="6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24"/>
          <w:sz w:val="28"/>
          <w:szCs w:val="28"/>
        </w:rPr>
        <w:t>通</w:t>
      </w:r>
      <w:r>
        <w:rPr>
          <w:rFonts w:ascii="FangSong" w:eastAsia="FangSong" w:hAnsi="FangSong" w:cs="FangSong"/>
          <w:spacing w:val="-15"/>
          <w:sz w:val="28"/>
          <w:szCs w:val="28"/>
        </w:rPr>
        <w:t>过</w:t>
      </w:r>
      <w:r>
        <w:rPr>
          <w:rFonts w:ascii="FangSong" w:eastAsia="FangSong" w:hAnsi="FangSong" w:cs="FangSong"/>
          <w:spacing w:val="-12"/>
          <w:sz w:val="28"/>
          <w:szCs w:val="28"/>
        </w:rPr>
        <w:t>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9" w:line="411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9" w:line="411" w:lineRule="auto"/>
        <w:ind w:left="32" w:right="9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ectPr>
          <w:pgSz w:w="11906" w:h="16839"/>
          <w:pgMar w:top="1431" w:right="1704" w:bottom="0" w:left="1785" w:header="0" w:footer="0" w:gutter="0"/>
          <w:pgNumType w:start="9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(二)、褪黑素项目技术工艺分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2" w:right="7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1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" w:line="411" w:lineRule="auto"/>
        <w:ind w:left="33" w:right="5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提供优质产品和服务。保障工艺流程能够满足褪黑素项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</w:t>
      </w:r>
      <w:r>
        <w:rPr>
          <w:rFonts w:ascii="FangSong" w:eastAsia="FangSong" w:hAnsi="FangSong" w:cs="FangSong"/>
          <w:spacing w:val="-12"/>
          <w:sz w:val="28"/>
          <w:szCs w:val="28"/>
        </w:rPr>
        <w:t>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严格按照工艺流程技术要求进行操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作</w:t>
      </w:r>
      <w:r>
        <w:rPr>
          <w:rFonts w:ascii="FangSong" w:eastAsia="FangSong" w:hAnsi="FangSong" w:cs="FangSong"/>
          <w:spacing w:val="-5"/>
          <w:sz w:val="28"/>
          <w:szCs w:val="28"/>
        </w:rPr>
        <w:t>，提高产品合格率。</w:t>
      </w:r>
    </w:p>
    <w:p>
      <w:pPr>
        <w:spacing w:before="2" w:line="411" w:lineRule="auto"/>
        <w:ind w:left="32" w:right="20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32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褪黑素项目建设贯彻“三同时”的原则，注重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2"/>
          <w:sz w:val="28"/>
          <w:szCs w:val="28"/>
        </w:rPr>
        <w:t>境保护、职业安全卫生、消防及节能等各项措施的落实。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0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褪黑</w:t>
      </w:r>
      <w:r>
        <w:rPr>
          <w:rFonts w:ascii="FangSong" w:eastAsia="FangSong" w:hAnsi="FangSong" w:cs="FangSong"/>
          <w:spacing w:val="-14"/>
          <w:sz w:val="28"/>
          <w:szCs w:val="28"/>
        </w:rPr>
        <w:t>素</w:t>
      </w:r>
      <w:r>
        <w:rPr>
          <w:rFonts w:ascii="FangSong" w:eastAsia="FangSong" w:hAnsi="FangSong" w:cs="FangSong"/>
          <w:spacing w:val="-8"/>
          <w:sz w:val="28"/>
          <w:szCs w:val="28"/>
        </w:rPr>
        <w:t>项目拟采用国内成熟的生产工艺，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生产技术由生产技术人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员和研发技术人</w:t>
      </w:r>
      <w:r>
        <w:rPr>
          <w:rFonts w:ascii="FangSong" w:eastAsia="FangSong" w:hAnsi="FangSong" w:cs="FangSong"/>
          <w:spacing w:val="-5"/>
          <w:sz w:val="28"/>
          <w:szCs w:val="28"/>
        </w:rPr>
        <w:t>员</w:t>
      </w:r>
      <w:r>
        <w:rPr>
          <w:rFonts w:ascii="FangSong" w:eastAsia="FangSong" w:hAnsi="FangSong" w:cs="FangSong"/>
          <w:spacing w:val="-3"/>
          <w:sz w:val="28"/>
          <w:szCs w:val="28"/>
        </w:rPr>
        <w:t>共同制定。所采用的技术具有能耗低、高质量、高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2"/>
          <w:sz w:val="28"/>
          <w:szCs w:val="28"/>
        </w:rPr>
        <w:t>保性的特点，所生产的产品已经在国内外市场获得认可。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ectPr>
          <w:pgSz w:w="11906" w:h="16839"/>
          <w:pgMar w:top="1431" w:right="1743" w:bottom="0" w:left="1785" w:header="0" w:footer="0" w:gutter="0"/>
          <w:pgNumType w:start="10"/>
          <w:cols w:space="708"/>
        </w:sectPr>
      </w:pPr>
    </w:p>
    <w:p>
      <w:pPr>
        <w:spacing w:before="182" w:line="414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褪</w:t>
      </w:r>
      <w:r>
        <w:rPr>
          <w:rFonts w:ascii="FangSong" w:eastAsia="FangSong" w:hAnsi="FangSong" w:cs="FangSong"/>
          <w:spacing w:val="-4"/>
          <w:sz w:val="28"/>
          <w:szCs w:val="28"/>
        </w:rPr>
        <w:t>黑素项目的技术保障措施从设计、施工、试运行到投产、销售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以确保褪黑素项目在技术开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发和生产技术应用</w:t>
      </w:r>
      <w:r>
        <w:rPr>
          <w:rFonts w:ascii="FangSong" w:eastAsia="FangSong" w:hAnsi="FangSong" w:cs="FangSong"/>
          <w:spacing w:val="-3"/>
          <w:sz w:val="28"/>
          <w:szCs w:val="28"/>
        </w:rPr>
        <w:t>上达到现代化生产水平。这种综合的技术支持将确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保褪黑素项目的可持续发展和高效运营。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、褪黑素项目技术流程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before="1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0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6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成功后，进行正式批量生产。</w:t>
      </w:r>
    </w:p>
    <w:p>
      <w:pPr>
        <w:spacing w:before="1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sz w:val="28"/>
          <w:szCs w:val="28"/>
        </w:rPr>
        <w:t>生产过程的稳定性。</w:t>
      </w:r>
    </w:p>
    <w:p>
      <w:pPr>
        <w:spacing w:before="290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ectPr>
          <w:pgSz w:w="11906" w:h="16839"/>
          <w:pgMar w:top="1431" w:right="1785" w:bottom="0" w:left="1785" w:header="0" w:footer="0" w:gutter="0"/>
          <w:pgNumType w:start="11"/>
          <w:cols w:space="708"/>
        </w:sectPr>
      </w:pPr>
    </w:p>
    <w:p>
      <w:pPr>
        <w:spacing w:before="182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7" w:line="624" w:lineRule="exact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通过质量检测、过程监控确保产品符合标准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3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4" w:line="221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8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9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决客户使用过程中的问题。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7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在褪黑素项目运营中，进行技术持续改进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90" w:line="411" w:lineRule="auto"/>
        <w:ind w:left="1157" w:right="60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运用数据分</w:t>
      </w:r>
      <w:r>
        <w:rPr>
          <w:rFonts w:ascii="FangSong" w:eastAsia="FangSong" w:hAnsi="FangSong" w:cs="FangSong"/>
          <w:spacing w:val="-2"/>
          <w:sz w:val="28"/>
          <w:szCs w:val="28"/>
        </w:rPr>
        <w:t>析工具监测和分析褪黑素项目各环节数据。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1" w:line="416" w:lineRule="auto"/>
        <w:ind w:left="33" w:right="102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共同构建了高效、稳定的褪黑素项目技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术实施框架，确保褪黑素项目顺利推进。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4"/>
          <w:sz w:val="28"/>
          <w:szCs w:val="28"/>
        </w:rPr>
        <w:t>保</w:t>
      </w:r>
      <w:r>
        <w:rPr>
          <w:rFonts w:ascii="FangSong" w:eastAsia="FangSong" w:hAnsi="FangSong" w:cs="FangSong"/>
          <w:spacing w:val="-3"/>
          <w:sz w:val="28"/>
          <w:szCs w:val="28"/>
        </w:rPr>
        <w:t>选用的设备能够满足褪黑素项目的技术要求，例如：</w:t>
      </w:r>
    </w:p>
    <w:p>
      <w:pPr>
        <w:spacing w:before="288" w:line="417" w:lineRule="auto"/>
        <w:ind w:left="732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</w:p>
    <w:p>
      <w:pPr>
        <w:sectPr>
          <w:pgSz w:w="11906" w:h="16839"/>
          <w:pgMar w:top="1431" w:right="1697" w:bottom="0" w:left="1785" w:header="0" w:footer="0" w:gutter="0"/>
          <w:pgNumType w:start="12"/>
          <w:cols w:space="708"/>
        </w:sectPr>
      </w:pPr>
    </w:p>
    <w:p>
      <w:pPr>
        <w:spacing w:before="182" w:line="222" w:lineRule="auto"/>
        <w:ind w:left="42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bookmarkStart w:id="10" w:name="_bookmark11"/>
      <w:bookmarkEnd w:id="10"/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确保所</w:t>
      </w:r>
      <w:r>
        <w:rPr>
          <w:rFonts w:ascii="FangSong" w:eastAsia="FangSong" w:hAnsi="FangSong" w:cs="FangSong"/>
          <w:spacing w:val="-4"/>
          <w:sz w:val="28"/>
          <w:szCs w:val="28"/>
        </w:rPr>
        <w:t>选</w:t>
      </w:r>
      <w:r>
        <w:rPr>
          <w:rFonts w:ascii="FangSong" w:eastAsia="FangSong" w:hAnsi="FangSong" w:cs="FangSong"/>
          <w:spacing w:val="-3"/>
          <w:sz w:val="28"/>
          <w:szCs w:val="28"/>
        </w:rPr>
        <w:t>设备与褪黑素项目工艺流程相匹配，例如：</w:t>
      </w:r>
    </w:p>
    <w:p>
      <w:pPr>
        <w:spacing w:before="290" w:line="411" w:lineRule="auto"/>
        <w:ind w:left="734" w:right="937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确认设备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生产能力是否符合褪黑素项目的产能需求。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90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90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8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4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9" w:line="411" w:lineRule="auto"/>
        <w:ind w:left="733" w:right="542" w:hanging="1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选择</w:t>
      </w:r>
      <w:r>
        <w:rPr>
          <w:rFonts w:ascii="FangSong" w:eastAsia="FangSong" w:hAnsi="FangSong" w:cs="FangSong"/>
          <w:spacing w:val="-4"/>
          <w:sz w:val="28"/>
          <w:szCs w:val="28"/>
        </w:rPr>
        <w:t>具</w:t>
      </w:r>
      <w:r>
        <w:rPr>
          <w:rFonts w:ascii="FangSong" w:eastAsia="FangSong" w:hAnsi="FangSong" w:cs="FangSong"/>
          <w:spacing w:val="-3"/>
          <w:sz w:val="28"/>
          <w:szCs w:val="28"/>
        </w:rPr>
        <w:t>有良好信誉和提供及时售后服务的设备厂家，例如：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ectPr>
          <w:pgSz w:w="11906" w:h="16839"/>
          <w:pgMar w:top="1431" w:right="1785" w:bottom="0" w:left="1785" w:header="0" w:footer="0" w:gutter="0"/>
          <w:pgNumType w:start="13"/>
          <w:cols w:space="708"/>
        </w:sectPr>
      </w:pPr>
    </w:p>
    <w:p>
      <w:pPr>
        <w:spacing w:before="183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89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90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1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89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褪黑</w:t>
      </w:r>
      <w:r>
        <w:rPr>
          <w:rFonts w:ascii="FangSong" w:eastAsia="FangSong" w:hAnsi="FangSong" w:cs="FangSong"/>
          <w:spacing w:val="-8"/>
          <w:sz w:val="28"/>
          <w:szCs w:val="28"/>
        </w:rPr>
        <w:t>素</w:t>
      </w:r>
      <w:r>
        <w:rPr>
          <w:rFonts w:ascii="FangSong" w:eastAsia="FangSong" w:hAnsi="FangSong" w:cs="FangSong"/>
          <w:spacing w:val="-7"/>
          <w:sz w:val="28"/>
          <w:szCs w:val="28"/>
        </w:rPr>
        <w:t>行业作为一个充满活力的领域，涵盖了广泛的产品和服务，</w:t>
      </w:r>
    </w:p>
    <w:p>
      <w:pPr>
        <w:sectPr>
          <w:pgSz w:w="11906" w:h="16839"/>
          <w:pgMar w:top="1431" w:right="1603" w:bottom="0" w:left="1785" w:header="0" w:footer="0" w:gutter="0"/>
          <w:pgNumType w:start="14"/>
          <w:cols w:space="708"/>
        </w:sectPr>
      </w:pPr>
    </w:p>
    <w:p>
      <w:pPr>
        <w:spacing w:before="184" w:line="411" w:lineRule="auto"/>
        <w:ind w:left="34" w:right="56" w:firstLine="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为</w:t>
      </w:r>
      <w:r>
        <w:rPr>
          <w:rFonts w:ascii="FangSong" w:eastAsia="FangSong" w:hAnsi="FangSong" w:cs="FangSong"/>
          <w:spacing w:val="-4"/>
          <w:sz w:val="28"/>
          <w:szCs w:val="28"/>
        </w:rPr>
        <w:t>国家经济的健康发展做出了积极贡献。其多元化的业务领域使得该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行业成为科</w:t>
      </w:r>
      <w:r>
        <w:rPr>
          <w:rFonts w:ascii="FangSong" w:eastAsia="FangSong" w:hAnsi="FangSong" w:cs="FangSong"/>
          <w:spacing w:val="-2"/>
          <w:sz w:val="28"/>
          <w:szCs w:val="28"/>
        </w:rPr>
        <w:t>技进步、市场需求不断演变的前沿阵地。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7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随着科技的迅</w:t>
      </w:r>
      <w:r>
        <w:rPr>
          <w:rFonts w:ascii="FangSong" w:eastAsia="FangSong" w:hAnsi="FangSong" w:cs="FangSong"/>
          <w:spacing w:val="-3"/>
          <w:sz w:val="28"/>
          <w:szCs w:val="28"/>
        </w:rPr>
        <w:t>猛</w:t>
      </w:r>
      <w:r>
        <w:rPr>
          <w:rFonts w:ascii="FangSong" w:eastAsia="FangSong" w:hAnsi="FangSong" w:cs="FangSong"/>
          <w:spacing w:val="-2"/>
          <w:sz w:val="28"/>
          <w:szCs w:val="28"/>
        </w:rPr>
        <w:t>发展，褪黑素行业在技术上取得了显著的突破。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高</w:t>
      </w:r>
      <w:r>
        <w:rPr>
          <w:rFonts w:ascii="FangSong" w:eastAsia="FangSong" w:hAnsi="FangSong" w:cs="FangSong"/>
          <w:spacing w:val="-12"/>
          <w:sz w:val="28"/>
          <w:szCs w:val="28"/>
        </w:rPr>
        <w:t>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效</w:t>
      </w:r>
      <w:r>
        <w:rPr>
          <w:rFonts w:ascii="FangSong" w:eastAsia="FangSong" w:hAnsi="FangSong" w:cs="FangSong"/>
          <w:spacing w:val="-8"/>
          <w:sz w:val="28"/>
          <w:szCs w:val="28"/>
        </w:rPr>
        <w:t>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10"/>
          <w:sz w:val="28"/>
          <w:szCs w:val="28"/>
        </w:rPr>
        <w:t>发展。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**褪</w:t>
      </w:r>
      <w:r>
        <w:rPr>
          <w:rFonts w:ascii="FangSong" w:eastAsia="FangSong" w:hAnsi="FangSong" w:cs="FangSong"/>
          <w:spacing w:val="-10"/>
          <w:sz w:val="28"/>
          <w:szCs w:val="28"/>
        </w:rPr>
        <w:t>黑</w:t>
      </w:r>
      <w:r>
        <w:rPr>
          <w:rFonts w:ascii="FangSong" w:eastAsia="FangSong" w:hAnsi="FangSong" w:cs="FangSong"/>
          <w:spacing w:val="-7"/>
          <w:sz w:val="28"/>
          <w:szCs w:val="28"/>
        </w:rPr>
        <w:t>素行业**是一片充满活力的领域，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囊括了广泛的产品和服</w:t>
      </w:r>
    </w:p>
    <w:p>
      <w:pPr>
        <w:sectPr>
          <w:pgSz w:w="11906" w:h="16839"/>
          <w:pgMar w:top="1431" w:right="1743" w:bottom="0" w:left="1785" w:header="0" w:footer="0" w:gutter="0"/>
          <w:pgNumType w:start="15"/>
          <w:cols w:space="708"/>
        </w:sectPr>
      </w:pPr>
    </w:p>
    <w:p>
      <w:pPr>
        <w:spacing w:before="185" w:line="411" w:lineRule="auto"/>
        <w:ind w:left="20" w:right="82" w:firstLine="19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24"/>
          <w:sz w:val="28"/>
          <w:szCs w:val="28"/>
        </w:rPr>
        <w:t>务</w:t>
      </w:r>
      <w:r>
        <w:rPr>
          <w:rFonts w:ascii="FangSong" w:eastAsia="FangSong" w:hAnsi="FangSong" w:cs="FangSong"/>
          <w:spacing w:val="-17"/>
          <w:sz w:val="28"/>
          <w:szCs w:val="28"/>
        </w:rPr>
        <w:t>。</w:t>
      </w:r>
      <w:r>
        <w:rPr>
          <w:rFonts w:ascii="FangSong" w:eastAsia="FangSong" w:hAnsi="FangSong" w:cs="FangSong"/>
          <w:spacing w:val="-12"/>
          <w:sz w:val="28"/>
          <w:szCs w:val="28"/>
        </w:rPr>
        <w:t>根据最新的统计数据，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家经济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健康发展做出了积极贡献。行业内涉及的领域包括但不限于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0" w:line="411" w:lineRule="auto"/>
        <w:ind w:left="33" w:right="8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1" w:lineRule="auto"/>
        <w:ind w:left="35" w:right="8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褪黑</w:t>
      </w:r>
      <w:r>
        <w:rPr>
          <w:rFonts w:ascii="FangSong" w:eastAsia="FangSong" w:hAnsi="FangSong" w:cs="FangSong"/>
          <w:spacing w:val="-14"/>
          <w:sz w:val="28"/>
          <w:szCs w:val="28"/>
        </w:rPr>
        <w:t>素</w:t>
      </w:r>
      <w:r>
        <w:rPr>
          <w:rFonts w:ascii="FangSong" w:eastAsia="FangSong" w:hAnsi="FangSong" w:cs="FangSong"/>
          <w:spacing w:val="-8"/>
          <w:sz w:val="28"/>
          <w:szCs w:val="28"/>
        </w:rPr>
        <w:t>行业市场规模庞大，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年复一年的增长势头不减。这主要受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益于消费者对高品质产品和创新服务的不断追求。市场规模的扩大</w:t>
      </w:r>
      <w:r>
        <w:rPr>
          <w:rFonts w:ascii="FangSong" w:eastAsia="FangSong" w:hAnsi="FangSong" w:cs="FangSong"/>
          <w:sz w:val="28"/>
          <w:szCs w:val="28"/>
        </w:rPr>
        <w:t>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为新进入</w:t>
      </w:r>
      <w:r>
        <w:rPr>
          <w:rFonts w:ascii="FangSong" w:eastAsia="FangSong" w:hAnsi="FangSong" w:cs="FangSong"/>
          <w:spacing w:val="-3"/>
          <w:sz w:val="28"/>
          <w:szCs w:val="28"/>
        </w:rPr>
        <w:t>者</w:t>
      </w:r>
      <w:r>
        <w:rPr>
          <w:rFonts w:ascii="FangSong" w:eastAsia="FangSong" w:hAnsi="FangSong" w:cs="FangSong"/>
          <w:spacing w:val="-2"/>
          <w:sz w:val="28"/>
          <w:szCs w:val="28"/>
        </w:rPr>
        <w:t>提供了更多的机遇，加剧了行业内的竞争。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9" w:line="414" w:lineRule="auto"/>
        <w:ind w:left="41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随着科技的飞</w:t>
      </w:r>
      <w:r>
        <w:rPr>
          <w:rFonts w:ascii="FangSong" w:eastAsia="FangSong" w:hAnsi="FangSong" w:cs="FangSong"/>
          <w:spacing w:val="-3"/>
          <w:sz w:val="28"/>
          <w:szCs w:val="28"/>
        </w:rPr>
        <w:t>速</w:t>
      </w:r>
      <w:r>
        <w:rPr>
          <w:rFonts w:ascii="FangSong" w:eastAsia="FangSong" w:hAnsi="FangSong" w:cs="FangSong"/>
          <w:spacing w:val="-2"/>
          <w:sz w:val="28"/>
          <w:szCs w:val="28"/>
        </w:rPr>
        <w:t>发展，褪黑素行业在技术上取得了显著的突破。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8"/>
          <w:sz w:val="28"/>
          <w:szCs w:val="28"/>
        </w:rPr>
        <w:t>新技术的应用，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也拓展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产品和服务的边界，为行业带来了更多的发展可能性。</w:t>
      </w:r>
    </w:p>
    <w:p>
      <w:pPr>
        <w:sectPr>
          <w:pgSz w:w="11906" w:h="16839"/>
          <w:pgMar w:top="1431" w:right="1718" w:bottom="0" w:left="1785" w:header="0" w:footer="0" w:gutter="0"/>
          <w:pgNumType w:start="16"/>
          <w:cols w:space="708"/>
        </w:sectPr>
      </w:pPr>
    </w:p>
    <w:p>
      <w:pPr>
        <w:spacing w:before="244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度建设与员工手册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3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3" w:line="413" w:lineRule="auto"/>
        <w:ind w:left="32" w:right="95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ectPr>
          <w:pgSz w:w="11906" w:h="16839"/>
          <w:pgMar w:top="1431" w:right="1704" w:bottom="0" w:left="1785" w:header="0" w:footer="0" w:gutter="0"/>
          <w:pgNumType w:start="17"/>
          <w:cols w:space="708"/>
        </w:sectPr>
      </w:pPr>
    </w:p>
    <w:p>
      <w:pPr>
        <w:spacing w:before="185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1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1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71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2" w:line="411" w:lineRule="auto"/>
        <w:ind w:left="33" w:right="6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0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</w:p>
    <w:p>
      <w:pPr>
        <w:sectPr>
          <w:pgSz w:w="11906" w:h="16839"/>
          <w:pgMar w:top="1431" w:right="1697" w:bottom="0" w:left="1785" w:header="0" w:footer="0" w:gutter="0"/>
          <w:pgNumType w:start="18"/>
          <w:cols w:space="708"/>
        </w:sectPr>
      </w:pPr>
    </w:p>
    <w:p>
      <w:pPr>
        <w:spacing w:before="183" w:line="220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9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9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9" w:line="411" w:lineRule="auto"/>
        <w:ind w:left="32" w:right="126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5" w:lineRule="auto"/>
        <w:ind w:left="32" w:right="11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ectPr>
          <w:pgSz w:w="11906" w:h="16839"/>
          <w:pgMar w:top="1431" w:right="1623" w:bottom="0" w:left="1785" w:header="0" w:footer="0" w:gutter="0"/>
          <w:pgNumType w:start="19"/>
          <w:cols w:space="708"/>
        </w:sectPr>
      </w:pPr>
    </w:p>
    <w:p>
      <w:pPr>
        <w:spacing w:before="18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89" w:line="411" w:lineRule="auto"/>
        <w:ind w:left="33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6" w:line="417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ectPr>
          <w:pgSz w:w="11906" w:h="16839"/>
          <w:pgMar w:top="1431" w:right="1785" w:bottom="0" w:left="1785" w:header="0" w:footer="0" w:gutter="0"/>
          <w:pgNumType w:start="20"/>
          <w:cols w:space="708"/>
        </w:sectPr>
      </w:pPr>
    </w:p>
    <w:p>
      <w:pPr>
        <w:spacing w:before="183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3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1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90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8" w:line="221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</w:p>
    <w:p>
      <w:pPr>
        <w:sectPr>
          <w:pgSz w:w="11906" w:h="16839"/>
          <w:pgMar w:top="1431" w:right="1763" w:bottom="0" w:left="1785" w:header="0" w:footer="0" w:gutter="0"/>
          <w:pgNumType w:start="21"/>
          <w:cols w:space="708"/>
        </w:sectPr>
      </w:pPr>
    </w:p>
    <w:p>
      <w:pPr>
        <w:spacing w:before="183" w:line="220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before="290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7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1" w:line="411" w:lineRule="auto"/>
        <w:ind w:left="31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1" w:line="411" w:lineRule="auto"/>
        <w:ind w:left="34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</w:p>
    <w:p>
      <w:pPr>
        <w:sectPr>
          <w:pgSz w:w="11906" w:h="16839"/>
          <w:pgMar w:top="1431" w:right="1603" w:bottom="0" w:left="1785" w:header="0" w:footer="0" w:gutter="0"/>
          <w:pgNumType w:start="22"/>
          <w:cols w:space="708"/>
        </w:sectPr>
      </w:pPr>
    </w:p>
    <w:p>
      <w:pPr>
        <w:spacing w:before="184" w:line="411" w:lineRule="auto"/>
        <w:ind w:left="40" w:right="14" w:hanging="2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1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1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90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2" w:line="411" w:lineRule="auto"/>
        <w:ind w:left="34" w:right="14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3" w:line="415" w:lineRule="auto"/>
        <w:ind w:left="40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ectPr>
          <w:pgSz w:w="11906" w:h="16839"/>
          <w:pgMar w:top="1431" w:right="1785" w:bottom="0" w:left="1785" w:header="0" w:footer="0" w:gutter="0"/>
          <w:pgNumType w:start="23"/>
          <w:cols w:space="708"/>
        </w:sectPr>
      </w:pPr>
    </w:p>
    <w:p>
      <w:pPr>
        <w:spacing w:before="245" w:line="223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、褪黑素项目选址说明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一)、褪黑素项目选址原则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2" w:line="411" w:lineRule="auto"/>
        <w:ind w:left="33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褪黑</w:t>
      </w:r>
      <w:r>
        <w:rPr>
          <w:rFonts w:ascii="FangSong" w:eastAsia="FangSong" w:hAnsi="FangSong" w:cs="FangSong"/>
          <w:spacing w:val="-14"/>
          <w:sz w:val="28"/>
          <w:szCs w:val="28"/>
        </w:rPr>
        <w:t>素</w:t>
      </w:r>
      <w:r>
        <w:rPr>
          <w:rFonts w:ascii="FangSong" w:eastAsia="FangSong" w:hAnsi="FangSong" w:cs="FangSong"/>
          <w:spacing w:val="-8"/>
          <w:sz w:val="28"/>
          <w:szCs w:val="28"/>
        </w:rPr>
        <w:t>项目选址必须与城乡建设总体规划保持一致，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确保褪黑素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目的发展与当地城市规划和政府规划相契合。通过与规划一致，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黑</w:t>
      </w:r>
      <w:r>
        <w:rPr>
          <w:rFonts w:ascii="FangSong" w:eastAsia="FangSong" w:hAnsi="FangSong" w:cs="FangSong"/>
          <w:spacing w:val="-8"/>
          <w:sz w:val="28"/>
          <w:szCs w:val="28"/>
        </w:rPr>
        <w:t>素项目有望更好地融入城市发展大局，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为城市功能提升和社会经济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展</w:t>
      </w:r>
      <w:r>
        <w:rPr>
          <w:rFonts w:ascii="FangSong" w:eastAsia="FangSong" w:hAnsi="FangSong" w:cs="FangSong"/>
          <w:spacing w:val="-5"/>
          <w:sz w:val="28"/>
          <w:szCs w:val="28"/>
        </w:rPr>
        <w:t>作出积极贡献。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5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越的交通条件是褪黑素项目成功的关键因素之一。选址地应该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具</w:t>
      </w:r>
      <w:r>
        <w:rPr>
          <w:rFonts w:ascii="FangSong" w:eastAsia="FangSong" w:hAnsi="FangSong" w:cs="FangSong"/>
          <w:spacing w:val="-12"/>
          <w:sz w:val="28"/>
          <w:szCs w:val="28"/>
        </w:rPr>
        <w:t>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工提</w:t>
      </w:r>
      <w:r>
        <w:rPr>
          <w:rFonts w:ascii="FangSong" w:eastAsia="FangSong" w:hAnsi="FangSong" w:cs="FangSong"/>
          <w:spacing w:val="-8"/>
          <w:sz w:val="28"/>
          <w:szCs w:val="28"/>
        </w:rPr>
        <w:t>供</w:t>
      </w:r>
      <w:r>
        <w:rPr>
          <w:rFonts w:ascii="FangSong" w:eastAsia="FangSong" w:hAnsi="FangSong" w:cs="FangSong"/>
          <w:spacing w:val="-6"/>
          <w:sz w:val="28"/>
          <w:szCs w:val="28"/>
        </w:rPr>
        <w:t>方便的通勤途径。这有助于提高整体生产效率并降低物流成本。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42" w:right="140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褪黑素项目建设阶段，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选址地的施工条件至关重要。平整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场地、容易获取的建筑材料以及适宜的施工场址都将直接影响到褪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黑素项</w:t>
      </w:r>
      <w:r>
        <w:rPr>
          <w:rFonts w:ascii="FangSong" w:eastAsia="FangSong" w:hAnsi="FangSong" w:cs="FangSong"/>
          <w:spacing w:val="-2"/>
          <w:sz w:val="28"/>
          <w:szCs w:val="28"/>
        </w:rPr>
        <w:t>目建设的顺利进行。这有助于提高工程效率，缩短工程周期。</w:t>
      </w:r>
    </w:p>
    <w:p>
      <w:pPr>
        <w:spacing w:before="1"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8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褪</w:t>
      </w:r>
      <w:r>
        <w:rPr>
          <w:rFonts w:ascii="FangSong" w:eastAsia="FangSong" w:hAnsi="FangSong" w:cs="FangSong"/>
          <w:spacing w:val="-4"/>
          <w:sz w:val="28"/>
          <w:szCs w:val="28"/>
        </w:rPr>
        <w:t>黑素项目选址应与当地大气污染防治、水资源利用以及自然生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态环境保护政策相一致。我们将致力于在褪黑素项目建设和运营过</w:t>
      </w:r>
      <w:r>
        <w:rPr>
          <w:rFonts w:ascii="FangSong" w:eastAsia="FangSong" w:hAnsi="FangSong" w:cs="FangSong"/>
          <w:spacing w:val="-3"/>
          <w:sz w:val="28"/>
          <w:szCs w:val="28"/>
        </w:rPr>
        <w:t>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中</w:t>
      </w:r>
      <w:r>
        <w:rPr>
          <w:rFonts w:ascii="FangSong" w:eastAsia="FangSong" w:hAnsi="FangSong" w:cs="FangSong"/>
          <w:spacing w:val="-15"/>
          <w:sz w:val="28"/>
          <w:szCs w:val="28"/>
        </w:rPr>
        <w:t>最</w:t>
      </w:r>
      <w:r>
        <w:rPr>
          <w:rFonts w:ascii="FangSong" w:eastAsia="FangSong" w:hAnsi="FangSong" w:cs="FangSong"/>
          <w:spacing w:val="-12"/>
          <w:sz w:val="28"/>
          <w:szCs w:val="28"/>
        </w:rPr>
        <w:t>大限度地减少对环境的影响，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确保褪黑素项目的可持续发展，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履行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境保护的社会责任。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ectPr>
          <w:pgSz w:w="11906" w:h="16839"/>
          <w:pgMar w:top="1431" w:right="1603" w:bottom="0" w:left="1785" w:header="0" w:footer="0" w:gutter="0"/>
          <w:pgNumType w:start="24"/>
          <w:cols w:space="708"/>
        </w:sectPr>
      </w:pPr>
    </w:p>
    <w:p>
      <w:pPr>
        <w:spacing w:before="185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我们将有效平衡褪黑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素项目的需求与用地法规的要求，避免可能出现的法律和环境</w:t>
      </w:r>
      <w:r>
        <w:rPr>
          <w:rFonts w:ascii="FangSong" w:eastAsia="FangSong" w:hAnsi="FangSong" w:cs="FangSong"/>
          <w:spacing w:val="-1"/>
          <w:sz w:val="28"/>
          <w:szCs w:val="28"/>
        </w:rPr>
        <w:t>纠</w:t>
      </w:r>
      <w:r>
        <w:rPr>
          <w:rFonts w:ascii="FangSong" w:eastAsia="FangSong" w:hAnsi="FangSong" w:cs="FangSong"/>
          <w:sz w:val="28"/>
          <w:szCs w:val="28"/>
        </w:rPr>
        <w:t>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8" w:line="411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在褪黑素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项目的实施过程中获得更多的理解和支持。</w:t>
      </w:r>
    </w:p>
    <w:p>
      <w:pPr>
        <w:spacing w:line="416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划，确保</w:t>
      </w:r>
      <w:r>
        <w:rPr>
          <w:rFonts w:ascii="FangSong" w:eastAsia="FangSong" w:hAnsi="FangSong" w:cs="FangSong"/>
          <w:spacing w:val="-3"/>
          <w:sz w:val="28"/>
          <w:szCs w:val="28"/>
        </w:rPr>
        <w:t>褪</w:t>
      </w:r>
      <w:r>
        <w:rPr>
          <w:rFonts w:ascii="FangSong" w:eastAsia="FangSong" w:hAnsi="FangSong" w:cs="FangSong"/>
          <w:spacing w:val="-2"/>
          <w:sz w:val="28"/>
          <w:szCs w:val="28"/>
        </w:rPr>
        <w:t>黑素项目的长期成功和对社会的积极贡献。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二)、褪黑素项目选址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411" w:lineRule="auto"/>
        <w:ind w:left="33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选择褪黑素项目的地理位置时，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技术</w:t>
      </w:r>
      <w:r>
        <w:rPr>
          <w:rFonts w:ascii="FangSong" w:eastAsia="FangSong" w:hAnsi="FangSong" w:cs="FangSong"/>
          <w:spacing w:val="-4"/>
          <w:sz w:val="28"/>
          <w:szCs w:val="28"/>
        </w:rPr>
        <w:t>开</w:t>
      </w:r>
      <w:r>
        <w:rPr>
          <w:rFonts w:ascii="FangSong" w:eastAsia="FangSong" w:hAnsi="FangSong" w:cs="FangSong"/>
          <w:spacing w:val="-3"/>
          <w:sz w:val="28"/>
          <w:szCs w:val="28"/>
        </w:rPr>
        <w:t>发区的理想位置。选址的一些关键因素和考虑：</w:t>
      </w:r>
    </w:p>
    <w:p>
      <w:pPr>
        <w:spacing w:before="1"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63" w:right="56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品的分</w:t>
      </w:r>
      <w:r>
        <w:rPr>
          <w:rFonts w:ascii="FangSong" w:eastAsia="FangSong" w:hAnsi="FangSong" w:cs="FangSong"/>
          <w:spacing w:val="-5"/>
          <w:sz w:val="28"/>
          <w:szCs w:val="28"/>
        </w:rPr>
        <w:t>销</w:t>
      </w:r>
      <w:r>
        <w:rPr>
          <w:rFonts w:ascii="FangSong" w:eastAsia="FangSong" w:hAnsi="FangSong" w:cs="FangSong"/>
          <w:spacing w:val="-3"/>
          <w:sz w:val="28"/>
          <w:szCs w:val="28"/>
        </w:rPr>
        <w:t>，为褪黑素项目的顺利推进提供了有力支持。</w:t>
      </w:r>
    </w:p>
    <w:p>
      <w:pPr>
        <w:spacing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9" w:line="411" w:lineRule="auto"/>
        <w:ind w:left="31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优惠等方面的支持。这将显著减轻褪黑素项目的财务压力，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投</w:t>
      </w:r>
      <w:r>
        <w:rPr>
          <w:rFonts w:ascii="FangSong" w:eastAsia="FangSong" w:hAnsi="FangSong" w:cs="FangSong"/>
          <w:spacing w:val="-7"/>
          <w:sz w:val="28"/>
          <w:szCs w:val="28"/>
        </w:rPr>
        <w:t>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ectPr>
          <w:pgSz w:w="11906" w:h="16839"/>
          <w:pgMar w:top="1431" w:right="1743" w:bottom="0" w:left="1785" w:header="0" w:footer="0" w:gutter="0"/>
          <w:pgNumType w:start="25"/>
          <w:cols w:space="708"/>
        </w:sectPr>
      </w:pPr>
    </w:p>
    <w:p>
      <w:pPr>
        <w:spacing w:before="185" w:line="411" w:lineRule="auto"/>
        <w:ind w:left="29" w:right="66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众多，形成了完</w:t>
      </w:r>
      <w:r>
        <w:rPr>
          <w:rFonts w:ascii="FangSong" w:eastAsia="FangSong" w:hAnsi="FangSong" w:cs="FangSong"/>
          <w:spacing w:val="-2"/>
          <w:sz w:val="28"/>
          <w:szCs w:val="28"/>
        </w:rPr>
        <w:t>善的产业链，为褪黑素项目提供了丰富的合作机会，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有利于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源共享和技术交流。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8" w:line="411" w:lineRule="auto"/>
        <w:ind w:left="41" w:right="102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</w:t>
      </w:r>
      <w:r>
        <w:rPr>
          <w:rFonts w:ascii="FangSong" w:eastAsia="FangSong" w:hAnsi="FangSong" w:cs="FangSong"/>
          <w:spacing w:val="-4"/>
          <w:sz w:val="28"/>
          <w:szCs w:val="28"/>
        </w:rPr>
        <w:t>高度重视生态环境的保护。选址处有利于建设绿色、环保型的褪黑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素项目，</w:t>
      </w:r>
      <w:r>
        <w:rPr>
          <w:rFonts w:ascii="FangSong" w:eastAsia="FangSong" w:hAnsi="FangSong" w:cs="FangSong"/>
          <w:spacing w:val="-4"/>
          <w:sz w:val="28"/>
          <w:szCs w:val="28"/>
        </w:rPr>
        <w:t>与</w:t>
      </w:r>
      <w:r>
        <w:rPr>
          <w:rFonts w:ascii="FangSong" w:eastAsia="FangSong" w:hAnsi="FangSong" w:cs="FangSong"/>
          <w:spacing w:val="-3"/>
          <w:sz w:val="28"/>
          <w:szCs w:val="28"/>
        </w:rPr>
        <w:t>当地的生态环境相协调。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90" w:line="411" w:lineRule="auto"/>
        <w:ind w:left="33" w:right="102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术开发区被视为未来经济发展的重要增长点。褪黑素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为褪黑素项目在长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远的</w:t>
      </w:r>
      <w:r>
        <w:rPr>
          <w:rFonts w:ascii="FangSong" w:eastAsia="FangSong" w:hAnsi="FangSong" w:cs="FangSong"/>
          <w:spacing w:val="-4"/>
          <w:sz w:val="28"/>
          <w:szCs w:val="28"/>
        </w:rPr>
        <w:t>未来奠定坚实基础。</w:t>
      </w:r>
    </w:p>
    <w:p>
      <w:pPr>
        <w:spacing w:before="4" w:line="414" w:lineRule="auto"/>
        <w:ind w:left="42" w:right="102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的</w:t>
      </w:r>
      <w:r>
        <w:rPr>
          <w:rFonts w:ascii="FangSong" w:eastAsia="FangSong" w:hAnsi="FangSong" w:cs="FangSong"/>
          <w:spacing w:val="-19"/>
          <w:sz w:val="28"/>
          <w:szCs w:val="28"/>
        </w:rPr>
        <w:t>合</w:t>
      </w:r>
      <w:r>
        <w:rPr>
          <w:rFonts w:ascii="FangSong" w:eastAsia="FangSong" w:hAnsi="FangSong" w:cs="FangSong"/>
          <w:spacing w:val="-12"/>
          <w:sz w:val="28"/>
          <w:szCs w:val="28"/>
        </w:rPr>
        <w:t>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确保褪黑素项目的建设与运营与当地发展规划相协调，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黑素项目的成功提供全方位的支持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褪黑</w:t>
      </w:r>
      <w:r>
        <w:rPr>
          <w:rFonts w:ascii="FangSong" w:eastAsia="FangSong" w:hAnsi="FangSong" w:cs="FangSong"/>
          <w:spacing w:val="-14"/>
          <w:sz w:val="28"/>
          <w:szCs w:val="28"/>
        </w:rPr>
        <w:t>素</w:t>
      </w:r>
      <w:r>
        <w:rPr>
          <w:rFonts w:ascii="FangSong" w:eastAsia="FangSong" w:hAnsi="FangSong" w:cs="FangSong"/>
          <w:spacing w:val="-8"/>
          <w:sz w:val="28"/>
          <w:szCs w:val="28"/>
        </w:rPr>
        <w:t>项目的成功实施不仅依赖于选址的地理位置，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同时也与周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边的建</w:t>
      </w:r>
      <w:r>
        <w:rPr>
          <w:rFonts w:ascii="FangSong" w:eastAsia="FangSong" w:hAnsi="FangSong" w:cs="FangSong"/>
          <w:spacing w:val="-8"/>
          <w:sz w:val="28"/>
          <w:szCs w:val="28"/>
        </w:rPr>
        <w:t>设</w:t>
      </w:r>
      <w:r>
        <w:rPr>
          <w:rFonts w:ascii="FangSong" w:eastAsia="FangSong" w:hAnsi="FangSong" w:cs="FangSong"/>
          <w:spacing w:val="-7"/>
          <w:sz w:val="28"/>
          <w:szCs w:val="28"/>
        </w:rPr>
        <w:t>条件密切相关。在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经济技术开发区的这片有着丰富发展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机遇的</w:t>
      </w:r>
      <w:r>
        <w:rPr>
          <w:rFonts w:ascii="FangSong" w:eastAsia="FangSong" w:hAnsi="FangSong" w:cs="FangSong"/>
          <w:spacing w:val="-2"/>
          <w:sz w:val="28"/>
          <w:szCs w:val="28"/>
        </w:rPr>
        <w:t>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5" w:line="417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为褪黑素项目的建设提供了必要的基础支持，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降低了建设和运营阶</w:t>
      </w:r>
    </w:p>
    <w:p>
      <w:pPr>
        <w:sectPr>
          <w:pgSz w:w="11906" w:h="16839"/>
          <w:pgMar w:top="1431" w:right="1697" w:bottom="0" w:left="1785" w:header="0" w:footer="0" w:gutter="0"/>
          <w:pgNumType w:start="26"/>
          <w:cols w:space="708"/>
        </w:sectPr>
      </w:pPr>
    </w:p>
    <w:p>
      <w:pPr>
        <w:spacing w:before="183" w:line="223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11"/>
          <w:sz w:val="28"/>
          <w:szCs w:val="28"/>
        </w:rPr>
        <w:t>段</w:t>
      </w:r>
      <w:r>
        <w:rPr>
          <w:rFonts w:ascii="FangSong" w:eastAsia="FangSong" w:hAnsi="FangSong" w:cs="FangSong"/>
          <w:spacing w:val="-9"/>
          <w:sz w:val="28"/>
          <w:szCs w:val="28"/>
        </w:rPr>
        <w:t>的风险。</w:t>
      </w:r>
    </w:p>
    <w:p>
      <w:pPr>
        <w:spacing w:before="285" w:line="224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确保褪黑素项目选址符合当地的用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规划要求。这有助于褪黑素项目在合规范围内进行建设，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并最大限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33" w:right="17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褪</w:t>
      </w:r>
      <w:r>
        <w:rPr>
          <w:rFonts w:ascii="FangSong" w:eastAsia="FangSong" w:hAnsi="FangSong" w:cs="FangSong"/>
          <w:spacing w:val="-8"/>
          <w:sz w:val="28"/>
          <w:szCs w:val="28"/>
        </w:rPr>
        <w:t>黑素项目的用工提供了充足的保障，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也有利于引进高层次、高技能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的专业人才。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9" w:line="411" w:lineRule="auto"/>
        <w:ind w:left="43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</w:t>
      </w:r>
      <w:r>
        <w:rPr>
          <w:rFonts w:ascii="FangSong" w:eastAsia="FangSong" w:hAnsi="FangSong" w:cs="FangSong"/>
          <w:spacing w:val="-4"/>
          <w:sz w:val="28"/>
          <w:szCs w:val="28"/>
        </w:rPr>
        <w:t>括税收、用地等方面的优惠政策。这为褪黑素项目创造了更加宽松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</w:t>
      </w:r>
      <w:r>
        <w:rPr>
          <w:rFonts w:ascii="FangSong" w:eastAsia="FangSong" w:hAnsi="FangSong" w:cs="FangSong"/>
          <w:spacing w:val="-9"/>
          <w:sz w:val="28"/>
          <w:szCs w:val="28"/>
        </w:rPr>
        <w:t>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1" w:line="411" w:lineRule="auto"/>
        <w:ind w:left="34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褪黑素项目的过程中，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我们将遵循严格的环境监测和保护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确保褪黑素项目在不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对周边环境造成负</w:t>
      </w:r>
      <w:r>
        <w:rPr>
          <w:rFonts w:ascii="FangSong" w:eastAsia="FangSong" w:hAnsi="FangSong" w:cs="FangSong"/>
          <w:spacing w:val="-2"/>
          <w:sz w:val="28"/>
          <w:szCs w:val="28"/>
        </w:rPr>
        <w:t>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6" w:lineRule="auto"/>
        <w:ind w:left="34" w:right="17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褪黑</w:t>
      </w:r>
      <w:r>
        <w:rPr>
          <w:rFonts w:ascii="FangSong" w:eastAsia="FangSong" w:hAnsi="FangSong" w:cs="FangSong"/>
          <w:spacing w:val="-14"/>
          <w:sz w:val="28"/>
          <w:szCs w:val="28"/>
        </w:rPr>
        <w:t>素</w:t>
      </w:r>
      <w:r>
        <w:rPr>
          <w:rFonts w:ascii="FangSong" w:eastAsia="FangSong" w:hAnsi="FangSong" w:cs="FangSong"/>
          <w:spacing w:val="-8"/>
          <w:sz w:val="28"/>
          <w:szCs w:val="28"/>
        </w:rPr>
        <w:t>项目所在区域的安全设施完备，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有成熟的消防、防汛等安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系统。这为褪黑素项目的安全运行提供了可靠的支持，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减小了安全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风险。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https://d.book118.com/838023000124006045</w:t>
        </w:r>
      </w:hyperlink>
    </w:p>
    <w:p/>
    <w:sectPr>
      <w:pgSz w:w="11906" w:h="16839"/>
      <w:pgMar w:top="1431" w:right="1623" w:bottom="0" w:left="1785" w:header="0" w:footer="0" w:gutter="0"/>
      <w:pgNumType w:start="27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838023000124006045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2024-03-14T07:21:30Z</vt:filetime>
  </property>
  <property fmtid="{D5CDD505-2E9C-101B-9397-08002B2CF9AE}" pid="3" name="CRO">
    <vt:lpwstr>wqlLaW5nc29mdCBQREYgdG8gV1BTIDgw</vt:lpwstr>
  </property>
</Properties>
</file>