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360CC" w14:paraId="72E476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360CC" w14:paraId="66C995B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360CC" w14:paraId="04E99C9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360CC" w:rsidRPr="006360CC" w14:paraId="781FB10E" w14:textId="3429D02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360CC">
        <w:rPr>
          <w:rFonts w:ascii="宋体" w:eastAsia="宋体" w:hAnsi="宋体" w:hint="eastAsia"/>
          <w:b/>
          <w:sz w:val="60"/>
        </w:rPr>
        <w:t>心血管系统用药项目安全评估报告</w:t>
      </w:r>
    </w:p>
    <w:p w:rsidR="006360CC" w:rsidP="006360CC" w14:paraId="538453EF" w14:textId="2C8EAA1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360CC">
        <w:rPr>
          <w:rFonts w:ascii="仿宋" w:eastAsia="仿宋" w:hAnsi="仿宋" w:hint="eastAsia"/>
          <w:b/>
          <w:sz w:val="40"/>
        </w:rPr>
        <w:t>目录</w:t>
      </w:r>
    </w:p>
    <w:p w:rsidR="006360CC" w14:paraId="39D9E148" w14:textId="329E3A5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360CC" w14:paraId="76A45B5F" w14:textId="28E16A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360CC" w14:paraId="1A525203" w14:textId="3A4D7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360CC" w14:paraId="6320F25D" w14:textId="0D5FC9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360CC" w14:paraId="01FEB93F" w14:textId="03FCA5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二、评价心血管系统用药项目概述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360CC" w14:paraId="24156919" w14:textId="739307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360CC" w14:paraId="646DBB4D" w14:textId="625F7B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(二)、心血管系统用药行业企业所在地的自然条件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360CC" w14:paraId="60B753EF" w14:textId="02E309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360CC" w14:paraId="741BE54B" w14:textId="7E207A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_Toc158244416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360CC" w14:paraId="6D38568B" w14:textId="7F8C94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_Toc158244417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360CC" w14:paraId="255D0CB5" w14:textId="7DAE95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_Toc158244418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360CC" w14:paraId="7DBD391E" w14:textId="205662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_Toc158244419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360CC" w14:paraId="5F452B08" w14:textId="750D02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360CC" w14:paraId="7B90CAEA" w14:textId="72BB5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360CC" w14:paraId="7CC55A41" w14:textId="5D5C86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_Toc158244422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360CC" w14:paraId="3A247B81" w14:textId="2B5A60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_Toc158244423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360CC" w14:paraId="24A2E280" w14:textId="32DF3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360CC" w14:paraId="17D80BCA" w14:textId="7805F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360CC" w14:paraId="5648FC34" w14:textId="1C7181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_Toc158244426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360CC" w14:paraId="49003D18" w14:textId="7FD7E0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_Toc158244427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360CC" w14:paraId="29349245" w14:textId="04487E2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_Toc158244428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360CC" w14:paraId="60DC1EA8" w14:textId="37595F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360CC" w14:paraId="7790F8B5" w14:textId="0A5EF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_Toc158244430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360CC" w14:paraId="0FA22441" w14:textId="485B61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_Toc158244431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360CC" w14:paraId="5A5585B0" w14:textId="060E8E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_Toc158244432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360CC" w14:paraId="1DF693FF" w14:textId="22C20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_Toc158244433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360CC" w14:paraId="1798560F" w14:textId="50A333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_Toc158244434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360CC" w14:paraId="4A2A4EAC" w14:textId="33706B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_Toc158244435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360CC" w14:paraId="5418F26D" w14:textId="3C85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_Toc158244436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360CC" w14:paraId="5C19268C" w14:textId="25E0AE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_Toc158244437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360CC" w14:paraId="4BE8B8BA" w14:textId="3A9035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_Toc158244438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360CC" w14:paraId="3A0398AE" w14:textId="5ECFDF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(二)、评价心血管系统用药项目风险分析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_Toc158244439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360CC" w14:paraId="37050E46" w14:textId="39A4F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_Toc158244440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360CC" w14:paraId="58015CB5" w14:textId="3275CB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360CC" w14:paraId="474E7E52" w14:textId="725A1D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360CC" w14:paraId="2950DF37" w14:textId="62E8C9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_Toc158244443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360CC" w14:paraId="1E900924" w14:textId="5F1AF2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_Toc158244444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360CC" w14:paraId="16BB5A7C" w14:textId="4223C2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_Toc158244445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360CC" w14:paraId="2C8B0790" w14:textId="2C25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_Toc158244446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360CC" w14:paraId="6CADE1D9" w14:textId="722A3D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_Toc158244447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360CC" w14:paraId="65BE270F" w14:textId="2CAA10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_Toc158244448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360CC" w14:paraId="4AED5393" w14:textId="3C379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_Toc158244449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360CC" w14:paraId="0DAC022D" w14:textId="6D8AE30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_Toc158244450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360CC" w14:paraId="1ADC2EAC" w14:textId="58E83D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_Toc158244451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360CC" w14:paraId="0BF74A6A" w14:textId="20137B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_Toc158244452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360CC" w14:paraId="28EE7464" w14:textId="5FF327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_Toc158244453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360CC" w14:paraId="5EF3D66D" w14:textId="13F16C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_Toc158244454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360CC" w14:paraId="4B75F2FB" w14:textId="566D6F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_Toc158244455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360CC" w14:paraId="06F769CB" w14:textId="116A78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_Toc158244456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360CC" w14:paraId="5CA245B8" w14:textId="5410AF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_Toc158244457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360CC" w14:paraId="58598DCB" w14:textId="633986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_Toc158244458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360CC" w14:paraId="7EA17870" w14:textId="6A79BD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_Toc158244459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360CC" w14:paraId="13965CC6" w14:textId="426E7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_Toc158244460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360CC" w14:paraId="0A71C39E" w14:textId="45E652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十一、心血管系统用药项目安全现状评价报告的审核与批准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_Toc158244461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360CC" w14:paraId="496A33E7" w14:textId="2895D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_Toc158244462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360CC" w14:paraId="0A5604E8" w14:textId="6C3D39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_Toc158244463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360CC" w14:paraId="2106DF8C" w14:textId="6C2C4B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_Toc158244464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360CC" w14:paraId="1FBAB83B" w14:textId="144A2A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_Toc158244465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6360CC" w14:paraId="593A7604" w14:textId="2EC7A1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_Toc158244466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6360CC" w14:paraId="32CE5557" w14:textId="04F74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_Toc158244467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6360CC" w14:paraId="30ACB4F0" w14:textId="15388A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_Toc158244468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6360CC" w14:paraId="6CA615DB" w14:textId="7D5AB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_Toc158244469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6360CC" w14:paraId="3AA15504" w14:textId="428046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_Toc158244470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6360CC" w14:paraId="5A474801" w14:textId="0100CF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_Toc158244471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6360CC" w14:paraId="7BA22820" w14:textId="5442995E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_Toc158244472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6360CC" w14:paraId="16EA44B2" w14:textId="2090CA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_Toc158244473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6360CC" w14:paraId="345A17E3" w14:textId="60F5E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_Toc158244474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6360CC" w14:paraId="7F533448" w14:textId="3586F6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_Toc158244475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6360CC" w14:paraId="36099FAC" w14:textId="4C90E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_Toc158244476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6360CC" w14:paraId="2A3F6A85" w14:textId="66083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_Toc158244477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6360CC" w14:paraId="5DE62C68" w14:textId="5B3C26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_Toc158244478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6360CC" w14:paraId="6242858B" w14:textId="567A4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_Toc158244479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6360CC" w:rsidP="006360CC" w14:paraId="0E511E43" w14:textId="2D0A17B0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https://d.book118.com/838023101101006035</w:t>
        </w:r>
      </w:hyperlink>
    </w:p>
    <w:p w:rsidR="006360CC" w:rsidP="006360CC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:rsidP="00F25D35" w14:paraId="0E0D5E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60CC" w14:paraId="33F3B16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:rsidP="00F25D35" w14:paraId="31E4ABF7" w14:textId="75AF2C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360CC" w14:paraId="4D3B217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14:paraId="61D2DA7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:rsidP="00F25D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60C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:rsidP="00F25D35" w14:textId="75AF2C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360C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:rsidP="00F25D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60C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:rsidP="00F25D35" w14:textId="75AF2C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360C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:rsidP="00F25D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60C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:rsidP="00F25D35" w14:textId="75AF2C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360C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:rsidP="00F25D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60C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:rsidP="00F25D35" w14:textId="75AF2C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360C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14:paraId="0D3F10B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:rsidRPr="006360CC" w:rsidP="006360CC" w14:paraId="735C4377" w14:textId="71136FED">
    <w:pPr>
      <w:pStyle w:val="Header"/>
      <w:rPr>
        <w:rFonts w:ascii="仿宋" w:eastAsia="仿宋" w:hAnsi="仿宋"/>
      </w:rPr>
    </w:pPr>
    <w:r w:rsidRPr="006360CC">
      <w:rPr>
        <w:rFonts w:ascii="仿宋" w:eastAsia="仿宋" w:hAnsi="仿宋" w:hint="eastAsia"/>
      </w:rPr>
      <w:t>心血管系统用药项目安全评估报告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14:paraId="46221F8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:rsidRPr="006360CC" w:rsidP="006360CC" w14:textId="71136FED">
    <w:pPr>
      <w:pStyle w:val="Header"/>
      <w:rPr>
        <w:rFonts w:ascii="仿宋" w:eastAsia="仿宋" w:hAnsi="仿宋"/>
      </w:rPr>
    </w:pPr>
    <w:r w:rsidRPr="006360CC">
      <w:rPr>
        <w:rFonts w:ascii="仿宋" w:eastAsia="仿宋" w:hAnsi="仿宋" w:hint="eastAsia"/>
      </w:rPr>
      <w:t>心血管系统用药项目安全评估报告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:rsidRPr="006360CC" w:rsidP="006360CC" w14:textId="71136FED">
    <w:pPr>
      <w:pStyle w:val="Header"/>
      <w:rPr>
        <w:rFonts w:ascii="仿宋" w:eastAsia="仿宋" w:hAnsi="仿宋"/>
      </w:rPr>
    </w:pPr>
    <w:r w:rsidRPr="006360CC">
      <w:rPr>
        <w:rFonts w:ascii="仿宋" w:eastAsia="仿宋" w:hAnsi="仿宋" w:hint="eastAsia"/>
      </w:rPr>
      <w:t>心血管系统用药项目安全评估报告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:rsidRPr="006360CC" w:rsidP="006360CC" w14:textId="71136FED">
    <w:pPr>
      <w:pStyle w:val="Header"/>
      <w:rPr>
        <w:rFonts w:ascii="仿宋" w:eastAsia="仿宋" w:hAnsi="仿宋"/>
      </w:rPr>
    </w:pPr>
    <w:r w:rsidRPr="006360CC">
      <w:rPr>
        <w:rFonts w:ascii="仿宋" w:eastAsia="仿宋" w:hAnsi="仿宋" w:hint="eastAsia"/>
      </w:rPr>
      <w:t>心血管系统用药项目安全评估报告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:rsidRPr="006360CC" w:rsidP="006360CC" w14:textId="71136FED">
    <w:pPr>
      <w:pStyle w:val="Header"/>
      <w:rPr>
        <w:rFonts w:ascii="仿宋" w:eastAsia="仿宋" w:hAnsi="仿宋"/>
      </w:rPr>
    </w:pPr>
    <w:r w:rsidRPr="006360CC">
      <w:rPr>
        <w:rFonts w:ascii="仿宋" w:eastAsia="仿宋" w:hAnsi="仿宋" w:hint="eastAsia"/>
      </w:rPr>
      <w:t>心血管系统用药项目安全评估报告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0C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0CC"/>
    <w:rsid w:val="006360CC"/>
    <w:rsid w:val="00F25D3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39D2DA"/>
  <w15:chartTrackingRefBased/>
  <w15:docId w15:val="{2EC53CD9-91A0-46D9-A4DE-1DD971842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360C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360C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360C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360C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360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360C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360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360C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360CC"/>
  </w:style>
  <w:style w:type="paragraph" w:styleId="TOC1">
    <w:name w:val="toc 1"/>
    <w:basedOn w:val="Normal"/>
    <w:next w:val="Normal"/>
    <w:autoRedefine/>
    <w:uiPriority w:val="39"/>
    <w:unhideWhenUsed/>
    <w:rsid w:val="006360CC"/>
  </w:style>
  <w:style w:type="paragraph" w:styleId="TOC2">
    <w:name w:val="toc 2"/>
    <w:basedOn w:val="Normal"/>
    <w:next w:val="Normal"/>
    <w:autoRedefine/>
    <w:uiPriority w:val="39"/>
    <w:unhideWhenUsed/>
    <w:rsid w:val="006360C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3802310110100603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7103</Words>
  <Characters>40488</Characters>
  <Application>Microsoft Office Word</Application>
  <DocSecurity>0</DocSecurity>
  <Lines>337</Lines>
  <Paragraphs>94</Paragraphs>
  <ScaleCrop>false</ScaleCrop>
  <Company/>
  <LinksUpToDate>false</LinksUpToDate>
  <CharactersWithSpaces>47497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2024-02-07T16:25:00Z</dcterms:created>
  <dcterms:modified xsi:type="dcterms:W3CDTF">2024-02-07T16:26:00Z</dcterms:modified>
</cp:coreProperties>
</file>