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r>
        <w:t>2、下列选项中不属于先张法制作预应力混凝土梁板工艺流程的是（　　　）。</w:t>
        <w:br/>
        <w:t>A.调整初应力</w:t>
        <w:br/>
        <w:t>B.张拉预应力筋</w:t>
        <w:br/>
        <w:t>C.管道压浆</w:t>
        <w:br/>
        <w:t>D.整修锚、夹具</w:t>
        <w:br/>
        <w:br/>
        <w:t xml:space="preserve">【答案】：C </w:t>
      </w:r>
    </w:p>
    <w:p>
      <w:r>
        <w:t>3、排水管道工程中常用的金属管有球墨铸铁管和（　　　）。</w:t>
        <w:br/>
        <w:t>A.FRP管</w:t>
        <w:br/>
        <w:t>B.UPVC管</w:t>
        <w:br/>
        <w:t>C.HDPE管</w:t>
        <w:br/>
        <w:t>D.PCCP管</w:t>
        <w:br/>
        <w:br/>
        <w:t xml:space="preserve">【答案】：D </w:t>
      </w:r>
    </w:p>
    <w:p>
      <w:pPr>
        <w:sectPr w:rsidSect="00034616">
          <w:pgSz w:w="12240" w:h="15840"/>
          <w:pgMar w:top="1440" w:right="1800" w:bottom="1440" w:left="1800" w:header="720" w:footer="720" w:gutter="0"/>
          <w:cols w:space="720"/>
          <w:docGrid w:linePitch="360"/>
        </w:sectPr>
      </w:pPr>
    </w:p>
    <w:p>
      <w:r>
        <w:t>4、下列跨径适用于实心板桥的是（　　　）。</w:t>
        <w:br/>
        <w:t>A.4m</w:t>
        <w:br/>
        <w:t>B.8m</w:t>
        <w:br/>
        <w:t>C.12m</w:t>
        <w:br/>
        <w:t>D.15m</w:t>
        <w:br/>
        <w:br/>
        <w:t>【答案】：B</w:t>
      </w:r>
      <w:r>
        <w:t xml:space="preserve"> </w:t>
      </w:r>
    </w:p>
    <w:p>
      <w:r>
        <w:t>5、不属于洞口土体加固主要方法的是（　　　）。</w:t>
        <w:br/>
        <w:t>A.SMW法</w:t>
        <w:br/>
        <w:t>B.注浆法</w:t>
        <w:br/>
        <w:t>C.高压喷射搅拌法</w:t>
        <w:br/>
        <w:t>D.冻结法</w:t>
        <w:br/>
        <w:br/>
        <w:t xml:space="preserve">【答案】：A </w:t>
      </w:r>
    </w:p>
    <w:p>
      <w:r>
        <w:t>6、当电线电压为330KV时，树木至架空电线净距的最小水平距离是（　　　）。</w:t>
        <w:br/>
        <w:t>A.1m</w:t>
        <w:br/>
        <w:t>B.2m</w:t>
        <w:br/>
        <w:t>C.3.5m</w:t>
        <w:br/>
        <w:t>D.4m</w:t>
        <w:br/>
        <w:br/>
        <w:t xml:space="preserve">【答案】：D </w:t>
      </w:r>
    </w:p>
    <w:p>
      <w:r>
        <w:t>7、车场库内线应采用（　　　）。</w:t>
        <w:br/>
        <w:t>A.短枕式整体道床</w:t>
        <w:br/>
        <w:t>B.长枕式整体道床</w:t>
        <w:br/>
        <w:t>C.高架桥上整体道床</w:t>
        <w:br/>
        <w:t>D.混凝土枕碎石道床</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8、点A（20、15、10）在点B（15、10、15）的（　　　）。</w:t>
        <w:br/>
        <w:t>A.左前上方</w:t>
        <w:br/>
        <w:t>B.右前上方</w:t>
        <w:br/>
        <w:t>C.右前下方</w:t>
        <w:br/>
        <w:t>D.左前下方</w:t>
        <w:br/>
        <w:br/>
        <w:t>【答案】：C</w:t>
      </w:r>
      <w:r>
        <w:t xml:space="preserve"> </w:t>
      </w:r>
    </w:p>
    <w:p>
      <w:r>
        <w:t>9、施工测量的精度应根据（　　　）进行施工测量。</w:t>
        <w:br/>
        <w:t>A.工程设计和施工的精度要求</w:t>
        <w:br/>
        <w:t>B.控制点的精度</w:t>
        <w:br/>
        <w:t>C.地形</w:t>
        <w:br/>
        <w:t>D.环境</w:t>
        <w:br/>
        <w:br/>
        <w:t xml:space="preserve">【答案】：A </w:t>
      </w:r>
    </w:p>
    <w:p>
      <w:r>
        <w:t>10、下列选项中，不属于施工项目现场管理的内容的是（　　　）。</w:t>
        <w:br/>
        <w:t>A.申领施工许可证</w:t>
        <w:br/>
        <w:t>B.合理规划施工用地</w:t>
        <w:br/>
        <w:t>C.建立文明的施工现场</w:t>
        <w:br/>
        <w:t>D.做好施工总平面设计</w:t>
        <w:br/>
        <w:br/>
        <w:t xml:space="preserve">【答案】：A </w:t>
      </w:r>
    </w:p>
    <w:p>
      <w:r>
        <w:t>11、排水沟断面尺寸一般为（　　　）。</w:t>
        <w:br/>
        <w:t>A.10cm×10cm</w:t>
        <w:br/>
        <w:t>B.30cm×30cm</w:t>
        <w:br/>
        <w:t>C.50m×50cm</w:t>
        <w:br/>
        <w:t>D.100cm×100cm</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12、下列材料可作为柔性基层的是（　　　）。</w:t>
        <w:br/>
        <w:t>A.水泥稳定类</w:t>
        <w:br/>
        <w:t>B.石灰稳定类</w:t>
        <w:br/>
        <w:t>C.二灰稳定类</w:t>
        <w:br/>
        <w:t>D.沥青稳定碎层</w:t>
        <w:br/>
        <w:br/>
        <w:t>【答案】：D</w:t>
      </w:r>
      <w:r>
        <w:t xml:space="preserve"> </w:t>
      </w:r>
    </w:p>
    <w:p>
      <w:r>
        <w:t>13、使用国有资金投资的建设工程发承包，必须采用（　　　）计价。</w:t>
        <w:br/>
        <w:t>A.施工定额</w:t>
        <w:br/>
        <w:t>B.预算定额</w:t>
        <w:br/>
        <w:t>C.概算定额</w:t>
        <w:br/>
        <w:t>D.工程量清单</w:t>
        <w:br/>
        <w:br/>
        <w:t xml:space="preserve">【答案】：D </w:t>
      </w:r>
    </w:p>
    <w:p>
      <w:r>
        <w:t>14、水准测量的目的是（　　　）。</w:t>
        <w:br/>
        <w:t>A.测定点的平面位置</w:t>
        <w:br/>
        <w:t>B.测定两点间的高差</w:t>
        <w:br/>
        <w:t>C.读取水准尺读数</w:t>
        <w:br/>
        <w:t>D.测出两点间的高差，推算点的高程</w:t>
        <w:br/>
        <w:br/>
        <w:t xml:space="preserve">【答案】：D </w:t>
      </w:r>
    </w:p>
    <w:p>
      <w:r>
        <w:t>15、行道树与机动车交叉口的最小距离为（　　　）。</w:t>
        <w:br/>
        <w:t>A.10m</w:t>
        <w:br/>
        <w:t>B.14m</w:t>
        <w:br/>
        <w:t>C.30m</w:t>
        <w:br/>
        <w:t>D.50m</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16、我国城市燃气管道按压力进行分类，低压燃气管道输气压力P</w:t>
        <w:br/>
        <w:t>A.0.001</w:t>
        <w:br/>
        <w:t>B.0.01</w:t>
        <w:br/>
        <w:t>C.0.1</w:t>
        <w:br/>
        <w:t>D.1</w:t>
        <w:br/>
        <w:br/>
        <w:t>【答案】：B</w:t>
      </w:r>
      <w:r>
        <w:t xml:space="preserve"> </w:t>
      </w:r>
    </w:p>
    <w:p>
      <w:r>
        <w:t>17、测设的三项基本工作是（　　　）。</w:t>
        <w:br/>
        <w:t>A.测设已知的高差、测设已知的水平角、测设已知的距离</w:t>
        <w:br/>
        <w:t>B.测设已知的角度、测设已知的距离、测设已知的高差</w:t>
        <w:br/>
        <w:t>C.测设已知的边长、测设已知的高程、测设已知的角度</w:t>
        <w:br/>
        <w:t>D.测设已知的高程、测设已知的水平角、测设已知的水平距离</w:t>
        <w:br/>
        <w:br/>
        <w:t xml:space="preserve">【答案】：D </w:t>
      </w:r>
    </w:p>
    <w:p>
      <w:r>
        <w:t>18、建筑物外墙（有窗）距乔木中心的平面距离不小于（　　　）。</w:t>
        <w:br/>
        <w:t>A.1m</w:t>
        <w:br/>
        <w:t>B.2m</w:t>
        <w:br/>
        <w:t>C.3m</w:t>
        <w:br/>
        <w:t>D.4m</w:t>
        <w:br/>
        <w:br/>
        <w:t xml:space="preserve">【答案】：D </w:t>
      </w:r>
    </w:p>
    <w:p>
      <w:r>
        <w:t>19、下列不属于桥梁附属结构的是（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20、由一个已知高程的水准点开始观测，顺序测量若干待测点，最后回到原来开始的水准点的路线是（　　　）。</w:t>
        <w:br/>
        <w:t>A.闭合水准路线</w:t>
        <w:br/>
        <w:t>B.附合水准路线</w:t>
        <w:br/>
        <w:t>C.支水准路线</w:t>
        <w:br/>
        <w:t>D.折线水准路线</w:t>
        <w:br/>
        <w:br/>
        <w:t>【答案】：A</w:t>
      </w:r>
      <w:r>
        <w:t xml:space="preserve"> </w:t>
      </w:r>
    </w:p>
    <w:p>
      <w:r>
        <w:t>21、重力流排水管道铺设的顺序是（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r>
        <w:t>22、在竖向荷载作用下无水平反力的结构时（　　　）。</w:t>
        <w:br/>
        <w:t>A.梁式桥</w:t>
        <w:br/>
        <w:t>B.拱式桥</w:t>
        <w:br/>
        <w:t>C.刚架桥</w:t>
        <w:br/>
        <w:t>D.悬索桥</w:t>
        <w:br/>
        <w:br/>
        <w:t xml:space="preserve">【答案】：A </w:t>
      </w:r>
    </w:p>
    <w:p>
      <w:r>
        <w:t>23、在普通混凝土中，轴心受拉及小偏心受拉杆件（如桁架和拱的拉杆）的纵向受力钢筋不得采用（　　　）连接。</w:t>
        <w:br/>
        <w:t>A.冷挤压</w:t>
        <w:br/>
        <w:t>B.锥螺纹</w:t>
        <w:br/>
        <w:t>C.直螺纹</w:t>
        <w:br/>
        <w:t>D.绑扎搭接</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24、缘石平箅式雨水口适用于（　　　）。</w:t>
        <w:br/>
        <w:t>A.有缘石的道路</w:t>
        <w:br/>
        <w:t>B.无缘石的路面</w:t>
        <w:br/>
        <w:t>C.无缘石的广场</w:t>
        <w:br/>
        <w:t>D.地面低洼聚水处</w:t>
        <w:br/>
        <w:br/>
        <w:t>【答案】：A</w:t>
      </w:r>
      <w:r>
        <w:t xml:space="preserve"> </w:t>
      </w:r>
    </w:p>
    <w:p>
      <w:r>
        <w:t>25、（　　　）是建立国家大地控制网的一种方法，也是工程测量中建立控制点的常用方法。</w:t>
        <w:br/>
        <w:t>A.角度测量</w:t>
        <w:br/>
        <w:t>B.水准测量</w:t>
        <w:br/>
        <w:t>C.导线测量</w:t>
        <w:br/>
        <w:t>D.施工测量</w:t>
        <w:br/>
        <w:br/>
        <w:t xml:space="preserve">【答案】：C </w:t>
      </w:r>
    </w:p>
    <w:p>
      <w:r>
        <w:t>26、水准测量中，设后尺A的读数a=2.713m，前尺B的读数b=1.401m，已知A点高程为15.000m，则水准仪视线高程为（　　　）m。</w:t>
        <w:br/>
        <w:t>A.13.688</w:t>
        <w:br/>
        <w:t>B.16.312</w:t>
        <w:br/>
        <w:t>C.16.401</w:t>
        <w:br/>
        <w:t>D.17.713</w:t>
        <w:br/>
        <w:br/>
        <w:t xml:space="preserve">【答案】：D </w:t>
      </w:r>
    </w:p>
    <w:p>
      <w:r>
        <w:t>27、公路勘测阶段的测量工作不包括（　　　）。</w:t>
        <w:br/>
        <w:t>A.中线测量</w:t>
        <w:br/>
        <w:t>B.路线纵横断面测量</w:t>
        <w:br/>
        <w:t>C.带状地形测量</w:t>
        <w:br/>
        <w:t>D.直接测量和间接测量</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28、根据地下水量大小、基坑平面形状及水泵能力，集水井每隔（　　　）m设置一个。</w:t>
        <w:br/>
        <w:t>A.10~20</w:t>
        <w:br/>
        <w:t>B.20~30</w:t>
        <w:br/>
        <w:t>C.30~40</w:t>
        <w:br/>
        <w:t>D.40~50</w:t>
        <w:br/>
        <w:br/>
        <w:t>【答案】：C</w:t>
      </w:r>
      <w:r>
        <w:t xml:space="preserve"> </w:t>
      </w:r>
    </w:p>
    <w:p>
      <w:r>
        <w:t>29、某新建水厂建设项目的生产车间应看作是一个（　　　）。</w:t>
        <w:br/>
        <w:t>A.单位工程</w:t>
        <w:br/>
        <w:t>B.单项工程</w:t>
        <w:br/>
        <w:t>C.分项工程</w:t>
        <w:br/>
        <w:t>D.分项工程</w:t>
        <w:br/>
        <w:br/>
        <w:t xml:space="preserve">【答案】：B </w:t>
      </w:r>
    </w:p>
    <w:p>
      <w:r>
        <w:t>30、花境布置形式以（　　　）为主。</w:t>
        <w:br/>
        <w:t>A.组从状</w:t>
        <w:br/>
        <w:t>B.带状自然式</w:t>
        <w:br/>
        <w:t>C.带状组团式</w:t>
        <w:br/>
        <w:t>D.点状自然式</w:t>
        <w:br/>
        <w:br/>
        <w:t xml:space="preserve">【答案】：B </w:t>
      </w:r>
    </w:p>
    <w:p>
      <w:r>
        <w:t>31、柔性路面在荷载作用下的力学特性是（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32、在梁高受限制的场合，连续板梁高为（　　　）。</w:t>
        <w:br/>
        <w:t>A.（1/15～1/25）L</w:t>
        <w:br/>
        <w:t>B.（1/12～1/16）L</w:t>
        <w:br/>
        <w:t>C.（1/25～1/35）L</w:t>
        <w:br/>
        <w:t>D.（1/30～1/40）L</w:t>
        <w:br/>
        <w:br/>
        <w:t>【答案】：D</w:t>
      </w:r>
      <w:r>
        <w:t xml:space="preserve"> </w:t>
      </w:r>
    </w:p>
    <w:p>
      <w:r>
        <w:t>33、如果测设点附近地面平坦，量距方便且控制点离测设点不超过一尺段，要确定该平面位置，最优化方案为（　　　）。</w:t>
        <w:br/>
        <w:t>A.距离交会法</w:t>
        <w:br/>
        <w:t>B.角度交会法</w:t>
        <w:br/>
        <w:t>C.方位角</w:t>
        <w:br/>
        <w:t>D.偏角法</w:t>
        <w:br/>
        <w:br/>
        <w:t xml:space="preserve">【答案】：A </w:t>
      </w:r>
    </w:p>
    <w:p>
      <w:r>
        <w:t>34、关于柔性接口说法正确的是（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35、钢尺的尺长误差对距离测量产生的影响属于（　　　）。</w:t>
        <w:br/>
        <w:t>A.偶然误差</w:t>
        <w:br/>
        <w:t>B.偶然误差也可能是系统误差</w:t>
        <w:br/>
        <w:t>C.系统误差</w:t>
        <w:br/>
        <w:t>D.既不是偶然误差也不是系统误差</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36、泄水阀一般设置在阀门井中构成泄水阀井，当由于地形因素排水管不能直接将水排走时，还应建造一个与阀门井相连的（　　　）。</w:t>
        <w:br/>
        <w:t>A.测流井</w:t>
        <w:br/>
        <w:t>B.排水井</w:t>
        <w:br/>
        <w:t>C.泄水井</w:t>
        <w:br/>
        <w:t>D.湿井</w:t>
        <w:br/>
        <w:br/>
        <w:t>【答案】：D</w:t>
      </w:r>
      <w:r>
        <w:t xml:space="preserve"> </w:t>
      </w:r>
    </w:p>
    <w:p>
      <w:r>
        <w:t>37、一个完整的尺寸所包含的四个基本要素是（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38、钢束布置时，下列说法正确的（　　　）。</w:t>
        <w:br/>
        <w:t>A.正弯矩钢筋置于梁体下部</w:t>
        <w:br/>
        <w:t>B.负弯矩钢筋则置于梁体下部</w:t>
        <w:br/>
        <w:t>C.正负弯矩区则上下部不需配置钢筋</w:t>
        <w:br/>
        <w:t>D.正负弯矩区只需要上部配置钢筋</w:t>
        <w:br/>
        <w:br/>
        <w:t xml:space="preserve">【答案】：A </w:t>
      </w:r>
    </w:p>
    <w:p>
      <w:r>
        <w:t>39、轨道一般采用的标准轨距是（　　　）。</w:t>
        <w:br/>
        <w:t>A.1430mm</w:t>
        <w:br/>
        <w:t>B.1435mm</w:t>
        <w:br/>
        <w:t>C.1450mm</w:t>
        <w:br/>
        <w:t>D.1455mm</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40、当市政管线交叉敷设时，自地面向地下竖向的排列顺序一般为（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【答案】：C</w:t>
      </w:r>
      <w:r>
        <w:t xml:space="preserve"> </w:t>
      </w:r>
    </w:p>
    <w:p>
      <w:r>
        <w:t>41、下列选项中适宜在市区较窄的街道上建造高架线路的是（　　　）。</w:t>
        <w:br/>
        <w:t>A.地下铁道</w:t>
        <w:br/>
        <w:t>B.轻轨交通</w:t>
        <w:br/>
        <w:t>C.独轨交通</w:t>
        <w:br/>
        <w:t>D.有轨电车</w:t>
        <w:br/>
        <w:br/>
        <w:t xml:space="preserve">【答案】：C </w:t>
      </w:r>
    </w:p>
    <w:p>
      <w:r>
        <w:t>42、将系统和控制论的研究成果应用于建设工程造价管理，以尽可能地减少或避免工程造价目标值与实际值的偏离，属于（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43、管线平面布置的次序一般是：从道路红线向中心线方向依次为（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【答案】：A</w:t>
      </w:r>
      <w:r>
        <w:t xml:space="preserve"> </w:t>
      </w:r>
    </w:p>
    <w:p>
      <w:r>
        <w:t>44、排水管道按照管体结构受力形式分为刚性管道和柔性管道两大类，下列选项中属于刚性管道的是（　　　）。</w:t>
        <w:br/>
        <w:t>A.玻璃纤维管</w:t>
        <w:br/>
        <w:t>B.钢塑复合管</w:t>
        <w:br/>
        <w:t>C.钢筋混凝土管</w:t>
        <w:br/>
        <w:t>D.双壁波纹管</w:t>
        <w:br/>
        <w:br/>
        <w:t xml:space="preserve">【答案】：C </w:t>
      </w:r>
    </w:p>
    <w:p>
      <w:r>
        <w:t>45、由中心向外辐射路线，四周以环路沟通的路网方式是（　　　）。</w:t>
        <w:br/>
        <w:t>A.方格网状</w:t>
        <w:br/>
        <w:t>B.环形放射状</w:t>
        <w:br/>
        <w:t>C.自由式</w:t>
        <w:br/>
        <w:t>D.混合式</w:t>
        <w:br/>
        <w:br/>
        <w:t xml:space="preserve">【答案】：B </w:t>
      </w:r>
    </w:p>
    <w:p>
      <w:r>
        <w:t>46、路基边坡的坡度m值对路基稳定其中重要的作用，下列说法正确的是（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47、某市政工程土方开挖时，底宽6m、底长15m、挖深2.5m，则应套用的土方开挖形式为（　　　）。</w:t>
        <w:br/>
        <w:t>A.一般土方开挖</w:t>
        <w:br/>
        <w:t>B.沟槽土方开挖</w:t>
        <w:br/>
        <w:t>C.基坑土方开挖</w:t>
        <w:br/>
        <w:t>D.场地平整</w:t>
        <w:br/>
        <w:br/>
        <w:t>【答案】：C</w:t>
      </w:r>
      <w:r>
        <w:t xml:space="preserve"> </w:t>
      </w:r>
    </w:p>
    <w:p>
      <w:r>
        <w:t>48、设置在特大或大城市外环，主要为城镇间提供大流量、长距离的快速公交服务的城镇道路是（　　　）。</w:t>
        <w:br/>
        <w:t>A.快速路</w:t>
        <w:br/>
        <w:t>B.次干路</w:t>
        <w:br/>
        <w:t>C.支路</w:t>
        <w:br/>
        <w:t>D.主干路</w:t>
        <w:br/>
        <w:br/>
        <w:t xml:space="preserve">【答案】：A </w:t>
      </w:r>
    </w:p>
    <w:p>
      <w:r>
        <w:t>49、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A.10</w:t>
        <w:br/>
        <w:t>B.20</w:t>
        <w:br/>
        <w:t>C.30</w:t>
        <w:br/>
        <w:t>D.40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50、组合模板是一种工具式模板，是工程施工用得最多的一种模板。它由具有一定模数的若干类型的（　　　）组成。</w:t>
        <w:br/>
        <w:t>A.支撑、角模</w:t>
        <w:br/>
        <w:t>B.板块、角模、支撑和连接件</w:t>
        <w:br/>
        <w:t>C.板块、支撑</w:t>
        <w:br/>
        <w:t>D.板块、角模</w:t>
        <w:br/>
        <w:br/>
        <w:t>【答案】：B</w:t>
      </w:r>
      <w:r>
        <w:t xml:space="preserve"> </w:t>
      </w:r>
    </w:p>
    <w:p>
      <w:r>
        <w:t>51、钢筋连接的接头宜设置在（　　　）。</w:t>
        <w:br/>
        <w:t>A.任意位置</w:t>
        <w:br/>
        <w:t>B.受力较小</w:t>
        <w:br/>
        <w:t>C.受力较大</w:t>
        <w:br/>
        <w:t>D.抗震缝处</w:t>
        <w:br/>
        <w:br/>
        <w:t xml:space="preserve">【答案】：B </w:t>
      </w:r>
    </w:p>
    <w:p>
      <w:r>
        <w:t>52、城市给水管道工程中，橡胶圈接口不适用于（　　　）。</w:t>
        <w:br/>
        <w:t>A.橡胶圈</w:t>
        <w:br/>
        <w:t>B.焊接</w:t>
        <w:br/>
        <w:t>C.法兰</w:t>
        <w:br/>
        <w:t>D.丝扣</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53、整体式现浇钢筋混凝土池体结构施工流程（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 xml:space="preserve">【答案】：C </w:t>
      </w:r>
    </w:p>
    <w:p>
      <w:r>
        <w:t>54、用角度交会法测设点的平面位置所需的测设数据是（　　　）。</w:t>
        <w:br/>
        <w:t>A.一个角度和一段距离</w:t>
        <w:br/>
        <w:t>B.纵横坐标差</w:t>
        <w:br/>
        <w:t>C.两个角度</w:t>
        <w:br/>
        <w:t>D.两段距离</w:t>
        <w:br/>
        <w:br/>
        <w:t xml:space="preserve">【答案】：C </w:t>
      </w:r>
    </w:p>
    <w:p>
      <w:r>
        <w:t>55、下列说法正确的是（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56、仅平行于一个投影面的平面称为投影面的（　　　）。</w:t>
        <w:br/>
        <w:t>A.垂直面</w:t>
        <w:br/>
        <w:t>B.正平面</w:t>
        <w:br/>
        <w:t>C.平行面</w:t>
        <w:br/>
        <w:t>D.侧平面</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57、直埋管道接头的一级管网的现场安装的接头密封应进行（　　　）的气密性检验。</w:t>
        <w:br/>
        <w:t>A.20%</w:t>
        <w:br/>
        <w:t>B.50%</w:t>
        <w:br/>
        <w:t>C.80%</w:t>
        <w:br/>
        <w:t>D.100%</w:t>
        <w:br/>
        <w:br/>
        <w:t>【答案】：D</w:t>
      </w:r>
      <w:r>
        <w:t xml:space="preserve"> </w:t>
      </w:r>
    </w:p>
    <w:p>
      <w:r>
        <w:t>58、受弯构件是指（　　　）的构件。</w:t>
        <w:br/>
        <w:t>A.截面上有弯矩、剪力和扭矩作用</w:t>
        <w:br/>
        <w:t>B.截面上有弯矩作用</w:t>
        <w:br/>
        <w:t>C.截面上有弯矩、剪力作用</w:t>
        <w:br/>
        <w:t>D.截面上有扭矩、剪力作用</w:t>
        <w:br/>
        <w:br/>
        <w:t xml:space="preserve">【答案】：C </w:t>
      </w:r>
    </w:p>
    <w:p>
      <w:r>
        <w:t>59、水准仪视线高等于（　　　）+后视点读数。</w:t>
        <w:br/>
        <w:t>A.后视点高程</w:t>
        <w:br/>
        <w:t>B.转点高程</w:t>
        <w:br/>
        <w:t>C.前视点高程</w:t>
        <w:br/>
        <w:t>D.仪器点高程</w:t>
        <w:br/>
        <w:br/>
        <w:t xml:space="preserve">【答案】：A </w:t>
      </w:r>
    </w:p>
    <w:p>
      <w:r>
        <w:t>60、下列关于保护层厚度的说法不正确的是（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61、转动物镜对光螺旋的目的是（　　　）。</w:t>
        <w:br/>
        <w:t>A.使视准轴水平</w:t>
        <w:br/>
        <w:t>B.看清十字丝</w:t>
        <w:br/>
        <w:t>C.使物像位于十字丝分划板面上</w:t>
        <w:br/>
        <w:t>D.使望远镜对准目标</w:t>
        <w:br/>
        <w:br/>
        <w:t>【答案】：C</w:t>
      </w:r>
      <w:r>
        <w:t xml:space="preserve"> </w:t>
      </w:r>
    </w:p>
    <w:p>
      <w:r>
        <w:t>62、属于城市干路网，是城市中数量较多的一般交通道路的是（　　　）。</w:t>
        <w:br/>
        <w:t>A.快速路</w:t>
        <w:br/>
        <w:t>B.次干路</w:t>
        <w:br/>
        <w:t>C.支路</w:t>
        <w:br/>
        <w:t>D.主干路</w:t>
        <w:br/>
        <w:br/>
        <w:t xml:space="preserve">【答案】：B </w:t>
      </w:r>
    </w:p>
    <w:p>
      <w:r>
        <w:t>63、悬浇梁体一般应分为四大部分浇筑，以下选项中不属于四大部分的是（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64、项目资金管理以实现（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65、磨耗层又称为（　　　）。</w:t>
        <w:br/>
        <w:t>A.路面结构层</w:t>
        <w:br/>
        <w:t>B.表面层</w:t>
        <w:br/>
        <w:t>C.基层</w:t>
        <w:br/>
        <w:t>D.垫层</w:t>
        <w:br/>
        <w:br/>
        <w:t>【答案】：B</w:t>
      </w:r>
      <w:r>
        <w:t xml:space="preserve"> </w:t>
      </w:r>
    </w:p>
    <w:p>
      <w:r>
        <w:t>66、低碳钢是指含碳量（　　　）的钢材。</w:t>
        <w:br/>
        <w:t>A.小于0.25%</w:t>
        <w:br/>
        <w:t>B.0.25%～0.6%</w:t>
        <w:br/>
        <w:t>C.大于0.6%</w:t>
        <w:br/>
        <w:t>D.0.6%～5%</w:t>
        <w:br/>
        <w:br/>
        <w:t xml:space="preserve">【答案】：A </w:t>
      </w:r>
    </w:p>
    <w:p>
      <w:r>
        <w:t>67、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68、进货质量应核验产品出厂三证，下列不属于三证的是（　　　）。</w:t>
        <w:br/>
        <w:t>A.产品合格证</w:t>
        <w:br/>
        <w:t>B.产品说明书</w:t>
        <w:br/>
        <w:t>C.产品成分报告单</w:t>
        <w:br/>
        <w:t>D.产品试验报告单</w:t>
        <w:br/>
        <w:br/>
        <w:t>【答案】：C</w:t>
      </w:r>
      <w:r>
        <w:t xml:space="preserve"> </w:t>
      </w:r>
    </w:p>
    <w:p>
      <w:r>
        <w:t>69、桥墩是多跨桥的中间支撑结构，主要起（　　　）作用。</w:t>
        <w:br/>
        <w:t>A.支撑</w:t>
        <w:br/>
        <w:t>B.承重</w:t>
        <w:br/>
        <w:t>C.挡土</w:t>
        <w:br/>
        <w:t>D.连接</w:t>
        <w:br/>
        <w:br/>
        <w:t xml:space="preserve">【答案】：B </w:t>
      </w:r>
    </w:p>
    <w:p>
      <w:r>
        <w:t>70、规划红线是道路的用地界线，常用（　　　）表示。</w:t>
        <w:br/>
        <w:t>A.单实线</w:t>
        <w:br/>
        <w:t>B.双实线</w:t>
        <w:br/>
        <w:t>C.点画线</w:t>
        <w:br/>
        <w:t>D.双点画线</w:t>
        <w:br/>
        <w:br/>
        <w:t xml:space="preserve">【答案】：D </w:t>
      </w:r>
    </w:p>
    <w:p>
      <w:r>
        <w:t>71、道路路面边缘距乔木中心平面距离不小于（　　　）。</w:t>
        <w:br/>
        <w:t>A.1m</w:t>
        <w:br/>
        <w:t>B.2m</w:t>
        <w:br/>
        <w:t>C.3m</w:t>
        <w:br/>
        <w:t>D.4m</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72、双侧壁导坑法施工顺序是（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【答案】：D</w:t>
      </w:r>
      <w:r>
        <w:t xml:space="preserve"> </w:t>
      </w:r>
    </w:p>
    <w:p>
      <w:r>
        <w:t>73、当电线电压为154-219KV时，树木至架空电线净距的最小垂直距离是（　　　）。</w:t>
        <w:br/>
        <w:t>A.1.5m</w:t>
        <w:br/>
        <w:t>B.3m</w:t>
        <w:br/>
        <w:t>C.3.5m</w:t>
        <w:br/>
        <w:t>D.4.5m</w:t>
        <w:br/>
        <w:br/>
        <w:t xml:space="preserve">【答案】：C </w:t>
      </w:r>
    </w:p>
    <w:p>
      <w:r>
        <w:t>74、建植的草坪质量要求：草坪的覆盖度应达到（　　　）。</w:t>
        <w:br/>
        <w:t>A.80%</w:t>
        <w:br/>
        <w:t>B.85%</w:t>
        <w:br/>
        <w:t>C.90%</w:t>
        <w:br/>
        <w:t>D.95%</w:t>
        <w:br/>
        <w:br/>
        <w:t xml:space="preserve">【答案】：D </w:t>
      </w:r>
    </w:p>
    <w:p>
      <w:r>
        <w:t>75、我国城市垃圾的处理方式的基本方式是（　　　）。</w:t>
        <w:br/>
        <w:t>A.焚烧场</w:t>
        <w:br/>
        <w:t>B.有机堆肥场</w:t>
        <w:br/>
        <w:t>C.封闭型填埋场</w:t>
        <w:br/>
        <w:t>D.开放型填埋场</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76、高差与水平距离之（　　　）为坡度。</w:t>
        <w:br/>
        <w:t>A.和</w:t>
        <w:br/>
        <w:t>B.差</w:t>
        <w:br/>
        <w:t>C.比</w:t>
        <w:br/>
        <w:t>D.积</w:t>
        <w:br/>
        <w:br/>
        <w:t>【答案】：C</w:t>
      </w:r>
      <w:r>
        <w:t xml:space="preserve"> </w:t>
      </w:r>
    </w:p>
    <w:p>
      <w:r>
        <w:t>77、施工项目管理的主体是（　　　）。</w:t>
        <w:br/>
        <w:t>A.以项目经理为首的项目经理部</w:t>
        <w:br/>
        <w:t>B.以总监理工程师为首的监理单位</w:t>
        <w:br/>
        <w:t>C.以项目法为为首的建设单位</w:t>
        <w:br/>
        <w:t>D.建设行政主管部门</w:t>
        <w:br/>
        <w:br/>
        <w:t xml:space="preserve">【答案】：A </w:t>
      </w:r>
    </w:p>
    <w:p>
      <w:r>
        <w:t>78、线路中心距离一般建筑物小于（　　　），宜采用高级减震的轨道结构。</w:t>
        <w:br/>
        <w:t>A.10m</w:t>
        <w:br/>
        <w:t>B.15m</w:t>
        <w:br/>
        <w:t>C.20m</w:t>
        <w:br/>
        <w:t>D.25m</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79、市政管网工程量计算中，计算规则“管外径×3.142×设计长度”表达的是（　　　）。</w:t>
        <w:br/>
        <w:t>A.管道安装长度</w:t>
        <w:br/>
        <w:t>B.管道闭气试验长度</w:t>
        <w:br/>
        <w:t>C.管道内防腐面积</w:t>
        <w:br/>
        <w:t>D.管道外防腐面积</w:t>
        <w:br/>
        <w:br/>
        <w:t xml:space="preserve">【答案】：D </w:t>
      </w:r>
    </w:p>
    <w:p>
      <w:r>
        <w:t>80、管道沟槽的深度按基础的形式和埋深分别计算，枕基的计算方法是（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81、沥青混凝土路面的基层对（　　　）没有要求。</w:t>
        <w:br/>
        <w:t>A.耐磨性</w:t>
        <w:br/>
        <w:t>B.刚度</w:t>
        <w:br/>
        <w:t>C.强度</w:t>
        <w:br/>
        <w:t>D.稳定性</w:t>
        <w:br/>
        <w:br/>
        <w:t xml:space="preserve">【答案】：A </w:t>
      </w:r>
    </w:p>
    <w:p>
      <w:r>
        <w:t>82、跨径10m的现浇混凝土简支梁底模拆除时所需的混凝土强度为设计强度的（　　　）Mpa。</w:t>
        <w:br/>
        <w:t>A.70</w:t>
        <w:br/>
        <w:t>B.75</w:t>
        <w:br/>
        <w:t>C.85</w:t>
        <w:br/>
        <w:t>D.100</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83、水下混凝土灌注施工应符合下列要求，其中说法错误的是（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【答案】：B</w:t>
      </w:r>
      <w:r>
        <w:t xml:space="preserve"> </w:t>
      </w:r>
    </w:p>
    <w:p>
      <w:r>
        <w:t>84、资源管理以实现（　　　）和成本节约为目标。</w:t>
        <w:br/>
        <w:t>A.资源最少配置、动态控制</w:t>
        <w:br/>
        <w:t>B.资源优化配置、静态控制</w:t>
        <w:br/>
        <w:t>C.资源最多配置、动态控制</w:t>
        <w:br/>
        <w:t>D.资源优化配置、动态控制</w:t>
        <w:br/>
        <w:br/>
        <w:t xml:space="preserve">【答案】：D </w:t>
      </w:r>
    </w:p>
    <w:p>
      <w:r>
        <w:t>85、按桥梁力学体系可分为五种基本体系，下列不符合此类的是（　　　）。</w:t>
        <w:br/>
        <w:t>A.梁式桥</w:t>
        <w:br/>
        <w:t>B.拱式桥</w:t>
        <w:br/>
        <w:t>C.上承式桥</w:t>
        <w:br/>
        <w:t>D.悬索桥</w:t>
        <w:br/>
        <w:br/>
        <w:t xml:space="preserve">【答案】：C </w:t>
      </w:r>
    </w:p>
    <w:p>
      <w:r>
        <w:t>86、下列不属于平面交叉口的组织形式的是（　　　）。</w:t>
        <w:br/>
        <w:t>A.渠化</w:t>
        <w:br/>
        <w:t>B.环形</w:t>
        <w:br/>
        <w:t>C.汇集</w:t>
        <w:br/>
        <w:t>D.自动化</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87、施工测量的精度最终体现在（　　　）。</w:t>
        <w:br/>
        <w:t>A.测量仪器的精度</w:t>
        <w:br/>
        <w:t>B.施工点位的精度</w:t>
        <w:br/>
        <w:t>C.测量规范的精度要求</w:t>
        <w:br/>
        <w:t>D.观测者的技术</w:t>
        <w:br/>
        <w:br/>
        <w:t>【答案】：B</w:t>
      </w:r>
      <w:r>
        <w:t xml:space="preserve"> </w:t>
      </w:r>
    </w:p>
    <w:p>
      <w:r>
        <w:t>88、下列哪项属于车道宽度的范围。（　　　）。</w:t>
        <w:br/>
        <w:t>A.3.5m</w:t>
        <w:br/>
        <w:t>B.3m</w:t>
        <w:br/>
        <w:t>C.3.8m</w:t>
        <w:br/>
        <w:t>D.4m</w:t>
        <w:br/>
        <w:br/>
        <w:t xml:space="preserve">【答案】：A </w:t>
      </w:r>
    </w:p>
    <w:p>
      <w:r>
        <w:t>89、下列属于偶然作用的是（　　　）。</w:t>
        <w:br/>
        <w:t>A.预加应力</w:t>
        <w:br/>
        <w:t>B.汽车荷载</w:t>
        <w:br/>
        <w:t>C.地震作用</w:t>
        <w:br/>
        <w:t>D.风荷载</w:t>
        <w:br/>
        <w:br/>
        <w:t xml:space="preserve">【答案】：C </w:t>
      </w:r>
    </w:p>
    <w:p>
      <w:r>
        <w:t>90、投影面的垂直面垂直于（　　　）个投影面。</w:t>
        <w:br/>
        <w:t>A.四</w:t>
        <w:br/>
        <w:t>B.三</w:t>
        <w:br/>
        <w:t>C.二</w:t>
        <w:br/>
        <w:t>D.一</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91、公路铺筑面外侧据乔木中心不小于（　　　）m，据灌木边缘不小于（　　　）m。</w:t>
        <w:br/>
        <w:t>A.0.75，不宜种</w:t>
        <w:br/>
        <w:t>B.0.8，2.00</w:t>
        <w:br/>
        <w:t>C.1.00，0.50</w:t>
        <w:br/>
        <w:t>D.2.00，0.50</w:t>
        <w:br/>
        <w:br/>
        <w:t>【答案】：B</w:t>
      </w:r>
      <w:r>
        <w:t xml:space="preserve"> </w:t>
      </w:r>
    </w:p>
    <w:p>
      <w:r>
        <w:t>92、为了保证填、挖的边坡达到设计要求，把设计边坡在实地标定出来，以方便施工的过程是（　　　）。</w:t>
        <w:br/>
        <w:t>A.线路总线放样</w:t>
        <w:br/>
        <w:t>B.路面放样</w:t>
        <w:br/>
        <w:t>C.路拱放样</w:t>
        <w:br/>
        <w:t>D.路堤边坡的放样</w:t>
        <w:br/>
        <w:br/>
        <w:t xml:space="preserve">【答案】：D </w:t>
      </w:r>
    </w:p>
    <w:p>
      <w:r>
        <w:t>93、将桥梁自重以及桥梁上作用的各种荷载传递和扩散给地基的结构是（　　　）。</w:t>
        <w:br/>
        <w:t>A.支座</w:t>
        <w:br/>
        <w:t>B.桥台</w:t>
        <w:br/>
        <w:t>C.基础</w:t>
        <w:br/>
        <w:t>D.桥墩</w:t>
        <w:br/>
        <w:br/>
        <w:t xml:space="preserve">【答案】：C </w:t>
      </w:r>
    </w:p>
    <w:p>
      <w:r>
        <w:t>94、上层土质较好、下层土质松软，当环境条件许可、沟槽深度不超过4.5m时，可采用（　　　）断面。</w:t>
        <w:br/>
        <w:t>A.直槽</w:t>
        <w:br/>
        <w:t>B.梯形槽</w:t>
        <w:br/>
        <w:t>C.混合槽</w:t>
        <w:br/>
        <w:t>D.联合槽</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95、支撑结构挡土的应力传递路径（　　　）。</w:t>
        <w:br/>
        <w:t>A.围护（桩）墙→围檩（冠梁）→支撑</w:t>
        <w:br/>
        <w:t>B.围檩（冠梁）→围护（桩）墙→支撑</w:t>
        <w:br/>
        <w:t>C.围护（桩）墙→支撑→围檩（冠梁）</w:t>
        <w:br/>
        <w:t>D.支撑→围护（桩）墙→围檩（冠梁）</w:t>
        <w:br/>
        <w:br/>
        <w:t>【答案】：A</w:t>
      </w:r>
      <w:r>
        <w:t xml:space="preserve"> </w:t>
      </w:r>
    </w:p>
    <w:p>
      <w:r>
        <w:t>96、起保障行人交通安全和保证人车分流的作用的是（　　　）。</w:t>
        <w:br/>
        <w:t>A.立缘石</w:t>
        <w:br/>
        <w:t>B.平缘石</w:t>
        <w:br/>
        <w:t>C.人行道</w:t>
        <w:br/>
        <w:t>D.交通标志</w:t>
        <w:br/>
        <w:br/>
        <w:t xml:space="preserve">【答案】：C </w:t>
      </w:r>
    </w:p>
    <w:p>
      <w:r>
        <w:t>97、工作队式项目组织适用于（　　　）施工项目。</w:t>
        <w:br/>
        <w:t>A.适用于小型的，专业性较强的</w:t>
        <w:br/>
        <w:t>B.大型项目、工期要求紧迫的项目</w:t>
        <w:br/>
        <w:t>C.大型经营性企业的工程承包</w:t>
        <w:br/>
        <w:t>D.大规模综合性的</w:t>
        <w:br/>
        <w:br/>
        <w:t xml:space="preserve">【答案】：B </w:t>
      </w:r>
    </w:p>
    <w:p>
      <w:r>
        <w:t>98、下列交通方式既可作为中小城市轨道交通网络的主干线，也可作为大城市轨道交通网络的补充的是（　　　）。</w:t>
        <w:br/>
        <w:t>A.地下铁道</w:t>
        <w:br/>
        <w:t>B.轻轨交通</w:t>
        <w:br/>
        <w:t>C.独轨交通</w:t>
        <w:br/>
        <w:t>D.有轨电车</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99、装配式预应力混凝土简支T形梁桥常用跨径为（　　　）。</w:t>
        <w:br/>
        <w:t>A.20~30m</w:t>
        <w:br/>
        <w:t>B.25~50m</w:t>
        <w:br/>
        <w:t>C.15~50m</w:t>
        <w:br/>
        <w:t>D.20~50m</w:t>
        <w:br/>
        <w:br/>
        <w:t>【答案】：B</w:t>
      </w:r>
      <w:r>
        <w:t xml:space="preserve"> </w:t>
      </w:r>
    </w:p>
    <w:p>
      <w:r>
        <w:t>100、供热管道上的阀门，起流量调节作用的阀门是（　　　）。</w:t>
        <w:br/>
        <w:t>A.截止阀</w:t>
        <w:br/>
        <w:t>B.闸阀</w:t>
        <w:br/>
        <w:t>C.蝶阀</w:t>
        <w:br/>
        <w:t>D.单向阀</w:t>
        <w:br/>
        <w:br/>
        <w:t xml:space="preserve">【答案】：C </w:t>
      </w:r>
    </w:p>
    <w:p>
      <w:r>
        <w:t>101、正确选定沟槽的（　　　），可以为后续施工过程创造良好条件，保证工程质量和施工安全，以及减少开挖土方量。</w:t>
        <w:br/>
        <w:t>A.施工人员</w:t>
        <w:br/>
        <w:t>B.施工机械</w:t>
        <w:br/>
        <w:t>C.开挖进度</w:t>
        <w:br/>
        <w:t>D.开挖断面</w:t>
        <w:br/>
        <w:br/>
        <w:t xml:space="preserve">【答案】：D </w:t>
      </w:r>
    </w:p>
    <w:p>
      <w:r>
        <w:t>102、不属于排水管道施工的工序是（　　　）。</w:t>
        <w:br/>
        <w:t>A.下管、排管</w:t>
        <w:br/>
        <w:t>B.稳管、接口</w:t>
        <w:br/>
        <w:t>C.试压</w:t>
        <w:br/>
        <w:t>D.质量检查与验收</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103、单幅路适用于（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【答案】：A</w:t>
      </w:r>
      <w:r>
        <w:t xml:space="preserve"> </w:t>
      </w:r>
    </w:p>
    <w:p>
      <w:r>
        <w:t>104、桥涵工程中，桩基工程量计算时，“按桩长度（包括桩尖长度）乘以桩横断面面积，再减去空心部分体积计算”的是（　　　）。</w:t>
        <w:br/>
        <w:t>A.钢筋混凝土方桩</w:t>
        <w:br/>
        <w:t>B.预制桩</w:t>
        <w:br/>
        <w:t>C.钢筋混凝土管桩</w:t>
        <w:br/>
        <w:t>D.钢管桩</w:t>
        <w:br/>
        <w:br/>
        <w:t xml:space="preserve">【答案】：C </w:t>
      </w:r>
    </w:p>
    <w:p>
      <w:r>
        <w:t>105、水文气象不稳定、沉管距离较长、水流速度相对较大时，可采用（　　　）。</w:t>
        <w:br/>
        <w:t>A.水面浮运法</w:t>
        <w:br/>
        <w:t>B.铺管船法</w:t>
        <w:br/>
        <w:t>C.底拖法</w:t>
        <w:br/>
        <w:t>D.浮运发</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106、由已知水准点开始测若干个待测点之后，既不闭合也不附合的水准路线称为（　　　）。</w:t>
        <w:br/>
        <w:t>A.闭合水准路线</w:t>
        <w:br/>
        <w:t>B.附合水准路线</w:t>
        <w:br/>
        <w:t>C.支水准路线</w:t>
        <w:br/>
        <w:t>D.折线水准路线</w:t>
        <w:br/>
        <w:br/>
        <w:t xml:space="preserve">【答案】：C </w:t>
      </w:r>
    </w:p>
    <w:p>
      <w:r>
        <w:t>107、行车荷载和自然因素对路面的作用会随着路面深度的增大而（　　　），材料的强度、刚度和稳定性随着路面深度增大而（　　　）。</w:t>
        <w:br/>
        <w:t>A.减弱，减弱</w:t>
        <w:br/>
        <w:t>B.减弱，增强</w:t>
        <w:br/>
        <w:t>C.增强，减弱</w:t>
        <w:br/>
        <w:t>D.增强，增强</w:t>
        <w:br/>
        <w:br/>
        <w:t xml:space="preserve">【答案】：A </w:t>
      </w:r>
    </w:p>
    <w:p>
      <w:r>
        <w:t>108、线路测量中，（　　　）工作在定测阶段完成。</w:t>
        <w:br/>
        <w:t>A.地形测量</w:t>
        <w:br/>
        <w:t>B.导线测量</w:t>
        <w:br/>
        <w:t>C.水准测量</w:t>
        <w:br/>
        <w:t>D.中线测量</w:t>
        <w:br/>
        <w:br/>
        <w:t xml:space="preserve">【答案】：D </w:t>
      </w:r>
    </w:p>
    <w:p>
      <w:r>
        <w:t>109、水准测量原理要求水准仪必须提供一条（　　　）。</w:t>
        <w:br/>
        <w:t>A.铅垂视线</w:t>
        <w:br/>
        <w:t>B.水平视线</w:t>
        <w:br/>
        <w:t>C.平行视线</w:t>
        <w:br/>
        <w:t>D.切线</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110、等截面连续梁构造简单，用于中小跨径时，梁高为（　　　）。</w:t>
        <w:br/>
        <w:t>A.（1/15～1/25）L</w:t>
        <w:br/>
        <w:t>B.（1/12～1/16）L</w:t>
        <w:br/>
        <w:t>C.（1/25～1/35）L</w:t>
        <w:br/>
        <w:t>D.（1/30～1/40）L</w:t>
        <w:br/>
        <w:br/>
        <w:t xml:space="preserve">【答案】：A </w:t>
      </w:r>
    </w:p>
    <w:p>
      <w:r>
        <w:t>111、下列说法正确的是（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112、配置水下砼时，细骨料宜采用（　　　）。</w:t>
        <w:br/>
        <w:t>A.粗砂</w:t>
        <w:br/>
        <w:t>B.中砂</w:t>
        <w:br/>
        <w:t>C.细砂</w:t>
        <w:br/>
        <w:t>D.粉砂</w:t>
        <w:br/>
        <w:br/>
        <w:t xml:space="preserve">【答案】：B </w:t>
      </w:r>
    </w:p>
    <w:p>
      <w:r>
        <w:t>113、拱桥的制作可以产生（　　　）。</w:t>
        <w:br/>
        <w:t>A.只产生竖向反力</w:t>
        <w:br/>
        <w:t>B.既产生竖向反力，也产生较大的水平推力</w:t>
        <w:br/>
        <w:t>C.只承受水平推力</w:t>
        <w:br/>
        <w:t>D.承受弯矩、轴力和水平推力</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114、劳动消耗定额又称（　　　）。</w:t>
        <w:br/>
        <w:t>A.人工消耗定额</w:t>
        <w:br/>
        <w:t>B.材料消耗定额</w:t>
        <w:br/>
        <w:t>C.机械台班消耗定额</w:t>
        <w:br/>
        <w:t>D.施工定额</w:t>
        <w:br/>
        <w:br/>
        <w:t xml:space="preserve">【答案】：A </w:t>
      </w:r>
    </w:p>
    <w:p>
      <w:r>
        <w:t>115、转动目镜对光螺旋的目的是（　　　）。</w:t>
        <w:br/>
        <w:t>A.看清十字丝</w:t>
        <w:br/>
        <w:t>B.看清物像</w:t>
        <w:br/>
        <w:t>C.使视准轴水平</w:t>
        <w:br/>
        <w:t>D.使十字丝横丝水平</w:t>
        <w:br/>
        <w:br/>
        <w:t xml:space="preserve">【答案】：A </w:t>
      </w:r>
    </w:p>
    <w:p>
      <w:r>
        <w:t>116、高压和中压A燃气管道，应采用（　　　）。</w:t>
        <w:br/>
        <w:t>A.钢管</w:t>
        <w:br/>
        <w:t>B.钢管或机械接口铸铁管</w:t>
        <w:br/>
        <w:t>C.机械接口铸铁管</w:t>
        <w:br/>
        <w:t>D.聚乙烯管材</w:t>
        <w:br/>
        <w:br/>
        <w:t xml:space="preserve">【答案】：A </w:t>
      </w:r>
    </w:p>
    <w:p>
      <w:r>
        <w:t>117、顶管法施工管道的首节管是（　　　）。</w:t>
        <w:br/>
        <w:t>A.钢管</w:t>
        <w:br/>
        <w:t>B.相同管材的管段</w:t>
        <w:br/>
        <w:t>C.工具管</w:t>
        <w:br/>
        <w:t>D.排水管</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118、反映一个组织系统中各子系统之间或各工作部门之间的指令关系的是（　　　）。</w:t>
        <w:br/>
        <w:t>A.组织结构模式</w:t>
        <w:br/>
        <w:t>B.组织分工</w:t>
        <w:br/>
        <w:t>C.工作流程组织</w:t>
        <w:br/>
        <w:t>D.工作分解结构</w:t>
        <w:br/>
        <w:br/>
        <w:t xml:space="preserve">【答案】：A </w:t>
      </w:r>
    </w:p>
    <w:p>
      <w:r>
        <w:t>119、预应力混凝土钢绞线是按严格的技术条件，绞捻起来的钢丝束。其中，用三根刻痕钢丝捻制的钢绞线（　　　）。</w:t>
        <w:br/>
        <w:t>A.（代号为1X3）</w:t>
        <w:br/>
        <w:t>B.（代号为1X3C）</w:t>
        <w:br/>
        <w:t>C.（代号为1X3I）</w:t>
        <w:br/>
        <w:t>D.（代号为1x3K）</w:t>
        <w:br/>
        <w:br/>
        <w:t xml:space="preserve">【答案】：C </w:t>
      </w:r>
    </w:p>
    <w:p>
      <w:r>
        <w:t>120、计算市政管网工程量时，管道外防腐面积的计算公式为：管道外防腐面积=（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121、桥面伸缩缝施工工艺流程为（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122、GCL垫施工流程为（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【答案】：A</w:t>
      </w:r>
      <w:r>
        <w:t xml:space="preserve"> </w:t>
      </w:r>
    </w:p>
    <w:p>
      <w:r>
        <w:t>123、以下的功能以解决局部地区交通，以服务功能为主的是（　　　）。</w:t>
        <w:br/>
        <w:t>A.快速路</w:t>
        <w:br/>
        <w:t>B.次干路</w:t>
        <w:br/>
        <w:t>C.支路</w:t>
        <w:br/>
        <w:t>D.主干路</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124、管棚超前支护技术施工工艺流程为（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r>
        <w:t>125、下列选项中，不属于排水管道施工的工序是（　　　）。</w:t>
        <w:br/>
        <w:t>A.下管、排管</w:t>
        <w:br/>
        <w:t>B.稳管、接口</w:t>
        <w:br/>
        <w:t>C.试压</w:t>
        <w:br/>
        <w:t>D.质量检查与验收</w:t>
        <w:br/>
        <w:br/>
        <w:t xml:space="preserve">【答案】：B </w:t>
      </w:r>
    </w:p>
    <w:p>
      <w:r>
        <w:t>126、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 xml:space="preserve">【答案】：D </w:t>
      </w:r>
    </w:p>
    <w:p>
      <w:r>
        <w:t>127、下列说法错误的是（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128、下列不属于盖挖法的优点的是（　　　）。</w:t>
        <w:br/>
        <w:t>A.围护结构变形小</w:t>
        <w:br/>
        <w:t>B.基坑底部土体稳定，隆起小，施工安全</w:t>
        <w:br/>
        <w:t>C.不设内部支撑，施工空间大</w:t>
        <w:br/>
        <w:t>D.施工难度小，费用低</w:t>
        <w:br/>
        <w:br/>
        <w:t>【答案】：D</w:t>
      </w:r>
      <w:r>
        <w:t xml:space="preserve"> </w:t>
      </w:r>
    </w:p>
    <w:p>
      <w:r>
        <w:t>129、项目目标动态控制的核心是在项目实施的过程中定期地进行（　　　）的比较。</w:t>
        <w:br/>
        <w:t>A.项目目标计划值和偏差值</w:t>
        <w:br/>
        <w:t>B.项目目标实际值和偏差值</w:t>
        <w:br/>
        <w:t>C.项目目标计划值和实际值</w:t>
        <w:br/>
        <w:t>D.项目目标当期值和上一期值</w:t>
        <w:br/>
        <w:br/>
        <w:t xml:space="preserve">【答案】：C </w:t>
      </w:r>
    </w:p>
    <w:p>
      <w:r>
        <w:t>130、DN1000钢筋混凝土排水管道工程开挖，基础采用混凝土基础90°，管道基础宽1.4m，根据施工组织设计设置挡土板，则沟槽开挖底宽应为（　　　）。</w:t>
        <w:br/>
        <w:t>A.1.4</w:t>
        <w:br/>
        <w:t>B.2.0</w:t>
        <w:br/>
        <w:t>C.2.4</w:t>
        <w:br/>
        <w:t>D.2.9</w:t>
        <w:br/>
        <w:br/>
        <w:t xml:space="preserve">【答案】：D </w:t>
      </w:r>
    </w:p>
    <w:p>
      <w:r>
        <w:t>131、混凝土管适用于（　　　）。</w:t>
        <w:br/>
        <w:t>A.橡胶圈接口</w:t>
        <w:br/>
        <w:t>B.焊接接口</w:t>
        <w:br/>
        <w:t>C.法兰接口</w:t>
        <w:br/>
        <w:t>D.化学粘合剂接口</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132、适用于机动车交通量大，车速高，非机动车多的快速路、次干路的是（　　　）。</w:t>
        <w:br/>
        <w:t>A.单幅路</w:t>
        <w:br/>
        <w:t>B.三幅路</w:t>
        <w:br/>
        <w:t>C.双幅路</w:t>
        <w:br/>
        <w:t>D.四幅路</w:t>
        <w:br/>
        <w:br/>
        <w:t>【答案】：D</w:t>
      </w:r>
      <w:r>
        <w:t xml:space="preserve"> </w:t>
      </w:r>
    </w:p>
    <w:p>
      <w:r>
        <w:t>133、在水准测量中，若后视点A的读数大，前视点B的读数小，则有（　　　）。</w:t>
        <w:br/>
        <w:t>A.A点比B点低</w:t>
        <w:br/>
        <w:t>B.A点比B点高</w:t>
        <w:br/>
        <w:t>C.A点与B点可能同高</w:t>
        <w:br/>
        <w:t>D.无法判断</w:t>
        <w:br/>
        <w:br/>
        <w:t xml:space="preserve">【答案】：A </w:t>
      </w:r>
    </w:p>
    <w:p>
      <w:r>
        <w:t>134、城市给水管道主要基础类型不包括（　　　）。</w:t>
        <w:br/>
        <w:t>A.天然基础</w:t>
        <w:br/>
        <w:t>B.砂基础</w:t>
        <w:br/>
        <w:t>C.碎石基础</w:t>
        <w:br/>
        <w:t>D.混凝土基础</w:t>
        <w:br/>
        <w:br/>
        <w:t xml:space="preserve">【答案】：C </w:t>
      </w:r>
    </w:p>
    <w:p>
      <w:r>
        <w:t>135、不同的材料制成的市政管道，其管径的表示方法也不同，下列属于球墨铸铁管、铸铁管等管材管径的表示方法的是（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https://d.book118.com/838024116076006044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8024116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