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94" w:history="1">
        <w:r>
          <w:rPr>
            <w:rFonts w:ascii="仿宋" w:eastAsia="仿宋" w:hAnsi="仿宋" w:cs="仿宋" w:hint="eastAsia"/>
            <w:lang w:eastAsia="zh-CN"/>
          </w:rPr>
          <w:t>概论</w:t>
        </w:r>
        <w:r>
          <w:tab/>
        </w:r>
        <w:r>
          <w:fldChar w:fldCharType="begin"/>
        </w:r>
        <w:r>
          <w:instrText xml:space="preserve"> PAGEREF _Toc11994 \h </w:instrText>
        </w:r>
        <w:r>
          <w:fldChar w:fldCharType="separate"/>
        </w:r>
        <w:r>
          <w:t>3</w:t>
        </w:r>
        <w:r>
          <w:fldChar w:fldCharType="end"/>
        </w:r>
      </w:hyperlink>
    </w:p>
    <w:p>
      <w:pPr>
        <w:pStyle w:val="TOC1"/>
        <w:tabs>
          <w:tab w:val="right" w:leader="dot" w:pos="8306"/>
        </w:tabs>
      </w:pPr>
      <w:hyperlink w:anchor="_Toc31676" w:history="1">
        <w:r>
          <w:rPr>
            <w:rFonts w:ascii="仿宋" w:eastAsia="仿宋" w:hAnsi="仿宋" w:cs="仿宋" w:hint="eastAsia"/>
            <w:lang w:eastAsia="zh-CN"/>
          </w:rPr>
          <w:t>一、资源开发及综合利用分析</w:t>
        </w:r>
        <w:r>
          <w:tab/>
        </w:r>
        <w:r>
          <w:fldChar w:fldCharType="begin"/>
        </w:r>
        <w:r>
          <w:instrText xml:space="preserve"> PAGEREF _Toc31676 \h </w:instrText>
        </w:r>
        <w:r>
          <w:fldChar w:fldCharType="separate"/>
        </w:r>
        <w:r>
          <w:t>3</w:t>
        </w:r>
        <w:r>
          <w:fldChar w:fldCharType="end"/>
        </w:r>
      </w:hyperlink>
    </w:p>
    <w:p>
      <w:pPr>
        <w:pStyle w:val="TOC2"/>
        <w:tabs>
          <w:tab w:val="right" w:leader="dot" w:pos="8306"/>
        </w:tabs>
      </w:pPr>
      <w:hyperlink w:anchor="_Toc26372" w:history="1">
        <w:r>
          <w:rPr>
            <w:rFonts w:ascii="仿宋" w:eastAsia="仿宋" w:hAnsi="仿宋" w:cs="仿宋" w:hint="eastAsia"/>
            <w:lang w:eastAsia="zh-CN"/>
          </w:rPr>
          <w:t>(一)、资源开发方案</w:t>
        </w:r>
        <w:r>
          <w:tab/>
        </w:r>
        <w:r>
          <w:fldChar w:fldCharType="begin"/>
        </w:r>
        <w:r>
          <w:instrText xml:space="preserve"> PAGEREF _Toc26372 \h </w:instrText>
        </w:r>
        <w:r>
          <w:fldChar w:fldCharType="separate"/>
        </w:r>
        <w:r>
          <w:t>3</w:t>
        </w:r>
        <w:r>
          <w:fldChar w:fldCharType="end"/>
        </w:r>
      </w:hyperlink>
    </w:p>
    <w:p>
      <w:pPr>
        <w:pStyle w:val="TOC2"/>
        <w:tabs>
          <w:tab w:val="right" w:leader="dot" w:pos="8306"/>
        </w:tabs>
      </w:pPr>
      <w:hyperlink w:anchor="_Toc2386" w:history="1">
        <w:r>
          <w:rPr>
            <w:rFonts w:ascii="仿宋" w:eastAsia="仿宋" w:hAnsi="仿宋" w:cs="仿宋" w:hint="eastAsia"/>
            <w:lang w:eastAsia="zh-CN"/>
          </w:rPr>
          <w:t>(二)、资源利用方案</w:t>
        </w:r>
        <w:r>
          <w:tab/>
        </w:r>
        <w:r>
          <w:fldChar w:fldCharType="begin"/>
        </w:r>
        <w:r>
          <w:instrText xml:space="preserve"> PAGEREF _Toc2386 \h </w:instrText>
        </w:r>
        <w:r>
          <w:fldChar w:fldCharType="separate"/>
        </w:r>
        <w:r>
          <w:t>4</w:t>
        </w:r>
        <w:r>
          <w:fldChar w:fldCharType="end"/>
        </w:r>
      </w:hyperlink>
    </w:p>
    <w:p>
      <w:pPr>
        <w:pStyle w:val="TOC2"/>
        <w:tabs>
          <w:tab w:val="right" w:leader="dot" w:pos="8306"/>
        </w:tabs>
      </w:pPr>
      <w:hyperlink w:anchor="_Toc10277" w:history="1">
        <w:r>
          <w:rPr>
            <w:rFonts w:ascii="仿宋" w:eastAsia="仿宋" w:hAnsi="仿宋" w:cs="仿宋" w:hint="eastAsia"/>
            <w:lang w:eastAsia="zh-CN"/>
          </w:rPr>
          <w:t>(三)、资源节约措施</w:t>
        </w:r>
        <w:r>
          <w:tab/>
        </w:r>
        <w:r>
          <w:fldChar w:fldCharType="begin"/>
        </w:r>
        <w:r>
          <w:instrText xml:space="preserve"> PAGEREF _Toc10277 \h </w:instrText>
        </w:r>
        <w:r>
          <w:fldChar w:fldCharType="separate"/>
        </w:r>
        <w:r>
          <w:t>5</w:t>
        </w:r>
        <w:r>
          <w:fldChar w:fldCharType="end"/>
        </w:r>
      </w:hyperlink>
    </w:p>
    <w:p>
      <w:pPr>
        <w:pStyle w:val="TOC1"/>
        <w:tabs>
          <w:tab w:val="right" w:leader="dot" w:pos="8306"/>
        </w:tabs>
      </w:pPr>
      <w:hyperlink w:anchor="_Toc25578" w:history="1">
        <w:r>
          <w:rPr>
            <w:rFonts w:ascii="仿宋" w:eastAsia="仿宋" w:hAnsi="仿宋" w:cs="仿宋" w:hint="eastAsia"/>
            <w:lang w:eastAsia="zh-CN"/>
          </w:rPr>
          <w:t>二、戊酸项目概论</w:t>
        </w:r>
        <w:r>
          <w:tab/>
        </w:r>
        <w:r>
          <w:fldChar w:fldCharType="begin"/>
        </w:r>
        <w:r>
          <w:instrText xml:space="preserve"> PAGEREF _Toc25578 \h </w:instrText>
        </w:r>
        <w:r>
          <w:fldChar w:fldCharType="separate"/>
        </w:r>
        <w:r>
          <w:t>6</w:t>
        </w:r>
        <w:r>
          <w:fldChar w:fldCharType="end"/>
        </w:r>
      </w:hyperlink>
    </w:p>
    <w:p>
      <w:pPr>
        <w:pStyle w:val="TOC2"/>
        <w:tabs>
          <w:tab w:val="right" w:leader="dot" w:pos="8306"/>
        </w:tabs>
      </w:pPr>
      <w:hyperlink w:anchor="_Toc11155" w:history="1">
        <w:r>
          <w:rPr>
            <w:rFonts w:ascii="仿宋" w:eastAsia="仿宋" w:hAnsi="仿宋" w:cs="仿宋" w:hint="eastAsia"/>
            <w:lang w:eastAsia="zh-CN"/>
          </w:rPr>
          <w:t>(一)、项目申报单位概况</w:t>
        </w:r>
        <w:r>
          <w:tab/>
        </w:r>
        <w:r>
          <w:fldChar w:fldCharType="begin"/>
        </w:r>
        <w:r>
          <w:instrText xml:space="preserve"> PAGEREF _Toc11155 \h </w:instrText>
        </w:r>
        <w:r>
          <w:fldChar w:fldCharType="separate"/>
        </w:r>
        <w:r>
          <w:t>6</w:t>
        </w:r>
        <w:r>
          <w:fldChar w:fldCharType="end"/>
        </w:r>
      </w:hyperlink>
    </w:p>
    <w:p>
      <w:pPr>
        <w:pStyle w:val="TOC2"/>
        <w:tabs>
          <w:tab w:val="right" w:leader="dot" w:pos="8306"/>
        </w:tabs>
      </w:pPr>
      <w:hyperlink w:anchor="_Toc22686" w:history="1">
        <w:r>
          <w:rPr>
            <w:rFonts w:ascii="仿宋" w:eastAsia="仿宋" w:hAnsi="仿宋" w:cs="仿宋" w:hint="eastAsia"/>
            <w:lang w:eastAsia="zh-CN"/>
          </w:rPr>
          <w:t>(二)、项目概况</w:t>
        </w:r>
        <w:r>
          <w:tab/>
        </w:r>
        <w:r>
          <w:fldChar w:fldCharType="begin"/>
        </w:r>
        <w:r>
          <w:instrText xml:space="preserve"> PAGEREF _Toc22686 \h </w:instrText>
        </w:r>
        <w:r>
          <w:fldChar w:fldCharType="separate"/>
        </w:r>
        <w:r>
          <w:t>7</w:t>
        </w:r>
        <w:r>
          <w:fldChar w:fldCharType="end"/>
        </w:r>
      </w:hyperlink>
    </w:p>
    <w:p>
      <w:pPr>
        <w:pStyle w:val="TOC1"/>
        <w:tabs>
          <w:tab w:val="right" w:leader="dot" w:pos="8306"/>
        </w:tabs>
      </w:pPr>
      <w:hyperlink w:anchor="_Toc9882" w:history="1">
        <w:r>
          <w:rPr>
            <w:rFonts w:ascii="仿宋" w:eastAsia="仿宋" w:hAnsi="仿宋" w:cs="仿宋" w:hint="eastAsia"/>
            <w:lang w:eastAsia="zh-CN"/>
          </w:rPr>
          <w:t>三、项目监理与质量保证</w:t>
        </w:r>
        <w:r>
          <w:tab/>
        </w:r>
        <w:r>
          <w:fldChar w:fldCharType="begin"/>
        </w:r>
        <w:r>
          <w:instrText xml:space="preserve"> PAGEREF _Toc9882 \h </w:instrText>
        </w:r>
        <w:r>
          <w:fldChar w:fldCharType="separate"/>
        </w:r>
        <w:r>
          <w:t>10</w:t>
        </w:r>
        <w:r>
          <w:fldChar w:fldCharType="end"/>
        </w:r>
      </w:hyperlink>
    </w:p>
    <w:p>
      <w:pPr>
        <w:pStyle w:val="TOC2"/>
        <w:tabs>
          <w:tab w:val="right" w:leader="dot" w:pos="8306"/>
        </w:tabs>
      </w:pPr>
      <w:hyperlink w:anchor="_Toc22975" w:history="1">
        <w:r>
          <w:rPr>
            <w:rFonts w:ascii="仿宋" w:eastAsia="仿宋" w:hAnsi="仿宋" w:cs="仿宋" w:hint="eastAsia"/>
            <w:lang w:eastAsia="zh-CN"/>
          </w:rPr>
          <w:t>(一)、监理体系构建</w:t>
        </w:r>
        <w:r>
          <w:tab/>
        </w:r>
        <w:r>
          <w:fldChar w:fldCharType="begin"/>
        </w:r>
        <w:r>
          <w:instrText xml:space="preserve"> PAGEREF _Toc22975 \h </w:instrText>
        </w:r>
        <w:r>
          <w:fldChar w:fldCharType="separate"/>
        </w:r>
        <w:r>
          <w:t>10</w:t>
        </w:r>
        <w:r>
          <w:fldChar w:fldCharType="end"/>
        </w:r>
      </w:hyperlink>
    </w:p>
    <w:p>
      <w:pPr>
        <w:pStyle w:val="TOC2"/>
        <w:tabs>
          <w:tab w:val="right" w:leader="dot" w:pos="8306"/>
        </w:tabs>
      </w:pPr>
      <w:hyperlink w:anchor="_Toc21425" w:history="1">
        <w:r>
          <w:rPr>
            <w:rFonts w:ascii="仿宋" w:eastAsia="仿宋" w:hAnsi="仿宋" w:cs="仿宋" w:hint="eastAsia"/>
            <w:lang w:eastAsia="zh-CN"/>
          </w:rPr>
          <w:t>(二)、质量保证体系实施</w:t>
        </w:r>
        <w:r>
          <w:tab/>
        </w:r>
        <w:r>
          <w:fldChar w:fldCharType="begin"/>
        </w:r>
        <w:r>
          <w:instrText xml:space="preserve"> PAGEREF _Toc21425 \h </w:instrText>
        </w:r>
        <w:r>
          <w:fldChar w:fldCharType="separate"/>
        </w:r>
        <w:r>
          <w:t>11</w:t>
        </w:r>
        <w:r>
          <w:fldChar w:fldCharType="end"/>
        </w:r>
      </w:hyperlink>
    </w:p>
    <w:p>
      <w:pPr>
        <w:pStyle w:val="TOC2"/>
        <w:tabs>
          <w:tab w:val="right" w:leader="dot" w:pos="8306"/>
        </w:tabs>
      </w:pPr>
      <w:hyperlink w:anchor="_Toc11181" w:history="1">
        <w:r>
          <w:rPr>
            <w:rFonts w:ascii="仿宋" w:eastAsia="仿宋" w:hAnsi="仿宋" w:cs="仿宋" w:hint="eastAsia"/>
            <w:lang w:eastAsia="zh-CN"/>
          </w:rPr>
          <w:t>(三)、监理与质量控制流程</w:t>
        </w:r>
        <w:r>
          <w:tab/>
        </w:r>
        <w:r>
          <w:fldChar w:fldCharType="begin"/>
        </w:r>
        <w:r>
          <w:instrText xml:space="preserve"> PAGEREF _Toc11181 \h </w:instrText>
        </w:r>
        <w:r>
          <w:fldChar w:fldCharType="separate"/>
        </w:r>
        <w:r>
          <w:t>12</w:t>
        </w:r>
        <w:r>
          <w:fldChar w:fldCharType="end"/>
        </w:r>
      </w:hyperlink>
    </w:p>
    <w:p>
      <w:pPr>
        <w:pStyle w:val="TOC1"/>
        <w:tabs>
          <w:tab w:val="right" w:leader="dot" w:pos="8306"/>
        </w:tabs>
      </w:pPr>
      <w:hyperlink w:anchor="_Toc4720" w:history="1">
        <w:r>
          <w:rPr>
            <w:rFonts w:ascii="仿宋" w:eastAsia="仿宋" w:hAnsi="仿宋" w:cs="仿宋" w:hint="eastAsia"/>
            <w:lang w:eastAsia="zh-CN"/>
          </w:rPr>
          <w:t>四、背景、必要性分析</w:t>
        </w:r>
        <w:r>
          <w:tab/>
        </w:r>
        <w:r>
          <w:fldChar w:fldCharType="begin"/>
        </w:r>
        <w:r>
          <w:instrText xml:space="preserve"> PAGEREF _Toc4720 \h </w:instrText>
        </w:r>
        <w:r>
          <w:fldChar w:fldCharType="separate"/>
        </w:r>
        <w:r>
          <w:t>12</w:t>
        </w:r>
        <w:r>
          <w:fldChar w:fldCharType="end"/>
        </w:r>
      </w:hyperlink>
    </w:p>
    <w:p>
      <w:pPr>
        <w:pStyle w:val="TOC2"/>
        <w:tabs>
          <w:tab w:val="right" w:leader="dot" w:pos="8306"/>
        </w:tabs>
      </w:pPr>
      <w:hyperlink w:anchor="_Toc4460" w:history="1">
        <w:r>
          <w:rPr>
            <w:rFonts w:ascii="仿宋" w:eastAsia="仿宋" w:hAnsi="仿宋" w:cs="仿宋" w:hint="eastAsia"/>
            <w:lang w:eastAsia="zh-CN"/>
          </w:rPr>
          <w:t>(一)、项目建设背景</w:t>
        </w:r>
        <w:r>
          <w:tab/>
        </w:r>
        <w:r>
          <w:fldChar w:fldCharType="begin"/>
        </w:r>
        <w:r>
          <w:instrText xml:space="preserve"> PAGEREF _Toc4460 \h </w:instrText>
        </w:r>
        <w:r>
          <w:fldChar w:fldCharType="separate"/>
        </w:r>
        <w:r>
          <w:t>12</w:t>
        </w:r>
        <w:r>
          <w:fldChar w:fldCharType="end"/>
        </w:r>
      </w:hyperlink>
    </w:p>
    <w:p>
      <w:pPr>
        <w:pStyle w:val="TOC2"/>
        <w:tabs>
          <w:tab w:val="right" w:leader="dot" w:pos="8306"/>
        </w:tabs>
      </w:pPr>
      <w:hyperlink w:anchor="_Toc15450" w:history="1">
        <w:r>
          <w:rPr>
            <w:rFonts w:ascii="仿宋" w:eastAsia="仿宋" w:hAnsi="仿宋" w:cs="仿宋" w:hint="eastAsia"/>
            <w:lang w:eastAsia="zh-CN"/>
          </w:rPr>
          <w:t>(二)、必要性分析</w:t>
        </w:r>
        <w:r>
          <w:tab/>
        </w:r>
        <w:r>
          <w:fldChar w:fldCharType="begin"/>
        </w:r>
        <w:r>
          <w:instrText xml:space="preserve"> PAGEREF _Toc15450 \h </w:instrText>
        </w:r>
        <w:r>
          <w:fldChar w:fldCharType="separate"/>
        </w:r>
        <w:r>
          <w:t>13</w:t>
        </w:r>
        <w:r>
          <w:fldChar w:fldCharType="end"/>
        </w:r>
      </w:hyperlink>
    </w:p>
    <w:p>
      <w:pPr>
        <w:pStyle w:val="TOC2"/>
        <w:tabs>
          <w:tab w:val="right" w:leader="dot" w:pos="8306"/>
        </w:tabs>
      </w:pPr>
      <w:hyperlink w:anchor="_Toc16092" w:history="1">
        <w:r>
          <w:rPr>
            <w:rFonts w:ascii="仿宋" w:eastAsia="仿宋" w:hAnsi="仿宋" w:cs="仿宋" w:hint="eastAsia"/>
            <w:lang w:eastAsia="zh-CN"/>
          </w:rPr>
          <w:t>(三)、项目建设有利条件</w:t>
        </w:r>
        <w:r>
          <w:tab/>
        </w:r>
        <w:r>
          <w:fldChar w:fldCharType="begin"/>
        </w:r>
        <w:r>
          <w:instrText xml:space="preserve"> PAGEREF _Toc16092 \h </w:instrText>
        </w:r>
        <w:r>
          <w:fldChar w:fldCharType="separate"/>
        </w:r>
        <w:r>
          <w:t>15</w:t>
        </w:r>
        <w:r>
          <w:fldChar w:fldCharType="end"/>
        </w:r>
      </w:hyperlink>
    </w:p>
    <w:p>
      <w:pPr>
        <w:pStyle w:val="TOC1"/>
        <w:tabs>
          <w:tab w:val="right" w:leader="dot" w:pos="8306"/>
        </w:tabs>
      </w:pPr>
      <w:hyperlink w:anchor="_Toc31912" w:history="1">
        <w:r>
          <w:rPr>
            <w:rFonts w:ascii="仿宋" w:eastAsia="仿宋" w:hAnsi="仿宋" w:cs="仿宋" w:hint="eastAsia"/>
            <w:lang w:eastAsia="zh-CN"/>
          </w:rPr>
          <w:t>五、社会影响分析</w:t>
        </w:r>
        <w:r>
          <w:tab/>
        </w:r>
        <w:r>
          <w:fldChar w:fldCharType="begin"/>
        </w:r>
        <w:r>
          <w:instrText xml:space="preserve"> PAGEREF _Toc31912 \h </w:instrText>
        </w:r>
        <w:r>
          <w:fldChar w:fldCharType="separate"/>
        </w:r>
        <w:r>
          <w:t>16</w:t>
        </w:r>
        <w:r>
          <w:fldChar w:fldCharType="end"/>
        </w:r>
      </w:hyperlink>
    </w:p>
    <w:p>
      <w:pPr>
        <w:pStyle w:val="TOC2"/>
        <w:tabs>
          <w:tab w:val="right" w:leader="dot" w:pos="8306"/>
        </w:tabs>
      </w:pPr>
      <w:hyperlink w:anchor="_Toc17855" w:history="1">
        <w:r>
          <w:rPr>
            <w:rFonts w:ascii="仿宋" w:eastAsia="仿宋" w:hAnsi="仿宋" w:cs="仿宋" w:hint="eastAsia"/>
            <w:lang w:eastAsia="zh-CN"/>
          </w:rPr>
          <w:t>(一)、社会影响效果分析</w:t>
        </w:r>
        <w:r>
          <w:tab/>
        </w:r>
        <w:r>
          <w:fldChar w:fldCharType="begin"/>
        </w:r>
        <w:r>
          <w:instrText xml:space="preserve"> PAGEREF _Toc17855 \h </w:instrText>
        </w:r>
        <w:r>
          <w:fldChar w:fldCharType="separate"/>
        </w:r>
        <w:r>
          <w:t>16</w:t>
        </w:r>
        <w:r>
          <w:fldChar w:fldCharType="end"/>
        </w:r>
      </w:hyperlink>
    </w:p>
    <w:p>
      <w:pPr>
        <w:pStyle w:val="TOC2"/>
        <w:tabs>
          <w:tab w:val="right" w:leader="dot" w:pos="8306"/>
        </w:tabs>
      </w:pPr>
      <w:hyperlink w:anchor="_Toc11193" w:history="1">
        <w:r>
          <w:rPr>
            <w:rFonts w:ascii="仿宋" w:eastAsia="仿宋" w:hAnsi="仿宋" w:cs="仿宋" w:hint="eastAsia"/>
            <w:lang w:eastAsia="zh-CN"/>
          </w:rPr>
          <w:t>(二)、社会适应性分析</w:t>
        </w:r>
        <w:r>
          <w:tab/>
        </w:r>
        <w:r>
          <w:fldChar w:fldCharType="begin"/>
        </w:r>
        <w:r>
          <w:instrText xml:space="preserve"> PAGEREF _Toc11193 \h </w:instrText>
        </w:r>
        <w:r>
          <w:fldChar w:fldCharType="separate"/>
        </w:r>
        <w:r>
          <w:t>19</w:t>
        </w:r>
        <w:r>
          <w:fldChar w:fldCharType="end"/>
        </w:r>
      </w:hyperlink>
    </w:p>
    <w:p>
      <w:pPr>
        <w:pStyle w:val="TOC2"/>
        <w:tabs>
          <w:tab w:val="right" w:leader="dot" w:pos="8306"/>
        </w:tabs>
      </w:pPr>
      <w:hyperlink w:anchor="_Toc7160" w:history="1">
        <w:r>
          <w:rPr>
            <w:rFonts w:ascii="仿宋" w:eastAsia="仿宋" w:hAnsi="仿宋" w:cs="仿宋" w:hint="eastAsia"/>
            <w:lang w:eastAsia="zh-CN"/>
          </w:rPr>
          <w:t>(三)、社会风险及对策分析</w:t>
        </w:r>
        <w:r>
          <w:tab/>
        </w:r>
        <w:r>
          <w:fldChar w:fldCharType="begin"/>
        </w:r>
        <w:r>
          <w:instrText xml:space="preserve"> PAGEREF _Toc7160 \h </w:instrText>
        </w:r>
        <w:r>
          <w:fldChar w:fldCharType="separate"/>
        </w:r>
        <w:r>
          <w:t>20</w:t>
        </w:r>
        <w:r>
          <w:fldChar w:fldCharType="end"/>
        </w:r>
      </w:hyperlink>
    </w:p>
    <w:p>
      <w:pPr>
        <w:pStyle w:val="TOC1"/>
        <w:tabs>
          <w:tab w:val="right" w:leader="dot" w:pos="8306"/>
        </w:tabs>
      </w:pPr>
      <w:hyperlink w:anchor="_Toc29410" w:history="1">
        <w:r>
          <w:rPr>
            <w:rFonts w:ascii="仿宋" w:eastAsia="仿宋" w:hAnsi="仿宋" w:cs="仿宋" w:hint="eastAsia"/>
            <w:lang w:eastAsia="zh-CN"/>
          </w:rPr>
          <w:t>六、发展规划、产业政策和行业准入分析</w:t>
        </w:r>
        <w:r>
          <w:tab/>
        </w:r>
        <w:r>
          <w:fldChar w:fldCharType="begin"/>
        </w:r>
        <w:r>
          <w:instrText xml:space="preserve"> PAGEREF _Toc29410 \h </w:instrText>
        </w:r>
        <w:r>
          <w:fldChar w:fldCharType="separate"/>
        </w:r>
        <w:r>
          <w:t>23</w:t>
        </w:r>
        <w:r>
          <w:fldChar w:fldCharType="end"/>
        </w:r>
      </w:hyperlink>
    </w:p>
    <w:p>
      <w:pPr>
        <w:pStyle w:val="TOC2"/>
        <w:tabs>
          <w:tab w:val="right" w:leader="dot" w:pos="8306"/>
        </w:tabs>
      </w:pPr>
      <w:hyperlink w:anchor="_Toc3234" w:history="1">
        <w:r>
          <w:rPr>
            <w:rFonts w:ascii="仿宋" w:eastAsia="仿宋" w:hAnsi="仿宋" w:cs="仿宋" w:hint="eastAsia"/>
            <w:lang w:eastAsia="zh-CN"/>
          </w:rPr>
          <w:t>(一)、发展规划分析</w:t>
        </w:r>
        <w:r>
          <w:tab/>
        </w:r>
        <w:r>
          <w:fldChar w:fldCharType="begin"/>
        </w:r>
        <w:r>
          <w:instrText xml:space="preserve"> PAGEREF _Toc3234 \h </w:instrText>
        </w:r>
        <w:r>
          <w:fldChar w:fldCharType="separate"/>
        </w:r>
        <w:r>
          <w:t>23</w:t>
        </w:r>
        <w:r>
          <w:fldChar w:fldCharType="end"/>
        </w:r>
      </w:hyperlink>
    </w:p>
    <w:p>
      <w:pPr>
        <w:pStyle w:val="TOC2"/>
        <w:tabs>
          <w:tab w:val="right" w:leader="dot" w:pos="8306"/>
        </w:tabs>
      </w:pPr>
      <w:hyperlink w:anchor="_Toc25500" w:history="1">
        <w:r>
          <w:rPr>
            <w:rFonts w:ascii="仿宋" w:eastAsia="仿宋" w:hAnsi="仿宋" w:cs="仿宋" w:hint="eastAsia"/>
            <w:lang w:eastAsia="zh-CN"/>
          </w:rPr>
          <w:t>(二)、产业政策分析</w:t>
        </w:r>
        <w:r>
          <w:tab/>
        </w:r>
        <w:r>
          <w:fldChar w:fldCharType="begin"/>
        </w:r>
        <w:r>
          <w:instrText xml:space="preserve"> PAGEREF _Toc25500 \h </w:instrText>
        </w:r>
        <w:r>
          <w:fldChar w:fldCharType="separate"/>
        </w:r>
        <w:r>
          <w:t>25</w:t>
        </w:r>
        <w:r>
          <w:fldChar w:fldCharType="end"/>
        </w:r>
      </w:hyperlink>
    </w:p>
    <w:p>
      <w:pPr>
        <w:pStyle w:val="TOC2"/>
        <w:tabs>
          <w:tab w:val="right" w:leader="dot" w:pos="8306"/>
        </w:tabs>
      </w:pPr>
      <w:hyperlink w:anchor="_Toc13036" w:history="1">
        <w:r>
          <w:rPr>
            <w:rFonts w:ascii="仿宋" w:eastAsia="仿宋" w:hAnsi="仿宋" w:cs="仿宋" w:hint="eastAsia"/>
            <w:lang w:eastAsia="zh-CN"/>
          </w:rPr>
          <w:t>(三)、行业准入分析</w:t>
        </w:r>
        <w:r>
          <w:tab/>
        </w:r>
        <w:r>
          <w:fldChar w:fldCharType="begin"/>
        </w:r>
        <w:r>
          <w:instrText xml:space="preserve"> PAGEREF _Toc13036 \h </w:instrText>
        </w:r>
        <w:r>
          <w:fldChar w:fldCharType="separate"/>
        </w:r>
        <w:r>
          <w:t>27</w:t>
        </w:r>
        <w:r>
          <w:fldChar w:fldCharType="end"/>
        </w:r>
      </w:hyperlink>
    </w:p>
    <w:p>
      <w:pPr>
        <w:pStyle w:val="TOC1"/>
        <w:tabs>
          <w:tab w:val="right" w:leader="dot" w:pos="8306"/>
        </w:tabs>
      </w:pPr>
      <w:hyperlink w:anchor="_Toc17780" w:history="1">
        <w:r>
          <w:rPr>
            <w:rFonts w:ascii="仿宋" w:eastAsia="仿宋" w:hAnsi="仿宋" w:cs="仿宋" w:hint="eastAsia"/>
            <w:lang w:eastAsia="zh-CN"/>
          </w:rPr>
          <w:t>七、项目实施与管理方案</w:t>
        </w:r>
        <w:r>
          <w:tab/>
        </w:r>
        <w:r>
          <w:fldChar w:fldCharType="begin"/>
        </w:r>
        <w:r>
          <w:instrText xml:space="preserve"> PAGEREF _Toc17780 \h </w:instrText>
        </w:r>
        <w:r>
          <w:fldChar w:fldCharType="separate"/>
        </w:r>
        <w:r>
          <w:t>28</w:t>
        </w:r>
        <w:r>
          <w:fldChar w:fldCharType="end"/>
        </w:r>
      </w:hyperlink>
    </w:p>
    <w:p>
      <w:pPr>
        <w:pStyle w:val="TOC2"/>
        <w:tabs>
          <w:tab w:val="right" w:leader="dot" w:pos="8306"/>
        </w:tabs>
      </w:pPr>
      <w:hyperlink w:anchor="_Toc21733" w:history="1">
        <w:r>
          <w:rPr>
            <w:rFonts w:ascii="仿宋" w:eastAsia="仿宋" w:hAnsi="仿宋" w:cs="仿宋" w:hint="eastAsia"/>
            <w:lang w:eastAsia="zh-CN"/>
          </w:rPr>
          <w:t>(一)、项目实施计划</w:t>
        </w:r>
        <w:r>
          <w:tab/>
        </w:r>
        <w:r>
          <w:fldChar w:fldCharType="begin"/>
        </w:r>
        <w:r>
          <w:instrText xml:space="preserve"> PAGEREF _Toc21733 \h </w:instrText>
        </w:r>
        <w:r>
          <w:fldChar w:fldCharType="separate"/>
        </w:r>
        <w:r>
          <w:t>28</w:t>
        </w:r>
        <w:r>
          <w:fldChar w:fldCharType="end"/>
        </w:r>
      </w:hyperlink>
    </w:p>
    <w:p>
      <w:pPr>
        <w:pStyle w:val="TOC2"/>
        <w:tabs>
          <w:tab w:val="right" w:leader="dot" w:pos="8306"/>
        </w:tabs>
      </w:pPr>
      <w:hyperlink w:anchor="_Toc14374" w:history="1">
        <w:r>
          <w:rPr>
            <w:rFonts w:ascii="仿宋" w:eastAsia="仿宋" w:hAnsi="仿宋" w:cs="仿宋" w:hint="eastAsia"/>
            <w:lang w:eastAsia="zh-CN"/>
          </w:rPr>
          <w:t>(二)、项目组织机构与职责</w:t>
        </w:r>
        <w:r>
          <w:tab/>
        </w:r>
        <w:r>
          <w:fldChar w:fldCharType="begin"/>
        </w:r>
        <w:r>
          <w:instrText xml:space="preserve"> PAGEREF _Toc14374 \h </w:instrText>
        </w:r>
        <w:r>
          <w:fldChar w:fldCharType="separate"/>
        </w:r>
        <w:r>
          <w:t>29</w:t>
        </w:r>
        <w:r>
          <w:fldChar w:fldCharType="end"/>
        </w:r>
      </w:hyperlink>
    </w:p>
    <w:p>
      <w:pPr>
        <w:pStyle w:val="TOC2"/>
        <w:tabs>
          <w:tab w:val="right" w:leader="dot" w:pos="8306"/>
        </w:tabs>
      </w:pPr>
      <w:hyperlink w:anchor="_Toc26012" w:history="1">
        <w:r>
          <w:rPr>
            <w:rFonts w:ascii="仿宋" w:eastAsia="仿宋" w:hAnsi="仿宋" w:cs="仿宋" w:hint="eastAsia"/>
            <w:lang w:eastAsia="zh-CN"/>
          </w:rPr>
          <w:t>(三)、项目管理与监控体系</w:t>
        </w:r>
        <w:r>
          <w:tab/>
        </w:r>
        <w:r>
          <w:fldChar w:fldCharType="begin"/>
        </w:r>
        <w:r>
          <w:instrText xml:space="preserve"> PAGEREF _Toc26012 \h </w:instrText>
        </w:r>
        <w:r>
          <w:fldChar w:fldCharType="separate"/>
        </w:r>
        <w:r>
          <w:t>32</w:t>
        </w:r>
        <w:r>
          <w:fldChar w:fldCharType="end"/>
        </w:r>
      </w:hyperlink>
    </w:p>
    <w:p>
      <w:pPr>
        <w:pStyle w:val="TOC1"/>
        <w:tabs>
          <w:tab w:val="right" w:leader="dot" w:pos="8306"/>
        </w:tabs>
      </w:pPr>
      <w:hyperlink w:anchor="_Toc29629" w:history="1">
        <w:r>
          <w:rPr>
            <w:rFonts w:ascii="仿宋" w:eastAsia="仿宋" w:hAnsi="仿宋" w:cs="仿宋" w:hint="eastAsia"/>
            <w:lang w:eastAsia="zh-CN"/>
          </w:rPr>
          <w:t>八、项目变更管理</w:t>
        </w:r>
        <w:r>
          <w:tab/>
        </w:r>
        <w:r>
          <w:fldChar w:fldCharType="begin"/>
        </w:r>
        <w:r>
          <w:instrText xml:space="preserve"> PAGEREF _Toc29629 \h </w:instrText>
        </w:r>
        <w:r>
          <w:fldChar w:fldCharType="separate"/>
        </w:r>
        <w:r>
          <w:t>33</w:t>
        </w:r>
        <w:r>
          <w:fldChar w:fldCharType="end"/>
        </w:r>
      </w:hyperlink>
    </w:p>
    <w:p>
      <w:pPr>
        <w:pStyle w:val="TOC2"/>
        <w:tabs>
          <w:tab w:val="right" w:leader="dot" w:pos="8306"/>
        </w:tabs>
      </w:pPr>
      <w:hyperlink w:anchor="_Toc28989" w:history="1">
        <w:r>
          <w:rPr>
            <w:rFonts w:ascii="仿宋" w:eastAsia="仿宋" w:hAnsi="仿宋" w:cs="仿宋" w:hint="eastAsia"/>
            <w:lang w:eastAsia="zh-CN"/>
          </w:rPr>
          <w:t>(一)、变更控制流程</w:t>
        </w:r>
        <w:r>
          <w:tab/>
        </w:r>
        <w:r>
          <w:fldChar w:fldCharType="begin"/>
        </w:r>
        <w:r>
          <w:instrText xml:space="preserve"> PAGEREF _Toc28989 \h </w:instrText>
        </w:r>
        <w:r>
          <w:fldChar w:fldCharType="separate"/>
        </w:r>
        <w:r>
          <w:t>33</w:t>
        </w:r>
        <w:r>
          <w:fldChar w:fldCharType="end"/>
        </w:r>
      </w:hyperlink>
    </w:p>
    <w:p>
      <w:pPr>
        <w:pStyle w:val="TOC2"/>
        <w:tabs>
          <w:tab w:val="right" w:leader="dot" w:pos="8306"/>
        </w:tabs>
      </w:pPr>
      <w:hyperlink w:anchor="_Toc32451" w:history="1">
        <w:r>
          <w:rPr>
            <w:rFonts w:ascii="仿宋" w:eastAsia="仿宋" w:hAnsi="仿宋" w:cs="仿宋" w:hint="eastAsia"/>
            <w:lang w:eastAsia="zh-CN"/>
          </w:rPr>
          <w:t>(二)、影响评估与处理</w:t>
        </w:r>
        <w:r>
          <w:tab/>
        </w:r>
        <w:r>
          <w:fldChar w:fldCharType="begin"/>
        </w:r>
        <w:r>
          <w:instrText xml:space="preserve"> PAGEREF _Toc32451 \h </w:instrText>
        </w:r>
        <w:r>
          <w:fldChar w:fldCharType="separate"/>
        </w:r>
        <w:r>
          <w:t>34</w:t>
        </w:r>
        <w:r>
          <w:fldChar w:fldCharType="end"/>
        </w:r>
      </w:hyperlink>
    </w:p>
    <w:p>
      <w:pPr>
        <w:pStyle w:val="TOC2"/>
        <w:tabs>
          <w:tab w:val="right" w:leader="dot" w:pos="8306"/>
        </w:tabs>
      </w:pPr>
      <w:hyperlink w:anchor="_Toc2832" w:history="1">
        <w:r>
          <w:rPr>
            <w:rFonts w:ascii="仿宋" w:eastAsia="仿宋" w:hAnsi="仿宋" w:cs="仿宋" w:hint="eastAsia"/>
            <w:lang w:eastAsia="zh-CN"/>
          </w:rPr>
          <w:t>(三)、变更记录与追踪</w:t>
        </w:r>
        <w:r>
          <w:tab/>
        </w:r>
        <w:r>
          <w:fldChar w:fldCharType="begin"/>
        </w:r>
        <w:r>
          <w:instrText xml:space="preserve"> PAGEREF _Toc2832 \h </w:instrText>
        </w:r>
        <w:r>
          <w:fldChar w:fldCharType="separate"/>
        </w:r>
        <w:r>
          <w:t>36</w:t>
        </w:r>
        <w:r>
          <w:fldChar w:fldCharType="end"/>
        </w:r>
      </w:hyperlink>
    </w:p>
    <w:p>
      <w:pPr>
        <w:pStyle w:val="TOC2"/>
        <w:tabs>
          <w:tab w:val="right" w:leader="dot" w:pos="8306"/>
        </w:tabs>
      </w:pPr>
      <w:hyperlink w:anchor="_Toc12983" w:history="1">
        <w:r>
          <w:rPr>
            <w:rFonts w:ascii="仿宋" w:eastAsia="仿宋" w:hAnsi="仿宋" w:cs="仿宋" w:hint="eastAsia"/>
            <w:lang w:eastAsia="zh-CN"/>
          </w:rPr>
          <w:t>(四)、变更管理策略</w:t>
        </w:r>
        <w:r>
          <w:tab/>
        </w:r>
        <w:r>
          <w:fldChar w:fldCharType="begin"/>
        </w:r>
        <w:r>
          <w:instrText xml:space="preserve"> PAGEREF _Toc12983 \h </w:instrText>
        </w:r>
        <w:r>
          <w:fldChar w:fldCharType="separate"/>
        </w:r>
        <w:r>
          <w:t>37</w:t>
        </w:r>
        <w:r>
          <w:fldChar w:fldCharType="end"/>
        </w:r>
      </w:hyperlink>
    </w:p>
    <w:p>
      <w:pPr>
        <w:pStyle w:val="TOC1"/>
        <w:tabs>
          <w:tab w:val="right" w:leader="dot" w:pos="8306"/>
        </w:tabs>
      </w:pPr>
      <w:hyperlink w:anchor="_Toc21644" w:history="1">
        <w:r>
          <w:rPr>
            <w:rFonts w:ascii="仿宋" w:eastAsia="仿宋" w:hAnsi="仿宋" w:cs="仿宋" w:hint="eastAsia"/>
            <w:lang w:eastAsia="zh-CN"/>
          </w:rPr>
          <w:t>九、技术创新与产业升级</w:t>
        </w:r>
        <w:r>
          <w:tab/>
        </w:r>
        <w:r>
          <w:fldChar w:fldCharType="begin"/>
        </w:r>
        <w:r>
          <w:instrText xml:space="preserve"> PAGEREF _Toc21644 \h </w:instrText>
        </w:r>
        <w:r>
          <w:fldChar w:fldCharType="separate"/>
        </w:r>
        <w:r>
          <w:t>39</w:t>
        </w:r>
        <w:r>
          <w:fldChar w:fldCharType="end"/>
        </w:r>
      </w:hyperlink>
    </w:p>
    <w:p>
      <w:pPr>
        <w:pStyle w:val="TOC2"/>
        <w:tabs>
          <w:tab w:val="right" w:leader="dot" w:pos="8306"/>
        </w:tabs>
      </w:pPr>
      <w:hyperlink w:anchor="_Toc26977" w:history="1">
        <w:r>
          <w:rPr>
            <w:rFonts w:ascii="仿宋" w:eastAsia="仿宋" w:hAnsi="仿宋" w:cs="仿宋" w:hint="eastAsia"/>
            <w:lang w:eastAsia="zh-CN"/>
          </w:rPr>
          <w:t>(一)、技术创新方向与目标</w:t>
        </w:r>
        <w:r>
          <w:tab/>
        </w:r>
        <w:r>
          <w:fldChar w:fldCharType="begin"/>
        </w:r>
        <w:r>
          <w:instrText xml:space="preserve"> PAGEREF _Toc26977 \h </w:instrText>
        </w:r>
        <w:r>
          <w:fldChar w:fldCharType="separate"/>
        </w:r>
        <w:r>
          <w:t>39</w:t>
        </w:r>
        <w:r>
          <w:fldChar w:fldCharType="end"/>
        </w:r>
      </w:hyperlink>
    </w:p>
    <w:p>
      <w:pPr>
        <w:pStyle w:val="TOC2"/>
        <w:tabs>
          <w:tab w:val="right" w:leader="dot" w:pos="8306"/>
        </w:tabs>
      </w:pPr>
      <w:hyperlink w:anchor="_Toc11733" w:history="1">
        <w:r>
          <w:rPr>
            <w:rFonts w:ascii="仿宋" w:eastAsia="仿宋" w:hAnsi="仿宋" w:cs="仿宋" w:hint="eastAsia"/>
            <w:lang w:eastAsia="zh-CN"/>
          </w:rPr>
          <w:t>(二)、产业升级路径与措施</w:t>
        </w:r>
        <w:r>
          <w:tab/>
        </w:r>
        <w:r>
          <w:fldChar w:fldCharType="begin"/>
        </w:r>
        <w:r>
          <w:instrText xml:space="preserve"> PAGEREF _Toc11733 \h </w:instrText>
        </w:r>
        <w:r>
          <w:fldChar w:fldCharType="separate"/>
        </w:r>
        <w:r>
          <w:t>40</w:t>
        </w:r>
        <w:r>
          <w:fldChar w:fldCharType="end"/>
        </w:r>
      </w:hyperlink>
    </w:p>
    <w:p>
      <w:pPr>
        <w:pStyle w:val="TOC1"/>
        <w:tabs>
          <w:tab w:val="right" w:leader="dot" w:pos="8306"/>
        </w:tabs>
      </w:pPr>
      <w:hyperlink w:anchor="_Toc16844" w:history="1">
        <w:r>
          <w:rPr>
            <w:rFonts w:ascii="仿宋" w:eastAsia="仿宋" w:hAnsi="仿宋" w:cs="仿宋" w:hint="eastAsia"/>
            <w:lang w:eastAsia="zh-CN"/>
          </w:rPr>
          <w:t>十、土地利用与规划方案</w:t>
        </w:r>
        <w:r>
          <w:tab/>
        </w:r>
        <w:r>
          <w:fldChar w:fldCharType="begin"/>
        </w:r>
        <w:r>
          <w:instrText xml:space="preserve"> PAGEREF _Toc16844 \h </w:instrText>
        </w:r>
        <w:r>
          <w:fldChar w:fldCharType="separate"/>
        </w:r>
        <w:r>
          <w:t>42</w:t>
        </w:r>
        <w:r>
          <w:fldChar w:fldCharType="end"/>
        </w:r>
      </w:hyperlink>
    </w:p>
    <w:p>
      <w:pPr>
        <w:pStyle w:val="TOC2"/>
        <w:tabs>
          <w:tab w:val="right" w:leader="dot" w:pos="8306"/>
        </w:tabs>
      </w:pPr>
      <w:hyperlink w:anchor="_Toc25442" w:history="1">
        <w:r>
          <w:rPr>
            <w:rFonts w:ascii="仿宋" w:eastAsia="仿宋" w:hAnsi="仿宋" w:cs="仿宋" w:hint="eastAsia"/>
            <w:lang w:eastAsia="zh-CN"/>
          </w:rPr>
          <w:t>(一)、项目用地情况分析</w:t>
        </w:r>
        <w:r>
          <w:tab/>
        </w:r>
        <w:r>
          <w:fldChar w:fldCharType="begin"/>
        </w:r>
        <w:r>
          <w:instrText xml:space="preserve"> PAGEREF _Toc25442 \h </w:instrText>
        </w:r>
        <w:r>
          <w:fldChar w:fldCharType="separate"/>
        </w:r>
        <w:r>
          <w:t>42</w:t>
        </w:r>
        <w:r>
          <w:fldChar w:fldCharType="end"/>
        </w:r>
      </w:hyperlink>
    </w:p>
    <w:p>
      <w:pPr>
        <w:pStyle w:val="TOC2"/>
        <w:tabs>
          <w:tab w:val="right" w:leader="dot" w:pos="8306"/>
        </w:tabs>
      </w:pPr>
      <w:hyperlink w:anchor="_Toc8670" w:history="1">
        <w:r>
          <w:rPr>
            <w:rFonts w:ascii="仿宋" w:eastAsia="仿宋" w:hAnsi="仿宋" w:cs="仿宋" w:hint="eastAsia"/>
            <w:lang w:eastAsia="zh-CN"/>
          </w:rPr>
          <w:t>(二)、土地利用规划方案</w:t>
        </w:r>
        <w:r>
          <w:tab/>
        </w:r>
        <w:r>
          <w:fldChar w:fldCharType="begin"/>
        </w:r>
        <w:r>
          <w:instrText xml:space="preserve"> PAGEREF _Toc8670 \h </w:instrText>
        </w:r>
        <w:r>
          <w:fldChar w:fldCharType="separate"/>
        </w:r>
        <w:r>
          <w:t>43</w:t>
        </w:r>
        <w:r>
          <w:fldChar w:fldCharType="end"/>
        </w:r>
      </w:hyperlink>
    </w:p>
    <w:p>
      <w:pPr>
        <w:pStyle w:val="TOC1"/>
        <w:tabs>
          <w:tab w:val="right" w:leader="dot" w:pos="8306"/>
        </w:tabs>
      </w:pPr>
      <w:hyperlink w:anchor="_Toc2464" w:history="1">
        <w:r>
          <w:rPr>
            <w:rFonts w:ascii="仿宋" w:eastAsia="仿宋" w:hAnsi="仿宋" w:cs="仿宋" w:hint="eastAsia"/>
            <w:lang w:eastAsia="zh-CN"/>
          </w:rPr>
          <w:t>十一、安全与应急管理</w:t>
        </w:r>
        <w:r>
          <w:tab/>
        </w:r>
        <w:r>
          <w:fldChar w:fldCharType="begin"/>
        </w:r>
        <w:r>
          <w:instrText xml:space="preserve"> PAGEREF _Toc2464 \h </w:instrText>
        </w:r>
        <w:r>
          <w:fldChar w:fldCharType="separate"/>
        </w:r>
        <w:r>
          <w:t>44</w:t>
        </w:r>
        <w:r>
          <w:fldChar w:fldCharType="end"/>
        </w:r>
      </w:hyperlink>
    </w:p>
    <w:p>
      <w:pPr>
        <w:pStyle w:val="TOC2"/>
        <w:tabs>
          <w:tab w:val="right" w:leader="dot" w:pos="8306"/>
        </w:tabs>
      </w:pPr>
      <w:hyperlink w:anchor="_Toc491" w:history="1">
        <w:r>
          <w:rPr>
            <w:rFonts w:ascii="仿宋" w:eastAsia="仿宋" w:hAnsi="仿宋" w:cs="仿宋" w:hint="eastAsia"/>
            <w:lang w:eastAsia="zh-CN"/>
          </w:rPr>
          <w:t>(一)、安全生产管理</w:t>
        </w:r>
        <w:r>
          <w:tab/>
        </w:r>
        <w:r>
          <w:fldChar w:fldCharType="begin"/>
        </w:r>
        <w:r>
          <w:instrText xml:space="preserve"> PAGEREF _Toc491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52" w:history="1">
        <w:r>
          <w:rPr>
            <w:rFonts w:ascii="仿宋" w:eastAsia="仿宋" w:hAnsi="仿宋" w:cs="仿宋" w:hint="eastAsia"/>
            <w:lang w:eastAsia="zh-CN"/>
          </w:rPr>
          <w:t>(二)、应急预案与响应</w:t>
        </w:r>
        <w:r>
          <w:tab/>
        </w:r>
        <w:r>
          <w:fldChar w:fldCharType="begin"/>
        </w:r>
        <w:r>
          <w:instrText xml:space="preserve"> PAGEREF _Toc32452 \h </w:instrText>
        </w:r>
        <w:r>
          <w:fldChar w:fldCharType="separate"/>
        </w:r>
        <w:r>
          <w:t>45</w:t>
        </w:r>
        <w:r>
          <w:fldChar w:fldCharType="end"/>
        </w:r>
      </w:hyperlink>
    </w:p>
    <w:p>
      <w:pPr>
        <w:pStyle w:val="TOC1"/>
        <w:tabs>
          <w:tab w:val="right" w:leader="dot" w:pos="8306"/>
        </w:tabs>
      </w:pPr>
      <w:hyperlink w:anchor="_Toc14780" w:history="1">
        <w:r>
          <w:rPr>
            <w:rFonts w:ascii="仿宋" w:eastAsia="仿宋" w:hAnsi="仿宋" w:cs="仿宋" w:hint="eastAsia"/>
            <w:lang w:eastAsia="zh-CN"/>
          </w:rPr>
          <w:t>十二、客户关系管理与市场拓展</w:t>
        </w:r>
        <w:r>
          <w:tab/>
        </w:r>
        <w:r>
          <w:fldChar w:fldCharType="begin"/>
        </w:r>
        <w:r>
          <w:instrText xml:space="preserve"> PAGEREF _Toc14780 \h </w:instrText>
        </w:r>
        <w:r>
          <w:fldChar w:fldCharType="separate"/>
        </w:r>
        <w:r>
          <w:t>47</w:t>
        </w:r>
        <w:r>
          <w:fldChar w:fldCharType="end"/>
        </w:r>
      </w:hyperlink>
    </w:p>
    <w:p>
      <w:pPr>
        <w:pStyle w:val="TOC2"/>
        <w:tabs>
          <w:tab w:val="right" w:leader="dot" w:pos="8306"/>
        </w:tabs>
      </w:pPr>
      <w:hyperlink w:anchor="_Toc3125" w:history="1">
        <w:r>
          <w:rPr>
            <w:rFonts w:ascii="仿宋" w:eastAsia="仿宋" w:hAnsi="仿宋" w:cs="仿宋" w:hint="eastAsia"/>
            <w:lang w:eastAsia="zh-CN"/>
          </w:rPr>
          <w:t>(一)、客户关系管理策略</w:t>
        </w:r>
        <w:r>
          <w:tab/>
        </w:r>
        <w:r>
          <w:fldChar w:fldCharType="begin"/>
        </w:r>
        <w:r>
          <w:instrText xml:space="preserve"> PAGEREF _Toc3125 \h </w:instrText>
        </w:r>
        <w:r>
          <w:fldChar w:fldCharType="separate"/>
        </w:r>
        <w:r>
          <w:t>47</w:t>
        </w:r>
        <w:r>
          <w:fldChar w:fldCharType="end"/>
        </w:r>
      </w:hyperlink>
    </w:p>
    <w:p>
      <w:pPr>
        <w:pStyle w:val="TOC2"/>
        <w:tabs>
          <w:tab w:val="right" w:leader="dot" w:pos="8306"/>
        </w:tabs>
      </w:pPr>
      <w:hyperlink w:anchor="_Toc730" w:history="1">
        <w:r>
          <w:rPr>
            <w:rFonts w:ascii="仿宋" w:eastAsia="仿宋" w:hAnsi="仿宋" w:cs="仿宋" w:hint="eastAsia"/>
            <w:lang w:eastAsia="zh-CN"/>
          </w:rPr>
          <w:t>(二)、市场拓展方案</w:t>
        </w:r>
        <w:r>
          <w:tab/>
        </w:r>
        <w:r>
          <w:fldChar w:fldCharType="begin"/>
        </w:r>
        <w:r>
          <w:instrText xml:space="preserve"> PAGEREF _Toc730 \h </w:instrText>
        </w:r>
        <w:r>
          <w:fldChar w:fldCharType="separate"/>
        </w:r>
        <w:r>
          <w:t>48</w:t>
        </w:r>
        <w:r>
          <w:fldChar w:fldCharType="end"/>
        </w:r>
      </w:hyperlink>
    </w:p>
    <w:p>
      <w:pPr>
        <w:pStyle w:val="TOC1"/>
        <w:tabs>
          <w:tab w:val="right" w:leader="dot" w:pos="8306"/>
        </w:tabs>
      </w:pPr>
      <w:hyperlink w:anchor="_Toc11309" w:history="1">
        <w:r>
          <w:rPr>
            <w:rFonts w:ascii="仿宋" w:eastAsia="仿宋" w:hAnsi="仿宋" w:cs="仿宋" w:hint="eastAsia"/>
            <w:lang w:eastAsia="zh-CN"/>
          </w:rPr>
          <w:t>十三、知识产权管理与保护</w:t>
        </w:r>
        <w:r>
          <w:tab/>
        </w:r>
        <w:r>
          <w:fldChar w:fldCharType="begin"/>
        </w:r>
        <w:r>
          <w:instrText xml:space="preserve"> PAGEREF _Toc11309 \h </w:instrText>
        </w:r>
        <w:r>
          <w:fldChar w:fldCharType="separate"/>
        </w:r>
        <w:r>
          <w:t>49</w:t>
        </w:r>
        <w:r>
          <w:fldChar w:fldCharType="end"/>
        </w:r>
      </w:hyperlink>
    </w:p>
    <w:p>
      <w:pPr>
        <w:pStyle w:val="TOC2"/>
        <w:tabs>
          <w:tab w:val="right" w:leader="dot" w:pos="8306"/>
        </w:tabs>
      </w:pPr>
      <w:hyperlink w:anchor="_Toc16924" w:history="1">
        <w:r>
          <w:rPr>
            <w:rFonts w:ascii="仿宋" w:eastAsia="仿宋" w:hAnsi="仿宋" w:cs="仿宋" w:hint="eastAsia"/>
            <w:lang w:eastAsia="zh-CN"/>
          </w:rPr>
          <w:t>(一)、知识产权管理体系建设</w:t>
        </w:r>
        <w:r>
          <w:tab/>
        </w:r>
        <w:r>
          <w:fldChar w:fldCharType="begin"/>
        </w:r>
        <w:r>
          <w:instrText xml:space="preserve"> PAGEREF _Toc16924 \h </w:instrText>
        </w:r>
        <w:r>
          <w:fldChar w:fldCharType="separate"/>
        </w:r>
        <w:r>
          <w:t>49</w:t>
        </w:r>
        <w:r>
          <w:fldChar w:fldCharType="end"/>
        </w:r>
      </w:hyperlink>
    </w:p>
    <w:p>
      <w:pPr>
        <w:pStyle w:val="TOC2"/>
        <w:tabs>
          <w:tab w:val="right" w:leader="dot" w:pos="8306"/>
        </w:tabs>
      </w:pPr>
      <w:hyperlink w:anchor="_Toc23943" w:history="1">
        <w:r>
          <w:rPr>
            <w:rFonts w:ascii="仿宋" w:eastAsia="仿宋" w:hAnsi="仿宋" w:cs="仿宋" w:hint="eastAsia"/>
            <w:lang w:eastAsia="zh-CN"/>
          </w:rPr>
          <w:t>(二)、知识产权保护措施</w:t>
        </w:r>
        <w:r>
          <w:tab/>
        </w:r>
        <w:r>
          <w:fldChar w:fldCharType="begin"/>
        </w:r>
        <w:r>
          <w:instrText xml:space="preserve"> PAGEREF _Toc23943 \h </w:instrText>
        </w:r>
        <w:r>
          <w:fldChar w:fldCharType="separate"/>
        </w:r>
        <w:r>
          <w:t>50</w:t>
        </w:r>
        <w:r>
          <w:fldChar w:fldCharType="end"/>
        </w:r>
      </w:hyperlink>
    </w:p>
    <w:p>
      <w:pPr>
        <w:pStyle w:val="TOC1"/>
        <w:tabs>
          <w:tab w:val="right" w:leader="dot" w:pos="8306"/>
        </w:tabs>
      </w:pPr>
      <w:hyperlink w:anchor="_Toc31438" w:history="1">
        <w:r>
          <w:rPr>
            <w:rFonts w:ascii="仿宋" w:eastAsia="仿宋" w:hAnsi="仿宋" w:cs="仿宋" w:hint="eastAsia"/>
            <w:lang w:eastAsia="zh-CN"/>
          </w:rPr>
          <w:t>十四、合作与交流机制建立</w:t>
        </w:r>
        <w:r>
          <w:tab/>
        </w:r>
        <w:r>
          <w:fldChar w:fldCharType="begin"/>
        </w:r>
        <w:r>
          <w:instrText xml:space="preserve"> PAGEREF _Toc31438 \h </w:instrText>
        </w:r>
        <w:r>
          <w:fldChar w:fldCharType="separate"/>
        </w:r>
        <w:r>
          <w:t>52</w:t>
        </w:r>
        <w:r>
          <w:fldChar w:fldCharType="end"/>
        </w:r>
      </w:hyperlink>
    </w:p>
    <w:p>
      <w:pPr>
        <w:pStyle w:val="TOC2"/>
        <w:tabs>
          <w:tab w:val="right" w:leader="dot" w:pos="8306"/>
        </w:tabs>
      </w:pPr>
      <w:hyperlink w:anchor="_Toc32467" w:history="1">
        <w:r>
          <w:rPr>
            <w:rFonts w:ascii="仿宋" w:eastAsia="仿宋" w:hAnsi="仿宋" w:cs="仿宋" w:hint="eastAsia"/>
            <w:lang w:eastAsia="zh-CN"/>
          </w:rPr>
          <w:t>(一)、合作伙伴选择与合作方式</w:t>
        </w:r>
        <w:r>
          <w:tab/>
        </w:r>
        <w:r>
          <w:fldChar w:fldCharType="begin"/>
        </w:r>
        <w:r>
          <w:instrText xml:space="preserve"> PAGEREF _Toc32467 \h </w:instrText>
        </w:r>
        <w:r>
          <w:fldChar w:fldCharType="separate"/>
        </w:r>
        <w:r>
          <w:t>52</w:t>
        </w:r>
        <w:r>
          <w:fldChar w:fldCharType="end"/>
        </w:r>
      </w:hyperlink>
    </w:p>
    <w:p>
      <w:pPr>
        <w:pStyle w:val="TOC2"/>
        <w:tabs>
          <w:tab w:val="right" w:leader="dot" w:pos="8306"/>
        </w:tabs>
      </w:pPr>
      <w:hyperlink w:anchor="_Toc8170" w:history="1">
        <w:r>
          <w:rPr>
            <w:rFonts w:ascii="仿宋" w:eastAsia="仿宋" w:hAnsi="仿宋" w:cs="仿宋" w:hint="eastAsia"/>
            <w:lang w:eastAsia="zh-CN"/>
          </w:rPr>
          <w:t>(二)、交流与合作平台搭建</w:t>
        </w:r>
        <w:r>
          <w:tab/>
        </w:r>
        <w:r>
          <w:fldChar w:fldCharType="begin"/>
        </w:r>
        <w:r>
          <w:instrText xml:space="preserve"> PAGEREF _Toc8170 \h </w:instrText>
        </w:r>
        <w:r>
          <w:fldChar w:fldCharType="separate"/>
        </w:r>
        <w:r>
          <w:t>53</w:t>
        </w:r>
        <w:r>
          <w:fldChar w:fldCharType="end"/>
        </w:r>
      </w:hyperlink>
    </w:p>
    <w:p>
      <w:pPr>
        <w:pStyle w:val="TOC1"/>
        <w:tabs>
          <w:tab w:val="right" w:leader="dot" w:pos="8306"/>
        </w:tabs>
      </w:pPr>
      <w:hyperlink w:anchor="_Toc13089" w:history="1">
        <w:r>
          <w:rPr>
            <w:rFonts w:ascii="仿宋" w:eastAsia="仿宋" w:hAnsi="仿宋" w:cs="仿宋" w:hint="eastAsia"/>
            <w:lang w:eastAsia="zh-CN"/>
          </w:rPr>
          <w:t>十五、设施与设备管理</w:t>
        </w:r>
        <w:r>
          <w:tab/>
        </w:r>
        <w:r>
          <w:fldChar w:fldCharType="begin"/>
        </w:r>
        <w:r>
          <w:instrText xml:space="preserve"> PAGEREF _Toc13089 \h </w:instrText>
        </w:r>
        <w:r>
          <w:fldChar w:fldCharType="separate"/>
        </w:r>
        <w:r>
          <w:t>55</w:t>
        </w:r>
        <w:r>
          <w:fldChar w:fldCharType="end"/>
        </w:r>
      </w:hyperlink>
    </w:p>
    <w:p>
      <w:pPr>
        <w:pStyle w:val="TOC2"/>
        <w:tabs>
          <w:tab w:val="right" w:leader="dot" w:pos="8306"/>
        </w:tabs>
      </w:pPr>
      <w:hyperlink w:anchor="_Toc23609" w:history="1">
        <w:r>
          <w:rPr>
            <w:rFonts w:ascii="仿宋" w:eastAsia="仿宋" w:hAnsi="仿宋" w:cs="仿宋" w:hint="eastAsia"/>
            <w:lang w:eastAsia="zh-CN"/>
          </w:rPr>
          <w:t>(一)、设施规划与配置</w:t>
        </w:r>
        <w:r>
          <w:tab/>
        </w:r>
        <w:r>
          <w:fldChar w:fldCharType="begin"/>
        </w:r>
        <w:r>
          <w:instrText xml:space="preserve"> PAGEREF _Toc23609 \h </w:instrText>
        </w:r>
        <w:r>
          <w:fldChar w:fldCharType="separate"/>
        </w:r>
        <w:r>
          <w:t>55</w:t>
        </w:r>
        <w:r>
          <w:fldChar w:fldCharType="end"/>
        </w:r>
      </w:hyperlink>
    </w:p>
    <w:p>
      <w:pPr>
        <w:pStyle w:val="TOC2"/>
        <w:tabs>
          <w:tab w:val="right" w:leader="dot" w:pos="8306"/>
        </w:tabs>
      </w:pPr>
      <w:hyperlink w:anchor="_Toc9771" w:history="1">
        <w:r>
          <w:rPr>
            <w:rFonts w:ascii="仿宋" w:eastAsia="仿宋" w:hAnsi="仿宋" w:cs="仿宋" w:hint="eastAsia"/>
            <w:lang w:eastAsia="zh-CN"/>
          </w:rPr>
          <w:t>(二)、设备采购与维护管理</w:t>
        </w:r>
        <w:r>
          <w:tab/>
        </w:r>
        <w:r>
          <w:fldChar w:fldCharType="begin"/>
        </w:r>
        <w:r>
          <w:instrText xml:space="preserve"> PAGEREF _Toc9771 \h </w:instrText>
        </w:r>
        <w:r>
          <w:fldChar w:fldCharType="separate"/>
        </w:r>
        <w:r>
          <w:t>55</w:t>
        </w:r>
        <w:r>
          <w:fldChar w:fldCharType="end"/>
        </w:r>
      </w:hyperlink>
    </w:p>
    <w:p>
      <w:pPr>
        <w:pStyle w:val="TOC2"/>
        <w:tabs>
          <w:tab w:val="right" w:leader="dot" w:pos="8306"/>
        </w:tabs>
      </w:pPr>
      <w:hyperlink w:anchor="_Toc28757" w:history="1">
        <w:r>
          <w:rPr>
            <w:rFonts w:ascii="仿宋" w:eastAsia="仿宋" w:hAnsi="仿宋" w:cs="仿宋" w:hint="eastAsia"/>
            <w:lang w:eastAsia="zh-CN"/>
          </w:rPr>
          <w:t>(三)、设施设备升级策略</w:t>
        </w:r>
        <w:r>
          <w:tab/>
        </w:r>
        <w:r>
          <w:fldChar w:fldCharType="begin"/>
        </w:r>
        <w:r>
          <w:instrText xml:space="preserve"> PAGEREF _Toc28757 \h </w:instrText>
        </w:r>
        <w:r>
          <w:fldChar w:fldCharType="separate"/>
        </w:r>
        <w:r>
          <w:t>56</w:t>
        </w:r>
        <w:r>
          <w:fldChar w:fldCharType="end"/>
        </w:r>
      </w:hyperlink>
    </w:p>
    <w:p>
      <w:pPr>
        <w:pStyle w:val="TOC1"/>
        <w:tabs>
          <w:tab w:val="right" w:leader="dot" w:pos="8306"/>
        </w:tabs>
      </w:pPr>
      <w:hyperlink w:anchor="_Toc29380" w:history="1">
        <w:r>
          <w:rPr>
            <w:rFonts w:ascii="仿宋" w:eastAsia="仿宋" w:hAnsi="仿宋" w:cs="仿宋" w:hint="eastAsia"/>
            <w:lang w:eastAsia="zh-CN"/>
          </w:rPr>
          <w:t>十六、产业协同与集群发展</w:t>
        </w:r>
        <w:r>
          <w:tab/>
        </w:r>
        <w:r>
          <w:fldChar w:fldCharType="begin"/>
        </w:r>
        <w:r>
          <w:instrText xml:space="preserve"> PAGEREF _Toc29380 \h </w:instrText>
        </w:r>
        <w:r>
          <w:fldChar w:fldCharType="separate"/>
        </w:r>
        <w:r>
          <w:t>57</w:t>
        </w:r>
        <w:r>
          <w:fldChar w:fldCharType="end"/>
        </w:r>
      </w:hyperlink>
    </w:p>
    <w:p>
      <w:pPr>
        <w:pStyle w:val="TOC2"/>
        <w:tabs>
          <w:tab w:val="right" w:leader="dot" w:pos="8306"/>
        </w:tabs>
      </w:pPr>
      <w:hyperlink w:anchor="_Toc32227" w:history="1">
        <w:r>
          <w:rPr>
            <w:rFonts w:ascii="仿宋" w:eastAsia="仿宋" w:hAnsi="仿宋" w:cs="仿宋" w:hint="eastAsia"/>
            <w:lang w:eastAsia="zh-CN"/>
          </w:rPr>
          <w:t>(一)、产业协同机制建设</w:t>
        </w:r>
        <w:r>
          <w:tab/>
        </w:r>
        <w:r>
          <w:fldChar w:fldCharType="begin"/>
        </w:r>
        <w:r>
          <w:instrText xml:space="preserve"> PAGEREF _Toc32227 \h </w:instrText>
        </w:r>
        <w:r>
          <w:fldChar w:fldCharType="separate"/>
        </w:r>
        <w:r>
          <w:t>57</w:t>
        </w:r>
        <w:r>
          <w:fldChar w:fldCharType="end"/>
        </w:r>
      </w:hyperlink>
    </w:p>
    <w:p>
      <w:pPr>
        <w:pStyle w:val="TOC2"/>
        <w:tabs>
          <w:tab w:val="right" w:leader="dot" w:pos="8306"/>
        </w:tabs>
      </w:pPr>
      <w:hyperlink w:anchor="_Toc17839" w:history="1">
        <w:r>
          <w:rPr>
            <w:rFonts w:ascii="仿宋" w:eastAsia="仿宋" w:hAnsi="仿宋" w:cs="仿宋" w:hint="eastAsia"/>
            <w:lang w:eastAsia="zh-CN"/>
          </w:rPr>
          <w:t>(二)、产业集群培育与发展</w:t>
        </w:r>
        <w:r>
          <w:tab/>
        </w:r>
        <w:r>
          <w:fldChar w:fldCharType="begin"/>
        </w:r>
        <w:r>
          <w:instrText xml:space="preserve"> PAGEREF _Toc17839 \h </w:instrText>
        </w:r>
        <w:r>
          <w:fldChar w:fldCharType="separate"/>
        </w:r>
        <w:r>
          <w:t>58</w:t>
        </w:r>
        <w:r>
          <w:fldChar w:fldCharType="end"/>
        </w:r>
      </w:hyperlink>
    </w:p>
    <w:p>
      <w:pPr>
        <w:pStyle w:val="TOC1"/>
        <w:tabs>
          <w:tab w:val="right" w:leader="dot" w:pos="8306"/>
        </w:tabs>
      </w:pPr>
      <w:hyperlink w:anchor="_Toc4482" w:history="1">
        <w:r>
          <w:rPr>
            <w:rFonts w:ascii="仿宋" w:eastAsia="仿宋" w:hAnsi="仿宋" w:cs="仿宋" w:hint="eastAsia"/>
            <w:lang w:eastAsia="zh-CN"/>
          </w:rPr>
          <w:t>十七、人力资源管理与开发</w:t>
        </w:r>
        <w:r>
          <w:tab/>
        </w:r>
        <w:r>
          <w:fldChar w:fldCharType="begin"/>
        </w:r>
        <w:r>
          <w:instrText xml:space="preserve"> PAGEREF _Toc4482 \h </w:instrText>
        </w:r>
        <w:r>
          <w:fldChar w:fldCharType="separate"/>
        </w:r>
        <w:r>
          <w:t>59</w:t>
        </w:r>
        <w:r>
          <w:fldChar w:fldCharType="end"/>
        </w:r>
      </w:hyperlink>
    </w:p>
    <w:p>
      <w:pPr>
        <w:pStyle w:val="TOC2"/>
        <w:tabs>
          <w:tab w:val="right" w:leader="dot" w:pos="8306"/>
        </w:tabs>
      </w:pPr>
      <w:hyperlink w:anchor="_Toc26706" w:history="1">
        <w:r>
          <w:rPr>
            <w:rFonts w:ascii="仿宋" w:eastAsia="仿宋" w:hAnsi="仿宋" w:cs="仿宋" w:hint="eastAsia"/>
            <w:lang w:eastAsia="zh-CN"/>
          </w:rPr>
          <w:t>(一)、人力资源规划</w:t>
        </w:r>
        <w:r>
          <w:tab/>
        </w:r>
        <w:r>
          <w:fldChar w:fldCharType="begin"/>
        </w:r>
        <w:r>
          <w:instrText xml:space="preserve"> PAGEREF _Toc26706 \h </w:instrText>
        </w:r>
        <w:r>
          <w:fldChar w:fldCharType="separate"/>
        </w:r>
        <w:r>
          <w:t>59</w:t>
        </w:r>
        <w:r>
          <w:fldChar w:fldCharType="end"/>
        </w:r>
      </w:hyperlink>
    </w:p>
    <w:p>
      <w:pPr>
        <w:pStyle w:val="TOC2"/>
        <w:tabs>
          <w:tab w:val="right" w:leader="dot" w:pos="8306"/>
        </w:tabs>
      </w:pPr>
      <w:hyperlink w:anchor="_Toc2364" w:history="1">
        <w:r>
          <w:rPr>
            <w:rFonts w:ascii="仿宋" w:eastAsia="仿宋" w:hAnsi="仿宋" w:cs="仿宋" w:hint="eastAsia"/>
            <w:lang w:eastAsia="zh-CN"/>
          </w:rPr>
          <w:t>(二)、人力资源开发与培训</w:t>
        </w:r>
        <w:r>
          <w:tab/>
        </w:r>
        <w:r>
          <w:fldChar w:fldCharType="begin"/>
        </w:r>
        <w:r>
          <w:instrText xml:space="preserve"> PAGEREF _Toc2364 \h </w:instrText>
        </w:r>
        <w:r>
          <w:fldChar w:fldCharType="separate"/>
        </w:r>
        <w:r>
          <w:t>61</w:t>
        </w:r>
        <w:r>
          <w:fldChar w:fldCharType="end"/>
        </w:r>
      </w:hyperlink>
    </w:p>
    <w:p>
      <w:pPr>
        <w:pStyle w:val="TOC1"/>
        <w:tabs>
          <w:tab w:val="right" w:leader="dot" w:pos="8306"/>
        </w:tabs>
      </w:pPr>
      <w:hyperlink w:anchor="_Toc31199" w:history="1">
        <w:r>
          <w:rPr>
            <w:rFonts w:ascii="仿宋" w:eastAsia="仿宋" w:hAnsi="仿宋" w:cs="仿宋" w:hint="eastAsia"/>
            <w:lang w:eastAsia="zh-CN"/>
          </w:rPr>
          <w:t>十八、成果转化与推广应用</w:t>
        </w:r>
        <w:r>
          <w:tab/>
        </w:r>
        <w:r>
          <w:fldChar w:fldCharType="begin"/>
        </w:r>
        <w:r>
          <w:instrText xml:space="preserve"> PAGEREF _Toc31199 \h </w:instrText>
        </w:r>
        <w:r>
          <w:fldChar w:fldCharType="separate"/>
        </w:r>
        <w:r>
          <w:t>63</w:t>
        </w:r>
        <w:r>
          <w:fldChar w:fldCharType="end"/>
        </w:r>
      </w:hyperlink>
    </w:p>
    <w:p>
      <w:pPr>
        <w:pStyle w:val="TOC2"/>
        <w:tabs>
          <w:tab w:val="right" w:leader="dot" w:pos="8306"/>
        </w:tabs>
      </w:pPr>
      <w:hyperlink w:anchor="_Toc9089" w:history="1">
        <w:r>
          <w:rPr>
            <w:rFonts w:ascii="仿宋" w:eastAsia="仿宋" w:hAnsi="仿宋" w:cs="仿宋" w:hint="eastAsia"/>
            <w:lang w:eastAsia="zh-CN"/>
          </w:rPr>
          <w:t>(一)、成果转化策略制定</w:t>
        </w:r>
        <w:r>
          <w:tab/>
        </w:r>
        <w:r>
          <w:fldChar w:fldCharType="begin"/>
        </w:r>
        <w:r>
          <w:instrText xml:space="preserve"> PAGEREF _Toc9089 \h </w:instrText>
        </w:r>
        <w:r>
          <w:fldChar w:fldCharType="separate"/>
        </w:r>
        <w:r>
          <w:t>63</w:t>
        </w:r>
        <w:r>
          <w:fldChar w:fldCharType="end"/>
        </w:r>
      </w:hyperlink>
    </w:p>
    <w:p>
      <w:pPr>
        <w:pStyle w:val="TOC2"/>
        <w:tabs>
          <w:tab w:val="right" w:leader="dot" w:pos="8306"/>
        </w:tabs>
      </w:pPr>
      <w:hyperlink w:anchor="_Toc4842" w:history="1">
        <w:r>
          <w:rPr>
            <w:rFonts w:ascii="仿宋" w:eastAsia="仿宋" w:hAnsi="仿宋" w:cs="仿宋" w:hint="eastAsia"/>
            <w:lang w:eastAsia="zh-CN"/>
          </w:rPr>
          <w:t>(二)、成果推广应用方案</w:t>
        </w:r>
        <w:r>
          <w:tab/>
        </w:r>
        <w:r>
          <w:fldChar w:fldCharType="begin"/>
        </w:r>
        <w:r>
          <w:instrText xml:space="preserve"> PAGEREF _Toc4842 \h </w:instrText>
        </w:r>
        <w:r>
          <w:fldChar w:fldCharType="separate"/>
        </w:r>
        <w:r>
          <w:t>64</w:t>
        </w:r>
        <w:r>
          <w:fldChar w:fldCharType="end"/>
        </w:r>
      </w:hyperlink>
    </w:p>
    <w:p>
      <w:pPr>
        <w:pStyle w:val="TOC1"/>
        <w:tabs>
          <w:tab w:val="right" w:leader="dot" w:pos="8306"/>
        </w:tabs>
      </w:pPr>
      <w:hyperlink w:anchor="_Toc8945" w:history="1">
        <w:r>
          <w:rPr>
            <w:rFonts w:ascii="仿宋" w:eastAsia="仿宋" w:hAnsi="仿宋" w:cs="仿宋" w:hint="eastAsia"/>
            <w:lang w:eastAsia="zh-CN"/>
          </w:rPr>
          <w:t>十九、创新驱动与持续发展</w:t>
        </w:r>
        <w:r>
          <w:tab/>
        </w:r>
        <w:r>
          <w:fldChar w:fldCharType="begin"/>
        </w:r>
        <w:r>
          <w:instrText xml:space="preserve"> PAGEREF _Toc8945 \h </w:instrText>
        </w:r>
        <w:r>
          <w:fldChar w:fldCharType="separate"/>
        </w:r>
        <w:r>
          <w:t>66</w:t>
        </w:r>
        <w:r>
          <w:fldChar w:fldCharType="end"/>
        </w:r>
      </w:hyperlink>
    </w:p>
    <w:p>
      <w:pPr>
        <w:pStyle w:val="TOC2"/>
        <w:tabs>
          <w:tab w:val="right" w:leader="dot" w:pos="8306"/>
        </w:tabs>
      </w:pPr>
      <w:hyperlink w:anchor="_Toc11910" w:history="1">
        <w:r>
          <w:rPr>
            <w:rFonts w:ascii="仿宋" w:eastAsia="仿宋" w:hAnsi="仿宋" w:cs="仿宋" w:hint="eastAsia"/>
            <w:lang w:eastAsia="zh-CN"/>
          </w:rPr>
          <w:t>(一)、创新驱动战略实施</w:t>
        </w:r>
        <w:r>
          <w:tab/>
        </w:r>
        <w:r>
          <w:fldChar w:fldCharType="begin"/>
        </w:r>
        <w:r>
          <w:instrText xml:space="preserve"> PAGEREF _Toc11910 \h </w:instrText>
        </w:r>
        <w:r>
          <w:fldChar w:fldCharType="separate"/>
        </w:r>
        <w:r>
          <w:t>66</w:t>
        </w:r>
        <w:r>
          <w:fldChar w:fldCharType="end"/>
        </w:r>
      </w:hyperlink>
    </w:p>
    <w:p>
      <w:pPr>
        <w:pStyle w:val="TOC2"/>
        <w:tabs>
          <w:tab w:val="right" w:leader="dot" w:pos="8306"/>
        </w:tabs>
      </w:pPr>
      <w:hyperlink w:anchor="_Toc5504" w:history="1">
        <w:r>
          <w:rPr>
            <w:rFonts w:ascii="仿宋" w:eastAsia="仿宋" w:hAnsi="仿宋" w:cs="仿宋" w:hint="eastAsia"/>
            <w:lang w:eastAsia="zh-CN"/>
          </w:rPr>
          <w:t>(二)、持续发展路径探索</w:t>
        </w:r>
        <w:r>
          <w:tab/>
        </w:r>
        <w:r>
          <w:fldChar w:fldCharType="begin"/>
        </w:r>
        <w:r>
          <w:instrText xml:space="preserve"> PAGEREF _Toc5504 \h </w:instrText>
        </w:r>
        <w:r>
          <w:fldChar w:fldCharType="separate"/>
        </w:r>
        <w:r>
          <w:t>67</w:t>
        </w:r>
        <w:r>
          <w:fldChar w:fldCharType="end"/>
        </w:r>
      </w:hyperlink>
    </w:p>
    <w:p>
      <w:pPr>
        <w:pStyle w:val="TOC1"/>
        <w:tabs>
          <w:tab w:val="right" w:leader="dot" w:pos="8306"/>
        </w:tabs>
      </w:pPr>
      <w:hyperlink w:anchor="_Toc19797" w:history="1">
        <w:r>
          <w:rPr>
            <w:rFonts w:ascii="仿宋" w:eastAsia="仿宋" w:hAnsi="仿宋" w:cs="仿宋" w:hint="eastAsia"/>
            <w:lang w:eastAsia="zh-CN"/>
          </w:rPr>
          <w:t>二十、质量管理与控制</w:t>
        </w:r>
        <w:r>
          <w:tab/>
        </w:r>
        <w:r>
          <w:fldChar w:fldCharType="begin"/>
        </w:r>
        <w:r>
          <w:instrText xml:space="preserve"> PAGEREF _Toc19797 \h </w:instrText>
        </w:r>
        <w:r>
          <w:fldChar w:fldCharType="separate"/>
        </w:r>
        <w:r>
          <w:t>71</w:t>
        </w:r>
        <w:r>
          <w:fldChar w:fldCharType="end"/>
        </w:r>
      </w:hyperlink>
    </w:p>
    <w:p>
      <w:pPr>
        <w:pStyle w:val="TOC2"/>
        <w:tabs>
          <w:tab w:val="right" w:leader="dot" w:pos="8306"/>
        </w:tabs>
      </w:pPr>
      <w:hyperlink w:anchor="_Toc445" w:history="1">
        <w:r>
          <w:rPr>
            <w:rFonts w:ascii="仿宋" w:eastAsia="仿宋" w:hAnsi="仿宋" w:cs="仿宋" w:hint="eastAsia"/>
            <w:lang w:eastAsia="zh-CN"/>
          </w:rPr>
          <w:t>(一)、质量管理体系建设</w:t>
        </w:r>
        <w:r>
          <w:tab/>
        </w:r>
        <w:r>
          <w:fldChar w:fldCharType="begin"/>
        </w:r>
        <w:r>
          <w:instrText xml:space="preserve"> PAGEREF _Toc445 \h </w:instrText>
        </w:r>
        <w:r>
          <w:fldChar w:fldCharType="separate"/>
        </w:r>
        <w:r>
          <w:t>71</w:t>
        </w:r>
        <w:r>
          <w:fldChar w:fldCharType="end"/>
        </w:r>
      </w:hyperlink>
    </w:p>
    <w:p>
      <w:pPr>
        <w:pStyle w:val="TOC2"/>
        <w:tabs>
          <w:tab w:val="right" w:leader="dot" w:pos="8306"/>
        </w:tabs>
      </w:pPr>
      <w:hyperlink w:anchor="_Toc10814" w:history="1">
        <w:r>
          <w:rPr>
            <w:rFonts w:ascii="仿宋" w:eastAsia="仿宋" w:hAnsi="仿宋" w:cs="仿宋" w:hint="eastAsia"/>
            <w:lang w:eastAsia="zh-CN"/>
          </w:rPr>
          <w:t>(二)、质量控制措施</w:t>
        </w:r>
        <w:r>
          <w:tab/>
        </w:r>
        <w:r>
          <w:fldChar w:fldCharType="begin"/>
        </w:r>
        <w:r>
          <w:instrText xml:space="preserve"> PAGEREF _Toc10814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7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372"/>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一、戊酸项目的技术资源开发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二、戊酸项目的人力资源管理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戊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三、戊酸项目的资金资源筹措与优化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戊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38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戊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戊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戊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27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戊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戊酸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智能技术的应用：戊酸项目将利用智能技术，如物联网（IoT）和大数据分析，来监控和优化资源使用。通过实时数据分析，项目可以更有效地管理能源消耗、减少原材料浪费，并提高生产过程的整体效率。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5578"/>
      <w:r>
        <w:rPr>
          <w:rFonts w:ascii="仿宋" w:eastAsia="仿宋" w:hAnsi="仿宋" w:cs="仿宋" w:hint="eastAsia"/>
          <w:sz w:val="28"/>
          <w:lang w:eastAsia="zh-CN"/>
        </w:rPr>
        <w:t>二、戊酸项目概论</w:t>
      </w:r>
      <w:bookmarkEnd w:id="6"/>
    </w:p>
    <w:p>
      <w:pPr>
        <w:pStyle w:val="Heading2"/>
        <w:rPr>
          <w:rFonts w:ascii="仿宋" w:eastAsia="仿宋" w:hAnsi="仿宋" w:cs="仿宋" w:hint="eastAsia"/>
          <w:lang w:eastAsia="zh-CN"/>
        </w:rPr>
      </w:pPr>
      <w:bookmarkStart w:id="7" w:name="_Toc1115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戊酸项目的申报单位是“XXX实业发展公司”，这是一家在其所处行业内备受尊敬的企业。公司自成立以来，通过其在戊酸项目中表现出的创新精神和卓越执行力，在市场上赢得了显著的地位。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该公司的法定代表人秦XX，在戊酸项目及其他多个行业领域中都有着显著的贡献。秦XX以其出色的领导才能和敏锐的商业洞察力，带领公司在戊酸项目等多个领域实现了持续的成长和成功。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戊酸项目的重要合作伙伴。公司专注于[行业名称]领域，以创新作为驱动力，不断推动技术进步和市场扩张。在戊酸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戊酸项目中展现了强劲的增长和稳定的财务表现。公司通过有效的策略，在戊酸项目中扩大了其市场份额并增强了盈利能力。同时，公司积极承担社会责任，参与各类社会公益项目，增强了其在戊酸项目中的品牌形象和社会影响力。</w:t>
      </w:r>
    </w:p>
    <w:p>
      <w:pPr>
        <w:pStyle w:val="Heading2"/>
        <w:ind w:firstLine="560" w:firstLineChars="200"/>
        <w:rPr>
          <w:rFonts w:ascii="仿宋" w:eastAsia="仿宋" w:hAnsi="仿宋" w:cs="仿宋" w:hint="eastAsia"/>
          <w:sz w:val="28"/>
          <w:lang w:eastAsia="zh-CN"/>
        </w:rPr>
      </w:pPr>
      <w:bookmarkStart w:id="8" w:name="_Toc2268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戊酸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戊酸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9882"/>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2975"/>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1425"/>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https://d.book118.com/838026117110006025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081790"/>
    <w:rsid w:val="0F0817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2611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2023-12-19T22:35:00Z</dcterms:created>
  <dcterms:modified xsi:type="dcterms:W3CDTF">2023-12-19T22:35:58Z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FCDA1EE59DFE45E0BC59B0C9DC8E044E_11</vt:lpwstr>
  </property>
  <property fmtid="{D5CDD505-2E9C-101B-9397-08002B2CF9AE}" pid="3" name="KSOProductBuildVer">
    <vt:lpwstr>2052-12.1.0.16120</vt:lpwstr>
  </property>
</Properties>
</file>