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76" w:history="1">
        <w:r>
          <w:rPr>
            <w:rFonts w:ascii="仿宋" w:eastAsia="仿宋" w:hAnsi="仿宋" w:cs="仿宋" w:hint="eastAsia"/>
            <w:lang w:eastAsia="zh-CN"/>
          </w:rPr>
          <w:t>前言</w:t>
        </w:r>
        <w:r>
          <w:tab/>
        </w:r>
        <w:r>
          <w:fldChar w:fldCharType="begin"/>
        </w:r>
        <w:r>
          <w:instrText xml:space="preserve"> PAGEREF _Toc31276 \h </w:instrText>
        </w:r>
        <w:r>
          <w:fldChar w:fldCharType="separate"/>
        </w:r>
        <w:r>
          <w:t>3</w:t>
        </w:r>
        <w:r>
          <w:fldChar w:fldCharType="end"/>
        </w:r>
      </w:hyperlink>
    </w:p>
    <w:p>
      <w:pPr>
        <w:pStyle w:val="TOC1"/>
        <w:tabs>
          <w:tab w:val="right" w:leader="dot" w:pos="8306"/>
        </w:tabs>
      </w:pPr>
      <w:hyperlink w:anchor="_Toc8587" w:history="1">
        <w:r>
          <w:rPr>
            <w:rFonts w:ascii="仿宋" w:eastAsia="仿宋" w:hAnsi="仿宋" w:cs="仿宋" w:hint="eastAsia"/>
            <w:lang w:eastAsia="zh-CN"/>
          </w:rPr>
          <w:t>一、产品规划分析</w:t>
        </w:r>
        <w:r>
          <w:tab/>
        </w:r>
        <w:r>
          <w:fldChar w:fldCharType="begin"/>
        </w:r>
        <w:r>
          <w:instrText xml:space="preserve"> PAGEREF _Toc8587 \h </w:instrText>
        </w:r>
        <w:r>
          <w:fldChar w:fldCharType="separate"/>
        </w:r>
        <w:r>
          <w:t>3</w:t>
        </w:r>
        <w:r>
          <w:fldChar w:fldCharType="end"/>
        </w:r>
      </w:hyperlink>
    </w:p>
    <w:p>
      <w:pPr>
        <w:pStyle w:val="TOC2"/>
        <w:tabs>
          <w:tab w:val="right" w:leader="dot" w:pos="8306"/>
        </w:tabs>
      </w:pPr>
      <w:hyperlink w:anchor="_Toc7500" w:history="1">
        <w:r>
          <w:rPr>
            <w:rFonts w:ascii="仿宋" w:eastAsia="仿宋" w:hAnsi="仿宋" w:cs="仿宋" w:hint="eastAsia"/>
            <w:lang w:eastAsia="zh-CN"/>
          </w:rPr>
          <w:t>(一)、产品规划</w:t>
        </w:r>
        <w:r>
          <w:tab/>
        </w:r>
        <w:r>
          <w:fldChar w:fldCharType="begin"/>
        </w:r>
        <w:r>
          <w:instrText xml:space="preserve"> PAGEREF _Toc7500 \h </w:instrText>
        </w:r>
        <w:r>
          <w:fldChar w:fldCharType="separate"/>
        </w:r>
        <w:r>
          <w:t>3</w:t>
        </w:r>
        <w:r>
          <w:fldChar w:fldCharType="end"/>
        </w:r>
      </w:hyperlink>
    </w:p>
    <w:p>
      <w:pPr>
        <w:pStyle w:val="TOC2"/>
        <w:tabs>
          <w:tab w:val="right" w:leader="dot" w:pos="8306"/>
        </w:tabs>
      </w:pPr>
      <w:hyperlink w:anchor="_Toc12892" w:history="1">
        <w:r>
          <w:rPr>
            <w:rFonts w:ascii="仿宋" w:eastAsia="仿宋" w:hAnsi="仿宋" w:cs="仿宋" w:hint="eastAsia"/>
            <w:lang w:eastAsia="zh-CN"/>
          </w:rPr>
          <w:t>(二)、建设规模</w:t>
        </w:r>
        <w:r>
          <w:tab/>
        </w:r>
        <w:r>
          <w:fldChar w:fldCharType="begin"/>
        </w:r>
        <w:r>
          <w:instrText xml:space="preserve"> PAGEREF _Toc12892 \h </w:instrText>
        </w:r>
        <w:r>
          <w:fldChar w:fldCharType="separate"/>
        </w:r>
        <w:r>
          <w:t>4</w:t>
        </w:r>
        <w:r>
          <w:fldChar w:fldCharType="end"/>
        </w:r>
      </w:hyperlink>
    </w:p>
    <w:p>
      <w:pPr>
        <w:pStyle w:val="TOC1"/>
        <w:tabs>
          <w:tab w:val="right" w:leader="dot" w:pos="8306"/>
        </w:tabs>
      </w:pPr>
      <w:hyperlink w:anchor="_Toc99" w:history="1">
        <w:r>
          <w:rPr>
            <w:rFonts w:ascii="仿宋" w:eastAsia="仿宋" w:hAnsi="仿宋" w:cs="仿宋" w:hint="eastAsia"/>
            <w:lang w:eastAsia="zh-CN"/>
          </w:rPr>
          <w:t>二、缝制机械项目危机管理</w:t>
        </w:r>
        <w:r>
          <w:tab/>
        </w:r>
        <w:r>
          <w:fldChar w:fldCharType="begin"/>
        </w:r>
        <w:r>
          <w:instrText xml:space="preserve"> PAGEREF _Toc99 \h </w:instrText>
        </w:r>
        <w:r>
          <w:fldChar w:fldCharType="separate"/>
        </w:r>
        <w:r>
          <w:t>5</w:t>
        </w:r>
        <w:r>
          <w:fldChar w:fldCharType="end"/>
        </w:r>
      </w:hyperlink>
    </w:p>
    <w:p>
      <w:pPr>
        <w:pStyle w:val="TOC2"/>
        <w:tabs>
          <w:tab w:val="right" w:leader="dot" w:pos="8306"/>
        </w:tabs>
      </w:pPr>
      <w:hyperlink w:anchor="_Toc15392" w:history="1">
        <w:r>
          <w:rPr>
            <w:rFonts w:ascii="仿宋" w:eastAsia="仿宋" w:hAnsi="仿宋" w:cs="仿宋" w:hint="eastAsia"/>
            <w:lang w:eastAsia="zh-CN"/>
          </w:rPr>
          <w:t>(一)、危机预警与识别</w:t>
        </w:r>
        <w:r>
          <w:tab/>
        </w:r>
        <w:r>
          <w:fldChar w:fldCharType="begin"/>
        </w:r>
        <w:r>
          <w:instrText xml:space="preserve"> PAGEREF _Toc15392 \h </w:instrText>
        </w:r>
        <w:r>
          <w:fldChar w:fldCharType="separate"/>
        </w:r>
        <w:r>
          <w:t>5</w:t>
        </w:r>
        <w:r>
          <w:fldChar w:fldCharType="end"/>
        </w:r>
      </w:hyperlink>
    </w:p>
    <w:p>
      <w:pPr>
        <w:pStyle w:val="TOC2"/>
        <w:tabs>
          <w:tab w:val="right" w:leader="dot" w:pos="8306"/>
        </w:tabs>
      </w:pPr>
      <w:hyperlink w:anchor="_Toc28450" w:history="1">
        <w:r>
          <w:rPr>
            <w:rFonts w:ascii="仿宋" w:eastAsia="仿宋" w:hAnsi="仿宋" w:cs="仿宋" w:hint="eastAsia"/>
            <w:lang w:eastAsia="zh-CN"/>
          </w:rPr>
          <w:t>(二)、危机应对与恢复</w:t>
        </w:r>
        <w:r>
          <w:tab/>
        </w:r>
        <w:r>
          <w:fldChar w:fldCharType="begin"/>
        </w:r>
        <w:r>
          <w:instrText xml:space="preserve"> PAGEREF _Toc28450 \h </w:instrText>
        </w:r>
        <w:r>
          <w:fldChar w:fldCharType="separate"/>
        </w:r>
        <w:r>
          <w:t>6</w:t>
        </w:r>
        <w:r>
          <w:fldChar w:fldCharType="end"/>
        </w:r>
      </w:hyperlink>
    </w:p>
    <w:p>
      <w:pPr>
        <w:pStyle w:val="TOC1"/>
        <w:tabs>
          <w:tab w:val="right" w:leader="dot" w:pos="8306"/>
        </w:tabs>
      </w:pPr>
      <w:hyperlink w:anchor="_Toc23646" w:history="1">
        <w:r>
          <w:rPr>
            <w:rFonts w:ascii="仿宋" w:eastAsia="仿宋" w:hAnsi="仿宋" w:cs="仿宋" w:hint="eastAsia"/>
            <w:lang w:eastAsia="zh-CN"/>
          </w:rPr>
          <w:t>三、缝制机械项目选址可行性分析</w:t>
        </w:r>
        <w:r>
          <w:tab/>
        </w:r>
        <w:r>
          <w:fldChar w:fldCharType="begin"/>
        </w:r>
        <w:r>
          <w:instrText xml:space="preserve"> PAGEREF _Toc23646 \h </w:instrText>
        </w:r>
        <w:r>
          <w:fldChar w:fldCharType="separate"/>
        </w:r>
        <w:r>
          <w:t>7</w:t>
        </w:r>
        <w:r>
          <w:fldChar w:fldCharType="end"/>
        </w:r>
      </w:hyperlink>
    </w:p>
    <w:p>
      <w:pPr>
        <w:pStyle w:val="TOC2"/>
        <w:tabs>
          <w:tab w:val="right" w:leader="dot" w:pos="8306"/>
        </w:tabs>
      </w:pPr>
      <w:hyperlink w:anchor="_Toc5905" w:history="1">
        <w:r>
          <w:rPr>
            <w:rFonts w:ascii="仿宋" w:eastAsia="仿宋" w:hAnsi="仿宋" w:cs="仿宋" w:hint="eastAsia"/>
            <w:lang w:eastAsia="zh-CN"/>
          </w:rPr>
          <w:t>(一)、缝制机械项目选址</w:t>
        </w:r>
        <w:r>
          <w:tab/>
        </w:r>
        <w:r>
          <w:fldChar w:fldCharType="begin"/>
        </w:r>
        <w:r>
          <w:instrText xml:space="preserve"> PAGEREF _Toc5905 \h </w:instrText>
        </w:r>
        <w:r>
          <w:fldChar w:fldCharType="separate"/>
        </w:r>
        <w:r>
          <w:t>7</w:t>
        </w:r>
        <w:r>
          <w:fldChar w:fldCharType="end"/>
        </w:r>
      </w:hyperlink>
    </w:p>
    <w:p>
      <w:pPr>
        <w:pStyle w:val="TOC2"/>
        <w:tabs>
          <w:tab w:val="right" w:leader="dot" w:pos="8306"/>
        </w:tabs>
      </w:pPr>
      <w:hyperlink w:anchor="_Toc24630" w:history="1">
        <w:r>
          <w:rPr>
            <w:rFonts w:ascii="仿宋" w:eastAsia="仿宋" w:hAnsi="仿宋" w:cs="仿宋" w:hint="eastAsia"/>
            <w:lang w:eastAsia="zh-CN"/>
          </w:rPr>
          <w:t>(二)、用地控制指标</w:t>
        </w:r>
        <w:r>
          <w:tab/>
        </w:r>
        <w:r>
          <w:fldChar w:fldCharType="begin"/>
        </w:r>
        <w:r>
          <w:instrText xml:space="preserve"> PAGEREF _Toc24630 \h </w:instrText>
        </w:r>
        <w:r>
          <w:fldChar w:fldCharType="separate"/>
        </w:r>
        <w:r>
          <w:t>7</w:t>
        </w:r>
        <w:r>
          <w:fldChar w:fldCharType="end"/>
        </w:r>
      </w:hyperlink>
    </w:p>
    <w:p>
      <w:pPr>
        <w:pStyle w:val="TOC2"/>
        <w:tabs>
          <w:tab w:val="right" w:leader="dot" w:pos="8306"/>
        </w:tabs>
      </w:pPr>
      <w:hyperlink w:anchor="_Toc22455" w:history="1">
        <w:r>
          <w:rPr>
            <w:rFonts w:ascii="仿宋" w:eastAsia="仿宋" w:hAnsi="仿宋" w:cs="仿宋" w:hint="eastAsia"/>
            <w:lang w:eastAsia="zh-CN"/>
          </w:rPr>
          <w:t>(三)、节约用地措施</w:t>
        </w:r>
        <w:r>
          <w:tab/>
        </w:r>
        <w:r>
          <w:fldChar w:fldCharType="begin"/>
        </w:r>
        <w:r>
          <w:instrText xml:space="preserve"> PAGEREF _Toc22455 \h </w:instrText>
        </w:r>
        <w:r>
          <w:fldChar w:fldCharType="separate"/>
        </w:r>
        <w:r>
          <w:t>9</w:t>
        </w:r>
        <w:r>
          <w:fldChar w:fldCharType="end"/>
        </w:r>
      </w:hyperlink>
    </w:p>
    <w:p>
      <w:pPr>
        <w:pStyle w:val="TOC2"/>
        <w:tabs>
          <w:tab w:val="right" w:leader="dot" w:pos="8306"/>
        </w:tabs>
      </w:pPr>
      <w:hyperlink w:anchor="_Toc31828" w:history="1">
        <w:r>
          <w:rPr>
            <w:rFonts w:ascii="仿宋" w:eastAsia="仿宋" w:hAnsi="仿宋" w:cs="仿宋" w:hint="eastAsia"/>
            <w:lang w:eastAsia="zh-CN"/>
          </w:rPr>
          <w:t>(四)、总图布置方案</w:t>
        </w:r>
        <w:r>
          <w:tab/>
        </w:r>
        <w:r>
          <w:fldChar w:fldCharType="begin"/>
        </w:r>
        <w:r>
          <w:instrText xml:space="preserve"> PAGEREF _Toc31828 \h </w:instrText>
        </w:r>
        <w:r>
          <w:fldChar w:fldCharType="separate"/>
        </w:r>
        <w:r>
          <w:t>10</w:t>
        </w:r>
        <w:r>
          <w:fldChar w:fldCharType="end"/>
        </w:r>
      </w:hyperlink>
    </w:p>
    <w:p>
      <w:pPr>
        <w:pStyle w:val="TOC2"/>
        <w:tabs>
          <w:tab w:val="right" w:leader="dot" w:pos="8306"/>
        </w:tabs>
      </w:pPr>
      <w:hyperlink w:anchor="_Toc8527" w:history="1">
        <w:r>
          <w:rPr>
            <w:rFonts w:ascii="仿宋" w:eastAsia="仿宋" w:hAnsi="仿宋" w:cs="仿宋" w:hint="eastAsia"/>
            <w:lang w:eastAsia="zh-CN"/>
          </w:rPr>
          <w:t>(五)、选址综合评价</w:t>
        </w:r>
        <w:r>
          <w:tab/>
        </w:r>
        <w:r>
          <w:fldChar w:fldCharType="begin"/>
        </w:r>
        <w:r>
          <w:instrText xml:space="preserve"> PAGEREF _Toc8527 \h </w:instrText>
        </w:r>
        <w:r>
          <w:fldChar w:fldCharType="separate"/>
        </w:r>
        <w:r>
          <w:t>11</w:t>
        </w:r>
        <w:r>
          <w:fldChar w:fldCharType="end"/>
        </w:r>
      </w:hyperlink>
    </w:p>
    <w:p>
      <w:pPr>
        <w:pStyle w:val="TOC1"/>
        <w:tabs>
          <w:tab w:val="right" w:leader="dot" w:pos="8306"/>
        </w:tabs>
      </w:pPr>
      <w:hyperlink w:anchor="_Toc7511" w:history="1">
        <w:r>
          <w:rPr>
            <w:rFonts w:ascii="仿宋" w:eastAsia="仿宋" w:hAnsi="仿宋" w:cs="仿宋" w:hint="eastAsia"/>
            <w:lang w:eastAsia="zh-CN"/>
          </w:rPr>
          <w:t>四、缝制机械项目土建工程</w:t>
        </w:r>
        <w:r>
          <w:tab/>
        </w:r>
        <w:r>
          <w:fldChar w:fldCharType="begin"/>
        </w:r>
        <w:r>
          <w:instrText xml:space="preserve"> PAGEREF _Toc7511 \h </w:instrText>
        </w:r>
        <w:r>
          <w:fldChar w:fldCharType="separate"/>
        </w:r>
        <w:r>
          <w:t>12</w:t>
        </w:r>
        <w:r>
          <w:fldChar w:fldCharType="end"/>
        </w:r>
      </w:hyperlink>
    </w:p>
    <w:p>
      <w:pPr>
        <w:pStyle w:val="TOC2"/>
        <w:tabs>
          <w:tab w:val="right" w:leader="dot" w:pos="8306"/>
        </w:tabs>
      </w:pPr>
      <w:hyperlink w:anchor="_Toc15874" w:history="1">
        <w:r>
          <w:rPr>
            <w:rFonts w:ascii="仿宋" w:eastAsia="仿宋" w:hAnsi="仿宋" w:cs="仿宋" w:hint="eastAsia"/>
            <w:lang w:eastAsia="zh-CN"/>
          </w:rPr>
          <w:t>(一)、建筑工程设计原则</w:t>
        </w:r>
        <w:r>
          <w:tab/>
        </w:r>
        <w:r>
          <w:fldChar w:fldCharType="begin"/>
        </w:r>
        <w:r>
          <w:instrText xml:space="preserve"> PAGEREF _Toc15874 \h </w:instrText>
        </w:r>
        <w:r>
          <w:fldChar w:fldCharType="separate"/>
        </w:r>
        <w:r>
          <w:t>12</w:t>
        </w:r>
        <w:r>
          <w:fldChar w:fldCharType="end"/>
        </w:r>
      </w:hyperlink>
    </w:p>
    <w:p>
      <w:pPr>
        <w:pStyle w:val="TOC2"/>
        <w:tabs>
          <w:tab w:val="right" w:leader="dot" w:pos="8306"/>
        </w:tabs>
      </w:pPr>
      <w:hyperlink w:anchor="_Toc23720" w:history="1">
        <w:r>
          <w:rPr>
            <w:rFonts w:ascii="仿宋" w:eastAsia="仿宋" w:hAnsi="仿宋" w:cs="仿宋" w:hint="eastAsia"/>
            <w:lang w:eastAsia="zh-CN"/>
          </w:rPr>
          <w:t>(二)、土建工程设计年限及安全等级</w:t>
        </w:r>
        <w:r>
          <w:tab/>
        </w:r>
        <w:r>
          <w:fldChar w:fldCharType="begin"/>
        </w:r>
        <w:r>
          <w:instrText xml:space="preserve"> PAGEREF _Toc23720 \h </w:instrText>
        </w:r>
        <w:r>
          <w:fldChar w:fldCharType="separate"/>
        </w:r>
        <w:r>
          <w:t>14</w:t>
        </w:r>
        <w:r>
          <w:fldChar w:fldCharType="end"/>
        </w:r>
      </w:hyperlink>
    </w:p>
    <w:p>
      <w:pPr>
        <w:pStyle w:val="TOC2"/>
        <w:tabs>
          <w:tab w:val="right" w:leader="dot" w:pos="8306"/>
        </w:tabs>
      </w:pPr>
      <w:hyperlink w:anchor="_Toc497" w:history="1">
        <w:r>
          <w:rPr>
            <w:rFonts w:ascii="仿宋" w:eastAsia="仿宋" w:hAnsi="仿宋" w:cs="仿宋" w:hint="eastAsia"/>
            <w:lang w:eastAsia="zh-CN"/>
          </w:rPr>
          <w:t>(三)、建筑工程设计总体要求</w:t>
        </w:r>
        <w:r>
          <w:tab/>
        </w:r>
        <w:r>
          <w:fldChar w:fldCharType="begin"/>
        </w:r>
        <w:r>
          <w:instrText xml:space="preserve"> PAGEREF _Toc497 \h </w:instrText>
        </w:r>
        <w:r>
          <w:fldChar w:fldCharType="separate"/>
        </w:r>
        <w:r>
          <w:t>15</w:t>
        </w:r>
        <w:r>
          <w:fldChar w:fldCharType="end"/>
        </w:r>
      </w:hyperlink>
    </w:p>
    <w:p>
      <w:pPr>
        <w:pStyle w:val="TOC2"/>
        <w:tabs>
          <w:tab w:val="right" w:leader="dot" w:pos="8306"/>
        </w:tabs>
      </w:pPr>
      <w:hyperlink w:anchor="_Toc17622" w:history="1">
        <w:r>
          <w:rPr>
            <w:rFonts w:ascii="仿宋" w:eastAsia="仿宋" w:hAnsi="仿宋" w:cs="仿宋" w:hint="eastAsia"/>
            <w:lang w:eastAsia="zh-CN"/>
          </w:rPr>
          <w:t>(四)、土建工程建设指标</w:t>
        </w:r>
        <w:r>
          <w:tab/>
        </w:r>
        <w:r>
          <w:fldChar w:fldCharType="begin"/>
        </w:r>
        <w:r>
          <w:instrText xml:space="preserve"> PAGEREF _Toc17622 \h </w:instrText>
        </w:r>
        <w:r>
          <w:fldChar w:fldCharType="separate"/>
        </w:r>
        <w:r>
          <w:t>15</w:t>
        </w:r>
        <w:r>
          <w:fldChar w:fldCharType="end"/>
        </w:r>
      </w:hyperlink>
    </w:p>
    <w:p>
      <w:pPr>
        <w:pStyle w:val="TOC1"/>
        <w:tabs>
          <w:tab w:val="right" w:leader="dot" w:pos="8306"/>
        </w:tabs>
      </w:pPr>
      <w:hyperlink w:anchor="_Toc154" w:history="1">
        <w:r>
          <w:rPr>
            <w:rFonts w:ascii="仿宋" w:eastAsia="仿宋" w:hAnsi="仿宋" w:cs="仿宋" w:hint="eastAsia"/>
            <w:lang w:eastAsia="zh-CN"/>
          </w:rPr>
          <w:t>五、市场分析、调研</w:t>
        </w:r>
        <w:r>
          <w:tab/>
        </w:r>
        <w:r>
          <w:fldChar w:fldCharType="begin"/>
        </w:r>
        <w:r>
          <w:instrText xml:space="preserve"> PAGEREF _Toc154 \h </w:instrText>
        </w:r>
        <w:r>
          <w:fldChar w:fldCharType="separate"/>
        </w:r>
        <w:r>
          <w:t>16</w:t>
        </w:r>
        <w:r>
          <w:fldChar w:fldCharType="end"/>
        </w:r>
      </w:hyperlink>
    </w:p>
    <w:p>
      <w:pPr>
        <w:pStyle w:val="TOC2"/>
        <w:tabs>
          <w:tab w:val="right" w:leader="dot" w:pos="8306"/>
        </w:tabs>
      </w:pPr>
      <w:hyperlink w:anchor="_Toc10729" w:history="1">
        <w:r>
          <w:rPr>
            <w:rFonts w:ascii="仿宋" w:eastAsia="仿宋" w:hAnsi="仿宋" w:cs="仿宋" w:hint="eastAsia"/>
            <w:lang w:eastAsia="zh-CN"/>
          </w:rPr>
          <w:t>(一)、缝制机械行业分析</w:t>
        </w:r>
        <w:r>
          <w:tab/>
        </w:r>
        <w:r>
          <w:fldChar w:fldCharType="begin"/>
        </w:r>
        <w:r>
          <w:instrText xml:space="preserve"> PAGEREF _Toc10729 \h </w:instrText>
        </w:r>
        <w:r>
          <w:fldChar w:fldCharType="separate"/>
        </w:r>
        <w:r>
          <w:t>16</w:t>
        </w:r>
        <w:r>
          <w:fldChar w:fldCharType="end"/>
        </w:r>
      </w:hyperlink>
    </w:p>
    <w:p>
      <w:pPr>
        <w:pStyle w:val="TOC2"/>
        <w:tabs>
          <w:tab w:val="right" w:leader="dot" w:pos="8306"/>
        </w:tabs>
      </w:pPr>
      <w:hyperlink w:anchor="_Toc6747" w:history="1">
        <w:r>
          <w:rPr>
            <w:rFonts w:ascii="仿宋" w:eastAsia="仿宋" w:hAnsi="仿宋" w:cs="仿宋" w:hint="eastAsia"/>
            <w:lang w:eastAsia="zh-CN"/>
          </w:rPr>
          <w:t>(二)、缝制机械市场分析预测</w:t>
        </w:r>
        <w:r>
          <w:tab/>
        </w:r>
        <w:r>
          <w:fldChar w:fldCharType="begin"/>
        </w:r>
        <w:r>
          <w:instrText xml:space="preserve"> PAGEREF _Toc6747 \h </w:instrText>
        </w:r>
        <w:r>
          <w:fldChar w:fldCharType="separate"/>
        </w:r>
        <w:r>
          <w:t>16</w:t>
        </w:r>
        <w:r>
          <w:fldChar w:fldCharType="end"/>
        </w:r>
      </w:hyperlink>
    </w:p>
    <w:p>
      <w:pPr>
        <w:pStyle w:val="TOC1"/>
        <w:tabs>
          <w:tab w:val="right" w:leader="dot" w:pos="8306"/>
        </w:tabs>
      </w:pPr>
      <w:hyperlink w:anchor="_Toc15701" w:history="1">
        <w:r>
          <w:rPr>
            <w:rFonts w:ascii="仿宋" w:eastAsia="仿宋" w:hAnsi="仿宋" w:cs="仿宋" w:hint="eastAsia"/>
            <w:lang w:eastAsia="zh-CN"/>
          </w:rPr>
          <w:t>六、工艺说明</w:t>
        </w:r>
        <w:r>
          <w:tab/>
        </w:r>
        <w:r>
          <w:fldChar w:fldCharType="begin"/>
        </w:r>
        <w:r>
          <w:instrText xml:space="preserve"> PAGEREF _Toc15701 \h </w:instrText>
        </w:r>
        <w:r>
          <w:fldChar w:fldCharType="separate"/>
        </w:r>
        <w:r>
          <w:t>17</w:t>
        </w:r>
        <w:r>
          <w:fldChar w:fldCharType="end"/>
        </w:r>
      </w:hyperlink>
    </w:p>
    <w:p>
      <w:pPr>
        <w:pStyle w:val="TOC2"/>
        <w:tabs>
          <w:tab w:val="right" w:leader="dot" w:pos="8306"/>
        </w:tabs>
      </w:pPr>
      <w:hyperlink w:anchor="_Toc2854" w:history="1">
        <w:r>
          <w:rPr>
            <w:rFonts w:ascii="仿宋" w:eastAsia="仿宋" w:hAnsi="仿宋" w:cs="仿宋" w:hint="eastAsia"/>
            <w:lang w:eastAsia="zh-CN"/>
          </w:rPr>
          <w:t>(一)、技术管理特点</w:t>
        </w:r>
        <w:r>
          <w:tab/>
        </w:r>
        <w:r>
          <w:fldChar w:fldCharType="begin"/>
        </w:r>
        <w:r>
          <w:instrText xml:space="preserve"> PAGEREF _Toc2854 \h </w:instrText>
        </w:r>
        <w:r>
          <w:fldChar w:fldCharType="separate"/>
        </w:r>
        <w:r>
          <w:t>17</w:t>
        </w:r>
        <w:r>
          <w:fldChar w:fldCharType="end"/>
        </w:r>
      </w:hyperlink>
    </w:p>
    <w:p>
      <w:pPr>
        <w:pStyle w:val="TOC2"/>
        <w:tabs>
          <w:tab w:val="right" w:leader="dot" w:pos="8306"/>
        </w:tabs>
      </w:pPr>
      <w:hyperlink w:anchor="_Toc621" w:history="1">
        <w:r>
          <w:rPr>
            <w:rFonts w:ascii="仿宋" w:eastAsia="仿宋" w:hAnsi="仿宋" w:cs="仿宋" w:hint="eastAsia"/>
            <w:lang w:eastAsia="zh-CN"/>
          </w:rPr>
          <w:t>(二)、缝制机械项目工艺技术设计方案</w:t>
        </w:r>
        <w:r>
          <w:tab/>
        </w:r>
        <w:r>
          <w:fldChar w:fldCharType="begin"/>
        </w:r>
        <w:r>
          <w:instrText xml:space="preserve"> PAGEREF _Toc621 \h </w:instrText>
        </w:r>
        <w:r>
          <w:fldChar w:fldCharType="separate"/>
        </w:r>
        <w:r>
          <w:t>18</w:t>
        </w:r>
        <w:r>
          <w:fldChar w:fldCharType="end"/>
        </w:r>
      </w:hyperlink>
    </w:p>
    <w:p>
      <w:pPr>
        <w:pStyle w:val="TOC2"/>
        <w:tabs>
          <w:tab w:val="right" w:leader="dot" w:pos="8306"/>
        </w:tabs>
      </w:pPr>
      <w:hyperlink w:anchor="_Toc11159" w:history="1">
        <w:r>
          <w:rPr>
            <w:rFonts w:ascii="仿宋" w:eastAsia="仿宋" w:hAnsi="仿宋" w:cs="仿宋" w:hint="eastAsia"/>
            <w:lang w:eastAsia="zh-CN"/>
          </w:rPr>
          <w:t>(三)、设备选型方案</w:t>
        </w:r>
        <w:r>
          <w:tab/>
        </w:r>
        <w:r>
          <w:fldChar w:fldCharType="begin"/>
        </w:r>
        <w:r>
          <w:instrText xml:space="preserve"> PAGEREF _Toc11159 \h </w:instrText>
        </w:r>
        <w:r>
          <w:fldChar w:fldCharType="separate"/>
        </w:r>
        <w:r>
          <w:t>20</w:t>
        </w:r>
        <w:r>
          <w:fldChar w:fldCharType="end"/>
        </w:r>
      </w:hyperlink>
    </w:p>
    <w:p>
      <w:pPr>
        <w:pStyle w:val="TOC1"/>
        <w:tabs>
          <w:tab w:val="right" w:leader="dot" w:pos="8306"/>
        </w:tabs>
      </w:pPr>
      <w:hyperlink w:anchor="_Toc12169" w:history="1">
        <w:r>
          <w:rPr>
            <w:rFonts w:ascii="仿宋" w:eastAsia="仿宋" w:hAnsi="仿宋" w:cs="仿宋" w:hint="eastAsia"/>
            <w:lang w:eastAsia="zh-CN"/>
          </w:rPr>
          <w:t>七、缝制机械项目技术管理</w:t>
        </w:r>
        <w:r>
          <w:tab/>
        </w:r>
        <w:r>
          <w:fldChar w:fldCharType="begin"/>
        </w:r>
        <w:r>
          <w:instrText xml:space="preserve"> PAGEREF _Toc12169 \h </w:instrText>
        </w:r>
        <w:r>
          <w:fldChar w:fldCharType="separate"/>
        </w:r>
        <w:r>
          <w:t>21</w:t>
        </w:r>
        <w:r>
          <w:fldChar w:fldCharType="end"/>
        </w:r>
      </w:hyperlink>
    </w:p>
    <w:p>
      <w:pPr>
        <w:pStyle w:val="TOC2"/>
        <w:tabs>
          <w:tab w:val="right" w:leader="dot" w:pos="8306"/>
        </w:tabs>
      </w:pPr>
      <w:hyperlink w:anchor="_Toc24596" w:history="1">
        <w:r>
          <w:rPr>
            <w:rFonts w:ascii="仿宋" w:eastAsia="仿宋" w:hAnsi="仿宋" w:cs="仿宋" w:hint="eastAsia"/>
            <w:lang w:eastAsia="zh-CN"/>
          </w:rPr>
          <w:t>(一)、技术方案选用方向</w:t>
        </w:r>
        <w:r>
          <w:tab/>
        </w:r>
        <w:r>
          <w:fldChar w:fldCharType="begin"/>
        </w:r>
        <w:r>
          <w:instrText xml:space="preserve"> PAGEREF _Toc24596 \h </w:instrText>
        </w:r>
        <w:r>
          <w:fldChar w:fldCharType="separate"/>
        </w:r>
        <w:r>
          <w:t>21</w:t>
        </w:r>
        <w:r>
          <w:fldChar w:fldCharType="end"/>
        </w:r>
      </w:hyperlink>
    </w:p>
    <w:p>
      <w:pPr>
        <w:pStyle w:val="TOC2"/>
        <w:tabs>
          <w:tab w:val="right" w:leader="dot" w:pos="8306"/>
        </w:tabs>
      </w:pPr>
      <w:hyperlink w:anchor="_Toc10555" w:history="1">
        <w:r>
          <w:rPr>
            <w:rFonts w:ascii="仿宋" w:eastAsia="仿宋" w:hAnsi="仿宋" w:cs="仿宋" w:hint="eastAsia"/>
            <w:lang w:eastAsia="zh-CN"/>
          </w:rPr>
          <w:t>(二)、工艺技术方案选用原则</w:t>
        </w:r>
        <w:r>
          <w:tab/>
        </w:r>
        <w:r>
          <w:fldChar w:fldCharType="begin"/>
        </w:r>
        <w:r>
          <w:instrText xml:space="preserve"> PAGEREF _Toc10555 \h </w:instrText>
        </w:r>
        <w:r>
          <w:fldChar w:fldCharType="separate"/>
        </w:r>
        <w:r>
          <w:t>23</w:t>
        </w:r>
        <w:r>
          <w:fldChar w:fldCharType="end"/>
        </w:r>
      </w:hyperlink>
    </w:p>
    <w:p>
      <w:pPr>
        <w:pStyle w:val="TOC2"/>
        <w:tabs>
          <w:tab w:val="right" w:leader="dot" w:pos="8306"/>
        </w:tabs>
      </w:pPr>
      <w:hyperlink w:anchor="_Toc19876" w:history="1">
        <w:r>
          <w:rPr>
            <w:rFonts w:ascii="仿宋" w:eastAsia="仿宋" w:hAnsi="仿宋" w:cs="仿宋" w:hint="eastAsia"/>
            <w:lang w:eastAsia="zh-CN"/>
          </w:rPr>
          <w:t>(三)、工艺技术方案要求</w:t>
        </w:r>
        <w:r>
          <w:tab/>
        </w:r>
        <w:r>
          <w:fldChar w:fldCharType="begin"/>
        </w:r>
        <w:r>
          <w:instrText xml:space="preserve"> PAGEREF _Toc19876 \h </w:instrText>
        </w:r>
        <w:r>
          <w:fldChar w:fldCharType="separate"/>
        </w:r>
        <w:r>
          <w:t>25</w:t>
        </w:r>
        <w:r>
          <w:fldChar w:fldCharType="end"/>
        </w:r>
      </w:hyperlink>
    </w:p>
    <w:p>
      <w:pPr>
        <w:pStyle w:val="TOC1"/>
        <w:tabs>
          <w:tab w:val="right" w:leader="dot" w:pos="8306"/>
        </w:tabs>
      </w:pPr>
      <w:hyperlink w:anchor="_Toc28738" w:history="1">
        <w:r>
          <w:rPr>
            <w:rFonts w:ascii="仿宋" w:eastAsia="仿宋" w:hAnsi="仿宋" w:cs="仿宋" w:hint="eastAsia"/>
            <w:lang w:eastAsia="zh-CN"/>
          </w:rPr>
          <w:t>八、缝制机械项目计划安排</w:t>
        </w:r>
        <w:r>
          <w:tab/>
        </w:r>
        <w:r>
          <w:fldChar w:fldCharType="begin"/>
        </w:r>
        <w:r>
          <w:instrText xml:space="preserve"> PAGEREF _Toc28738 \h </w:instrText>
        </w:r>
        <w:r>
          <w:fldChar w:fldCharType="separate"/>
        </w:r>
        <w:r>
          <w:t>27</w:t>
        </w:r>
        <w:r>
          <w:fldChar w:fldCharType="end"/>
        </w:r>
      </w:hyperlink>
    </w:p>
    <w:p>
      <w:pPr>
        <w:pStyle w:val="TOC2"/>
        <w:tabs>
          <w:tab w:val="right" w:leader="dot" w:pos="8306"/>
        </w:tabs>
      </w:pPr>
      <w:hyperlink w:anchor="_Toc27278" w:history="1">
        <w:r>
          <w:rPr>
            <w:rFonts w:ascii="仿宋" w:eastAsia="仿宋" w:hAnsi="仿宋" w:cs="仿宋" w:hint="eastAsia"/>
            <w:lang w:eastAsia="zh-CN"/>
          </w:rPr>
          <w:t>(一)、建设周期</w:t>
        </w:r>
        <w:r>
          <w:tab/>
        </w:r>
        <w:r>
          <w:fldChar w:fldCharType="begin"/>
        </w:r>
        <w:r>
          <w:instrText xml:space="preserve"> PAGEREF _Toc27278 \h </w:instrText>
        </w:r>
        <w:r>
          <w:fldChar w:fldCharType="separate"/>
        </w:r>
        <w:r>
          <w:t>27</w:t>
        </w:r>
        <w:r>
          <w:fldChar w:fldCharType="end"/>
        </w:r>
      </w:hyperlink>
    </w:p>
    <w:p>
      <w:pPr>
        <w:pStyle w:val="TOC2"/>
        <w:tabs>
          <w:tab w:val="right" w:leader="dot" w:pos="8306"/>
        </w:tabs>
      </w:pPr>
      <w:hyperlink w:anchor="_Toc24615" w:history="1">
        <w:r>
          <w:rPr>
            <w:rFonts w:ascii="仿宋" w:eastAsia="仿宋" w:hAnsi="仿宋" w:cs="仿宋" w:hint="eastAsia"/>
            <w:lang w:eastAsia="zh-CN"/>
          </w:rPr>
          <w:t>(二)、建设进度</w:t>
        </w:r>
        <w:r>
          <w:tab/>
        </w:r>
        <w:r>
          <w:fldChar w:fldCharType="begin"/>
        </w:r>
        <w:r>
          <w:instrText xml:space="preserve"> PAGEREF _Toc24615 \h </w:instrText>
        </w:r>
        <w:r>
          <w:fldChar w:fldCharType="separate"/>
        </w:r>
        <w:r>
          <w:t>28</w:t>
        </w:r>
        <w:r>
          <w:fldChar w:fldCharType="end"/>
        </w:r>
      </w:hyperlink>
    </w:p>
    <w:p>
      <w:pPr>
        <w:pStyle w:val="TOC2"/>
        <w:tabs>
          <w:tab w:val="right" w:leader="dot" w:pos="8306"/>
        </w:tabs>
      </w:pPr>
      <w:hyperlink w:anchor="_Toc28944" w:history="1">
        <w:r>
          <w:rPr>
            <w:rFonts w:ascii="仿宋" w:eastAsia="仿宋" w:hAnsi="仿宋" w:cs="仿宋" w:hint="eastAsia"/>
            <w:lang w:eastAsia="zh-CN"/>
          </w:rPr>
          <w:t>(三)、进度安排注意事项</w:t>
        </w:r>
        <w:r>
          <w:tab/>
        </w:r>
        <w:r>
          <w:fldChar w:fldCharType="begin"/>
        </w:r>
        <w:r>
          <w:instrText xml:space="preserve"> PAGEREF _Toc28944 \h </w:instrText>
        </w:r>
        <w:r>
          <w:fldChar w:fldCharType="separate"/>
        </w:r>
        <w:r>
          <w:t>29</w:t>
        </w:r>
        <w:r>
          <w:fldChar w:fldCharType="end"/>
        </w:r>
      </w:hyperlink>
    </w:p>
    <w:p>
      <w:pPr>
        <w:pStyle w:val="TOC2"/>
        <w:tabs>
          <w:tab w:val="right" w:leader="dot" w:pos="8306"/>
        </w:tabs>
      </w:pPr>
      <w:hyperlink w:anchor="_Toc19365" w:history="1">
        <w:r>
          <w:rPr>
            <w:rFonts w:ascii="仿宋" w:eastAsia="仿宋" w:hAnsi="仿宋" w:cs="仿宋" w:hint="eastAsia"/>
            <w:lang w:eastAsia="zh-CN"/>
          </w:rPr>
          <w:t>(四)、人力资源配置</w:t>
        </w:r>
        <w:r>
          <w:tab/>
        </w:r>
        <w:r>
          <w:fldChar w:fldCharType="begin"/>
        </w:r>
        <w:r>
          <w:instrText xml:space="preserve"> PAGEREF _Toc19365 \h </w:instrText>
        </w:r>
        <w:r>
          <w:fldChar w:fldCharType="separate"/>
        </w:r>
        <w:r>
          <w:t>30</w:t>
        </w:r>
        <w:r>
          <w:fldChar w:fldCharType="end"/>
        </w:r>
      </w:hyperlink>
    </w:p>
    <w:p>
      <w:pPr>
        <w:pStyle w:val="TOC1"/>
        <w:tabs>
          <w:tab w:val="right" w:leader="dot" w:pos="8306"/>
        </w:tabs>
      </w:pPr>
      <w:hyperlink w:anchor="_Toc11433" w:history="1">
        <w:r>
          <w:rPr>
            <w:rFonts w:ascii="仿宋" w:eastAsia="仿宋" w:hAnsi="仿宋" w:cs="仿宋" w:hint="eastAsia"/>
            <w:lang w:eastAsia="zh-CN"/>
          </w:rPr>
          <w:t>九、缝制机械项目经营效益</w:t>
        </w:r>
        <w:r>
          <w:tab/>
        </w:r>
        <w:r>
          <w:fldChar w:fldCharType="begin"/>
        </w:r>
        <w:r>
          <w:instrText xml:space="preserve"> PAGEREF _Toc11433 \h </w:instrText>
        </w:r>
        <w:r>
          <w:fldChar w:fldCharType="separate"/>
        </w:r>
        <w:r>
          <w:t>31</w:t>
        </w:r>
        <w:r>
          <w:fldChar w:fldCharType="end"/>
        </w:r>
      </w:hyperlink>
    </w:p>
    <w:p>
      <w:pPr>
        <w:pStyle w:val="TOC2"/>
        <w:tabs>
          <w:tab w:val="right" w:leader="dot" w:pos="8306"/>
        </w:tabs>
      </w:pPr>
      <w:hyperlink w:anchor="_Toc11583" w:history="1">
        <w:r>
          <w:rPr>
            <w:rFonts w:ascii="仿宋" w:eastAsia="仿宋" w:hAnsi="仿宋" w:cs="仿宋" w:hint="eastAsia"/>
            <w:lang w:eastAsia="zh-CN"/>
          </w:rPr>
          <w:t>(一)、经济评价财务测算</w:t>
        </w:r>
        <w:r>
          <w:tab/>
        </w:r>
        <w:r>
          <w:fldChar w:fldCharType="begin"/>
        </w:r>
        <w:r>
          <w:instrText xml:space="preserve"> PAGEREF _Toc11583 \h </w:instrText>
        </w:r>
        <w:r>
          <w:fldChar w:fldCharType="separate"/>
        </w:r>
        <w:r>
          <w:t>31</w:t>
        </w:r>
        <w:r>
          <w:fldChar w:fldCharType="end"/>
        </w:r>
      </w:hyperlink>
    </w:p>
    <w:p>
      <w:pPr>
        <w:pStyle w:val="TOC2"/>
        <w:tabs>
          <w:tab w:val="right" w:leader="dot" w:pos="8306"/>
        </w:tabs>
      </w:pPr>
      <w:hyperlink w:anchor="_Toc7881" w:history="1">
        <w:r>
          <w:rPr>
            <w:rFonts w:ascii="仿宋" w:eastAsia="仿宋" w:hAnsi="仿宋" w:cs="仿宋" w:hint="eastAsia"/>
            <w:lang w:eastAsia="zh-CN"/>
          </w:rPr>
          <w:t>(二)、缝制机械项目盈利能力分析</w:t>
        </w:r>
        <w:r>
          <w:tab/>
        </w:r>
        <w:r>
          <w:fldChar w:fldCharType="begin"/>
        </w:r>
        <w:r>
          <w:instrText xml:space="preserve"> PAGEREF _Toc7881 \h </w:instrText>
        </w:r>
        <w:r>
          <w:fldChar w:fldCharType="separate"/>
        </w:r>
        <w:r>
          <w:t>32</w:t>
        </w:r>
        <w:r>
          <w:fldChar w:fldCharType="end"/>
        </w:r>
      </w:hyperlink>
    </w:p>
    <w:p>
      <w:pPr>
        <w:pStyle w:val="TOC1"/>
        <w:tabs>
          <w:tab w:val="right" w:leader="dot" w:pos="8306"/>
        </w:tabs>
      </w:pPr>
      <w:hyperlink w:anchor="_Toc5564" w:history="1">
        <w:r>
          <w:rPr>
            <w:rFonts w:ascii="仿宋" w:eastAsia="仿宋" w:hAnsi="仿宋" w:cs="仿宋" w:hint="eastAsia"/>
            <w:lang w:eastAsia="zh-CN"/>
          </w:rPr>
          <w:t>十、缝制机械项目人力资源管理</w:t>
        </w:r>
        <w:r>
          <w:tab/>
        </w:r>
        <w:r>
          <w:fldChar w:fldCharType="begin"/>
        </w:r>
        <w:r>
          <w:instrText xml:space="preserve"> PAGEREF _Toc5564 \h </w:instrText>
        </w:r>
        <w:r>
          <w:fldChar w:fldCharType="separate"/>
        </w:r>
        <w:r>
          <w:t>33</w:t>
        </w:r>
        <w:r>
          <w:fldChar w:fldCharType="end"/>
        </w:r>
      </w:hyperlink>
    </w:p>
    <w:p>
      <w:pPr>
        <w:pStyle w:val="TOC2"/>
        <w:tabs>
          <w:tab w:val="right" w:leader="dot" w:pos="8306"/>
        </w:tabs>
      </w:pPr>
      <w:hyperlink w:anchor="_Toc7648" w:history="1">
        <w:r>
          <w:rPr>
            <w:rFonts w:ascii="仿宋" w:eastAsia="仿宋" w:hAnsi="仿宋" w:cs="仿宋" w:hint="eastAsia"/>
            <w:lang w:eastAsia="zh-CN"/>
          </w:rPr>
          <w:t>(一)、建立健全的预算管理制度</w:t>
        </w:r>
        <w:r>
          <w:tab/>
        </w:r>
        <w:r>
          <w:fldChar w:fldCharType="begin"/>
        </w:r>
        <w:r>
          <w:instrText xml:space="preserve"> PAGEREF _Toc7648 \h </w:instrText>
        </w:r>
        <w:r>
          <w:fldChar w:fldCharType="separate"/>
        </w:r>
        <w:r>
          <w:t>33</w:t>
        </w:r>
        <w:r>
          <w:fldChar w:fldCharType="end"/>
        </w:r>
      </w:hyperlink>
    </w:p>
    <w:p>
      <w:pPr>
        <w:pStyle w:val="TOC2"/>
        <w:tabs>
          <w:tab w:val="right" w:leader="dot" w:pos="8306"/>
        </w:tabs>
      </w:pPr>
      <w:hyperlink w:anchor="_Toc3942" w:history="1">
        <w:r>
          <w:rPr>
            <w:rFonts w:ascii="仿宋" w:eastAsia="仿宋" w:hAnsi="仿宋" w:cs="仿宋" w:hint="eastAsia"/>
            <w:lang w:eastAsia="zh-CN"/>
          </w:rPr>
          <w:t>(二)、加强资金流动监控</w:t>
        </w:r>
        <w:r>
          <w:tab/>
        </w:r>
        <w:r>
          <w:fldChar w:fldCharType="begin"/>
        </w:r>
        <w:r>
          <w:instrText xml:space="preserve"> PAGEREF _Toc3942 \h </w:instrText>
        </w:r>
        <w:r>
          <w:fldChar w:fldCharType="separate"/>
        </w:r>
        <w:r>
          <w:t>35</w:t>
        </w:r>
        <w:r>
          <w:fldChar w:fldCharType="end"/>
        </w:r>
      </w:hyperlink>
    </w:p>
    <w:p>
      <w:pPr>
        <w:pStyle w:val="TOC2"/>
        <w:tabs>
          <w:tab w:val="right" w:leader="dot" w:pos="8306"/>
        </w:tabs>
      </w:pPr>
      <w:hyperlink w:anchor="_Toc27184" w:history="1">
        <w:r>
          <w:rPr>
            <w:rFonts w:ascii="仿宋" w:eastAsia="仿宋" w:hAnsi="仿宋" w:cs="仿宋" w:hint="eastAsia"/>
            <w:lang w:eastAsia="zh-CN"/>
          </w:rPr>
          <w:t>(三)、制定完善的风险控制机制</w:t>
        </w:r>
        <w:r>
          <w:tab/>
        </w:r>
        <w:r>
          <w:fldChar w:fldCharType="begin"/>
        </w:r>
        <w:r>
          <w:instrText xml:space="preserve"> PAGEREF _Toc27184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66" w:history="1">
        <w:r>
          <w:rPr>
            <w:rFonts w:ascii="仿宋" w:eastAsia="仿宋" w:hAnsi="仿宋" w:cs="仿宋" w:hint="eastAsia"/>
            <w:lang w:eastAsia="zh-CN"/>
          </w:rPr>
          <w:t>(四)、优化成本管理</w:t>
        </w:r>
        <w:r>
          <w:tab/>
        </w:r>
        <w:r>
          <w:fldChar w:fldCharType="begin"/>
        </w:r>
        <w:r>
          <w:instrText xml:space="preserve"> PAGEREF _Toc9266 \h </w:instrText>
        </w:r>
        <w:r>
          <w:fldChar w:fldCharType="separate"/>
        </w:r>
        <w:r>
          <w:t>37</w:t>
        </w:r>
        <w:r>
          <w:fldChar w:fldCharType="end"/>
        </w:r>
      </w:hyperlink>
    </w:p>
    <w:p>
      <w:pPr>
        <w:pStyle w:val="TOC1"/>
        <w:tabs>
          <w:tab w:val="right" w:leader="dot" w:pos="8306"/>
        </w:tabs>
      </w:pPr>
      <w:hyperlink w:anchor="_Toc19906" w:history="1">
        <w:r>
          <w:rPr>
            <w:rFonts w:ascii="仿宋" w:eastAsia="仿宋" w:hAnsi="仿宋" w:cs="仿宋" w:hint="eastAsia"/>
            <w:lang w:eastAsia="zh-CN"/>
          </w:rPr>
          <w:t>十一、缝制机械项目财务管理</w:t>
        </w:r>
        <w:r>
          <w:tab/>
        </w:r>
        <w:r>
          <w:fldChar w:fldCharType="begin"/>
        </w:r>
        <w:r>
          <w:instrText xml:space="preserve"> PAGEREF _Toc19906 \h </w:instrText>
        </w:r>
        <w:r>
          <w:fldChar w:fldCharType="separate"/>
        </w:r>
        <w:r>
          <w:t>39</w:t>
        </w:r>
        <w:r>
          <w:fldChar w:fldCharType="end"/>
        </w:r>
      </w:hyperlink>
    </w:p>
    <w:p>
      <w:pPr>
        <w:pStyle w:val="TOC2"/>
        <w:tabs>
          <w:tab w:val="right" w:leader="dot" w:pos="8306"/>
        </w:tabs>
      </w:pPr>
      <w:hyperlink w:anchor="_Toc26175" w:history="1">
        <w:r>
          <w:rPr>
            <w:rFonts w:ascii="仿宋" w:eastAsia="仿宋" w:hAnsi="仿宋" w:cs="仿宋" w:hint="eastAsia"/>
            <w:lang w:eastAsia="zh-CN"/>
          </w:rPr>
          <w:t>(一)、资金需求大</w:t>
        </w:r>
        <w:r>
          <w:tab/>
        </w:r>
        <w:r>
          <w:fldChar w:fldCharType="begin"/>
        </w:r>
        <w:r>
          <w:instrText xml:space="preserve"> PAGEREF _Toc26175 \h </w:instrText>
        </w:r>
        <w:r>
          <w:fldChar w:fldCharType="separate"/>
        </w:r>
        <w:r>
          <w:t>39</w:t>
        </w:r>
        <w:r>
          <w:fldChar w:fldCharType="end"/>
        </w:r>
      </w:hyperlink>
    </w:p>
    <w:p>
      <w:pPr>
        <w:pStyle w:val="TOC2"/>
        <w:tabs>
          <w:tab w:val="right" w:leader="dot" w:pos="8306"/>
        </w:tabs>
      </w:pPr>
      <w:hyperlink w:anchor="_Toc18799" w:history="1">
        <w:r>
          <w:rPr>
            <w:rFonts w:ascii="仿宋" w:eastAsia="仿宋" w:hAnsi="仿宋" w:cs="仿宋" w:hint="eastAsia"/>
            <w:lang w:eastAsia="zh-CN"/>
          </w:rPr>
          <w:t>(二)、研发周期长</w:t>
        </w:r>
        <w:r>
          <w:tab/>
        </w:r>
        <w:r>
          <w:fldChar w:fldCharType="begin"/>
        </w:r>
        <w:r>
          <w:instrText xml:space="preserve"> PAGEREF _Toc18799 \h </w:instrText>
        </w:r>
        <w:r>
          <w:fldChar w:fldCharType="separate"/>
        </w:r>
        <w:r>
          <w:t>40</w:t>
        </w:r>
        <w:r>
          <w:fldChar w:fldCharType="end"/>
        </w:r>
      </w:hyperlink>
    </w:p>
    <w:p>
      <w:pPr>
        <w:pStyle w:val="TOC2"/>
        <w:tabs>
          <w:tab w:val="right" w:leader="dot" w:pos="8306"/>
        </w:tabs>
      </w:pPr>
      <w:hyperlink w:anchor="_Toc5463" w:history="1">
        <w:r>
          <w:rPr>
            <w:rFonts w:ascii="仿宋" w:eastAsia="仿宋" w:hAnsi="仿宋" w:cs="仿宋" w:hint="eastAsia"/>
            <w:lang w:eastAsia="zh-CN"/>
          </w:rPr>
          <w:t>(三)、市场风险大</w:t>
        </w:r>
        <w:r>
          <w:tab/>
        </w:r>
        <w:r>
          <w:fldChar w:fldCharType="begin"/>
        </w:r>
        <w:r>
          <w:instrText xml:space="preserve"> PAGEREF _Toc5463 \h </w:instrText>
        </w:r>
        <w:r>
          <w:fldChar w:fldCharType="separate"/>
        </w:r>
        <w:r>
          <w:t>41</w:t>
        </w:r>
        <w:r>
          <w:fldChar w:fldCharType="end"/>
        </w:r>
      </w:hyperlink>
    </w:p>
    <w:p>
      <w:pPr>
        <w:pStyle w:val="TOC2"/>
        <w:tabs>
          <w:tab w:val="right" w:leader="dot" w:pos="8306"/>
        </w:tabs>
      </w:pPr>
      <w:hyperlink w:anchor="_Toc7911" w:history="1">
        <w:r>
          <w:rPr>
            <w:rFonts w:ascii="仿宋" w:eastAsia="仿宋" w:hAnsi="仿宋" w:cs="仿宋" w:hint="eastAsia"/>
            <w:lang w:eastAsia="zh-CN"/>
          </w:rPr>
          <w:t>(四)、利润率高</w:t>
        </w:r>
        <w:r>
          <w:tab/>
        </w:r>
        <w:r>
          <w:fldChar w:fldCharType="begin"/>
        </w:r>
        <w:r>
          <w:instrText xml:space="preserve"> PAGEREF _Toc7911 \h </w:instrText>
        </w:r>
        <w:r>
          <w:fldChar w:fldCharType="separate"/>
        </w:r>
        <w:r>
          <w:t>44</w:t>
        </w:r>
        <w:r>
          <w:fldChar w:fldCharType="end"/>
        </w:r>
      </w:hyperlink>
    </w:p>
    <w:p>
      <w:pPr>
        <w:pStyle w:val="TOC1"/>
        <w:tabs>
          <w:tab w:val="right" w:leader="dot" w:pos="8306"/>
        </w:tabs>
      </w:pPr>
      <w:hyperlink w:anchor="_Toc4429" w:history="1">
        <w:r>
          <w:rPr>
            <w:rFonts w:ascii="仿宋" w:eastAsia="仿宋" w:hAnsi="仿宋" w:cs="仿宋" w:hint="eastAsia"/>
            <w:lang w:eastAsia="zh-CN"/>
          </w:rPr>
          <w:t>十二、生产安全保护</w:t>
        </w:r>
        <w:r>
          <w:tab/>
        </w:r>
        <w:r>
          <w:fldChar w:fldCharType="begin"/>
        </w:r>
        <w:r>
          <w:instrText xml:space="preserve"> PAGEREF _Toc4429 \h </w:instrText>
        </w:r>
        <w:r>
          <w:fldChar w:fldCharType="separate"/>
        </w:r>
        <w:r>
          <w:t>46</w:t>
        </w:r>
        <w:r>
          <w:fldChar w:fldCharType="end"/>
        </w:r>
      </w:hyperlink>
    </w:p>
    <w:p>
      <w:pPr>
        <w:pStyle w:val="TOC2"/>
        <w:tabs>
          <w:tab w:val="right" w:leader="dot" w:pos="8306"/>
        </w:tabs>
      </w:pPr>
      <w:hyperlink w:anchor="_Toc18444" w:history="1">
        <w:r>
          <w:rPr>
            <w:rFonts w:ascii="仿宋" w:eastAsia="仿宋" w:hAnsi="仿宋" w:cs="仿宋" w:hint="eastAsia"/>
            <w:lang w:eastAsia="zh-CN"/>
          </w:rPr>
          <w:t>(一)、消防安全</w:t>
        </w:r>
        <w:r>
          <w:tab/>
        </w:r>
        <w:r>
          <w:fldChar w:fldCharType="begin"/>
        </w:r>
        <w:r>
          <w:instrText xml:space="preserve"> PAGEREF _Toc18444 \h </w:instrText>
        </w:r>
        <w:r>
          <w:fldChar w:fldCharType="separate"/>
        </w:r>
        <w:r>
          <w:t>46</w:t>
        </w:r>
        <w:r>
          <w:fldChar w:fldCharType="end"/>
        </w:r>
      </w:hyperlink>
    </w:p>
    <w:p>
      <w:pPr>
        <w:pStyle w:val="TOC2"/>
        <w:tabs>
          <w:tab w:val="right" w:leader="dot" w:pos="8306"/>
        </w:tabs>
      </w:pPr>
      <w:hyperlink w:anchor="_Toc2154" w:history="1">
        <w:r>
          <w:rPr>
            <w:rFonts w:ascii="仿宋" w:eastAsia="仿宋" w:hAnsi="仿宋" w:cs="仿宋" w:hint="eastAsia"/>
            <w:lang w:eastAsia="zh-CN"/>
          </w:rPr>
          <w:t>(二)、防火防爆总图布置措施</w:t>
        </w:r>
        <w:r>
          <w:tab/>
        </w:r>
        <w:r>
          <w:fldChar w:fldCharType="begin"/>
        </w:r>
        <w:r>
          <w:instrText xml:space="preserve"> PAGEREF _Toc2154 \h </w:instrText>
        </w:r>
        <w:r>
          <w:fldChar w:fldCharType="separate"/>
        </w:r>
        <w:r>
          <w:t>47</w:t>
        </w:r>
        <w:r>
          <w:fldChar w:fldCharType="end"/>
        </w:r>
      </w:hyperlink>
    </w:p>
    <w:p>
      <w:pPr>
        <w:pStyle w:val="TOC2"/>
        <w:tabs>
          <w:tab w:val="right" w:leader="dot" w:pos="8306"/>
        </w:tabs>
      </w:pPr>
      <w:hyperlink w:anchor="_Toc11816" w:history="1">
        <w:r>
          <w:rPr>
            <w:rFonts w:ascii="仿宋" w:eastAsia="仿宋" w:hAnsi="仿宋" w:cs="仿宋" w:hint="eastAsia"/>
            <w:lang w:eastAsia="zh-CN"/>
          </w:rPr>
          <w:t>(三)、自然灾害防范措施</w:t>
        </w:r>
        <w:r>
          <w:tab/>
        </w:r>
        <w:r>
          <w:fldChar w:fldCharType="begin"/>
        </w:r>
        <w:r>
          <w:instrText xml:space="preserve"> PAGEREF _Toc11816 \h </w:instrText>
        </w:r>
        <w:r>
          <w:fldChar w:fldCharType="separate"/>
        </w:r>
        <w:r>
          <w:t>48</w:t>
        </w:r>
        <w:r>
          <w:fldChar w:fldCharType="end"/>
        </w:r>
      </w:hyperlink>
    </w:p>
    <w:p>
      <w:pPr>
        <w:pStyle w:val="TOC2"/>
        <w:tabs>
          <w:tab w:val="right" w:leader="dot" w:pos="8306"/>
        </w:tabs>
      </w:pPr>
      <w:hyperlink w:anchor="_Toc2648" w:history="1">
        <w:r>
          <w:rPr>
            <w:rFonts w:ascii="仿宋" w:eastAsia="仿宋" w:hAnsi="仿宋" w:cs="仿宋" w:hint="eastAsia"/>
            <w:lang w:eastAsia="zh-CN"/>
          </w:rPr>
          <w:t>(四)、安全色及安全标志使用要求</w:t>
        </w:r>
        <w:r>
          <w:tab/>
        </w:r>
        <w:r>
          <w:fldChar w:fldCharType="begin"/>
        </w:r>
        <w:r>
          <w:instrText xml:space="preserve"> PAGEREF _Toc2648 \h </w:instrText>
        </w:r>
        <w:r>
          <w:fldChar w:fldCharType="separate"/>
        </w:r>
        <w:r>
          <w:t>49</w:t>
        </w:r>
        <w:r>
          <w:fldChar w:fldCharType="end"/>
        </w:r>
      </w:hyperlink>
    </w:p>
    <w:p>
      <w:pPr>
        <w:pStyle w:val="TOC2"/>
        <w:tabs>
          <w:tab w:val="right" w:leader="dot" w:pos="8306"/>
        </w:tabs>
      </w:pPr>
      <w:hyperlink w:anchor="_Toc18367" w:history="1">
        <w:r>
          <w:rPr>
            <w:rFonts w:ascii="仿宋" w:eastAsia="仿宋" w:hAnsi="仿宋" w:cs="仿宋" w:hint="eastAsia"/>
            <w:lang w:eastAsia="zh-CN"/>
          </w:rPr>
          <w:t>(五)、防尘防毒措施</w:t>
        </w:r>
        <w:r>
          <w:tab/>
        </w:r>
        <w:r>
          <w:fldChar w:fldCharType="begin"/>
        </w:r>
        <w:r>
          <w:instrText xml:space="preserve"> PAGEREF _Toc18367 \h </w:instrText>
        </w:r>
        <w:r>
          <w:fldChar w:fldCharType="separate"/>
        </w:r>
        <w:r>
          <w:t>50</w:t>
        </w:r>
        <w:r>
          <w:fldChar w:fldCharType="end"/>
        </w:r>
      </w:hyperlink>
    </w:p>
    <w:p>
      <w:pPr>
        <w:pStyle w:val="TOC2"/>
        <w:tabs>
          <w:tab w:val="right" w:leader="dot" w:pos="8306"/>
        </w:tabs>
      </w:pPr>
      <w:hyperlink w:anchor="_Toc11032" w:history="1">
        <w:r>
          <w:rPr>
            <w:rFonts w:ascii="仿宋" w:eastAsia="仿宋" w:hAnsi="仿宋" w:cs="仿宋" w:hint="eastAsia"/>
            <w:lang w:eastAsia="zh-CN"/>
          </w:rPr>
          <w:t>(六)、防静电、触电防护及防雷措施</w:t>
        </w:r>
        <w:r>
          <w:tab/>
        </w:r>
        <w:r>
          <w:fldChar w:fldCharType="begin"/>
        </w:r>
        <w:r>
          <w:instrText xml:space="preserve"> PAGEREF _Toc11032 \h </w:instrText>
        </w:r>
        <w:r>
          <w:fldChar w:fldCharType="separate"/>
        </w:r>
        <w:r>
          <w:t>51</w:t>
        </w:r>
        <w:r>
          <w:fldChar w:fldCharType="end"/>
        </w:r>
      </w:hyperlink>
    </w:p>
    <w:p>
      <w:pPr>
        <w:pStyle w:val="TOC2"/>
        <w:tabs>
          <w:tab w:val="right" w:leader="dot" w:pos="8306"/>
        </w:tabs>
      </w:pPr>
      <w:hyperlink w:anchor="_Toc14863" w:history="1">
        <w:r>
          <w:rPr>
            <w:rFonts w:ascii="仿宋" w:eastAsia="仿宋" w:hAnsi="仿宋" w:cs="仿宋" w:hint="eastAsia"/>
            <w:lang w:eastAsia="zh-CN"/>
          </w:rPr>
          <w:t>(七)、机械设备安全保障措施</w:t>
        </w:r>
        <w:r>
          <w:tab/>
        </w:r>
        <w:r>
          <w:fldChar w:fldCharType="begin"/>
        </w:r>
        <w:r>
          <w:instrText xml:space="preserve"> PAGEREF _Toc14863 \h </w:instrText>
        </w:r>
        <w:r>
          <w:fldChar w:fldCharType="separate"/>
        </w:r>
        <w:r>
          <w:t>52</w:t>
        </w:r>
        <w:r>
          <w:fldChar w:fldCharType="end"/>
        </w:r>
      </w:hyperlink>
    </w:p>
    <w:p>
      <w:pPr>
        <w:pStyle w:val="TOC1"/>
        <w:tabs>
          <w:tab w:val="right" w:leader="dot" w:pos="8306"/>
        </w:tabs>
      </w:pPr>
      <w:hyperlink w:anchor="_Toc32530" w:history="1">
        <w:r>
          <w:rPr>
            <w:rFonts w:ascii="仿宋" w:eastAsia="仿宋" w:hAnsi="仿宋" w:cs="仿宋" w:hint="eastAsia"/>
            <w:lang w:eastAsia="zh-CN"/>
          </w:rPr>
          <w:t>十三、质量管理体系</w:t>
        </w:r>
        <w:r>
          <w:tab/>
        </w:r>
        <w:r>
          <w:fldChar w:fldCharType="begin"/>
        </w:r>
        <w:r>
          <w:instrText xml:space="preserve"> PAGEREF _Toc32530 \h </w:instrText>
        </w:r>
        <w:r>
          <w:fldChar w:fldCharType="separate"/>
        </w:r>
        <w:r>
          <w:t>53</w:t>
        </w:r>
        <w:r>
          <w:fldChar w:fldCharType="end"/>
        </w:r>
      </w:hyperlink>
    </w:p>
    <w:p>
      <w:pPr>
        <w:pStyle w:val="TOC2"/>
        <w:tabs>
          <w:tab w:val="right" w:leader="dot" w:pos="8306"/>
        </w:tabs>
      </w:pPr>
      <w:hyperlink w:anchor="_Toc17281" w:history="1">
        <w:r>
          <w:rPr>
            <w:rFonts w:ascii="仿宋" w:eastAsia="仿宋" w:hAnsi="仿宋" w:cs="仿宋" w:hint="eastAsia"/>
            <w:lang w:eastAsia="zh-CN"/>
          </w:rPr>
          <w:t>(一)、质量目标与方针</w:t>
        </w:r>
        <w:r>
          <w:tab/>
        </w:r>
        <w:r>
          <w:fldChar w:fldCharType="begin"/>
        </w:r>
        <w:r>
          <w:instrText xml:space="preserve"> PAGEREF _Toc17281 \h </w:instrText>
        </w:r>
        <w:r>
          <w:fldChar w:fldCharType="separate"/>
        </w:r>
        <w:r>
          <w:t>53</w:t>
        </w:r>
        <w:r>
          <w:fldChar w:fldCharType="end"/>
        </w:r>
      </w:hyperlink>
    </w:p>
    <w:p>
      <w:pPr>
        <w:pStyle w:val="TOC2"/>
        <w:tabs>
          <w:tab w:val="right" w:leader="dot" w:pos="8306"/>
        </w:tabs>
      </w:pPr>
      <w:hyperlink w:anchor="_Toc16448" w:history="1">
        <w:r>
          <w:rPr>
            <w:rFonts w:ascii="仿宋" w:eastAsia="仿宋" w:hAnsi="仿宋" w:cs="仿宋" w:hint="eastAsia"/>
            <w:lang w:eastAsia="zh-CN"/>
          </w:rPr>
          <w:t>(二)、质量管理责任</w:t>
        </w:r>
        <w:r>
          <w:tab/>
        </w:r>
        <w:r>
          <w:fldChar w:fldCharType="begin"/>
        </w:r>
        <w:r>
          <w:instrText xml:space="preserve"> PAGEREF _Toc16448 \h </w:instrText>
        </w:r>
        <w:r>
          <w:fldChar w:fldCharType="separate"/>
        </w:r>
        <w:r>
          <w:t>54</w:t>
        </w:r>
        <w:r>
          <w:fldChar w:fldCharType="end"/>
        </w:r>
      </w:hyperlink>
    </w:p>
    <w:p>
      <w:pPr>
        <w:pStyle w:val="TOC2"/>
        <w:tabs>
          <w:tab w:val="right" w:leader="dot" w:pos="8306"/>
        </w:tabs>
      </w:pPr>
      <w:hyperlink w:anchor="_Toc7821" w:history="1">
        <w:r>
          <w:rPr>
            <w:rFonts w:ascii="仿宋" w:eastAsia="仿宋" w:hAnsi="仿宋" w:cs="仿宋" w:hint="eastAsia"/>
            <w:lang w:eastAsia="zh-CN"/>
          </w:rPr>
          <w:t>(三)、质量管理体系文件</w:t>
        </w:r>
        <w:r>
          <w:tab/>
        </w:r>
        <w:r>
          <w:fldChar w:fldCharType="begin"/>
        </w:r>
        <w:r>
          <w:instrText xml:space="preserve"> PAGEREF _Toc7821 \h </w:instrText>
        </w:r>
        <w:r>
          <w:fldChar w:fldCharType="separate"/>
        </w:r>
        <w:r>
          <w:t>56</w:t>
        </w:r>
        <w:r>
          <w:fldChar w:fldCharType="end"/>
        </w:r>
      </w:hyperlink>
    </w:p>
    <w:p>
      <w:pPr>
        <w:pStyle w:val="TOC2"/>
        <w:tabs>
          <w:tab w:val="right" w:leader="dot" w:pos="8306"/>
        </w:tabs>
      </w:pPr>
      <w:hyperlink w:anchor="_Toc11770" w:history="1">
        <w:r>
          <w:rPr>
            <w:rFonts w:ascii="仿宋" w:eastAsia="仿宋" w:hAnsi="仿宋" w:cs="仿宋" w:hint="eastAsia"/>
            <w:lang w:eastAsia="zh-CN"/>
          </w:rPr>
          <w:t>(四)、质量培训与教育</w:t>
        </w:r>
        <w:r>
          <w:tab/>
        </w:r>
        <w:r>
          <w:fldChar w:fldCharType="begin"/>
        </w:r>
        <w:r>
          <w:instrText xml:space="preserve"> PAGEREF _Toc11770 \h </w:instrText>
        </w:r>
        <w:r>
          <w:fldChar w:fldCharType="separate"/>
        </w:r>
        <w:r>
          <w:t>58</w:t>
        </w:r>
        <w:r>
          <w:fldChar w:fldCharType="end"/>
        </w:r>
      </w:hyperlink>
    </w:p>
    <w:p>
      <w:pPr>
        <w:pStyle w:val="TOC2"/>
        <w:tabs>
          <w:tab w:val="right" w:leader="dot" w:pos="8306"/>
        </w:tabs>
      </w:pPr>
      <w:hyperlink w:anchor="_Toc18662" w:history="1">
        <w:r>
          <w:rPr>
            <w:rFonts w:ascii="仿宋" w:eastAsia="仿宋" w:hAnsi="仿宋" w:cs="仿宋" w:hint="eastAsia"/>
            <w:lang w:eastAsia="zh-CN"/>
          </w:rPr>
          <w:t>(五)、质量审核与评价</w:t>
        </w:r>
        <w:r>
          <w:tab/>
        </w:r>
        <w:r>
          <w:fldChar w:fldCharType="begin"/>
        </w:r>
        <w:r>
          <w:instrText xml:space="preserve"> PAGEREF _Toc18662 \h </w:instrText>
        </w:r>
        <w:r>
          <w:fldChar w:fldCharType="separate"/>
        </w:r>
        <w:r>
          <w:t>59</w:t>
        </w:r>
        <w:r>
          <w:fldChar w:fldCharType="end"/>
        </w:r>
      </w:hyperlink>
    </w:p>
    <w:p>
      <w:pPr>
        <w:pStyle w:val="TOC2"/>
        <w:tabs>
          <w:tab w:val="right" w:leader="dot" w:pos="8306"/>
        </w:tabs>
      </w:pPr>
      <w:hyperlink w:anchor="_Toc1017" w:history="1">
        <w:r>
          <w:rPr>
            <w:rFonts w:ascii="仿宋" w:eastAsia="仿宋" w:hAnsi="仿宋" w:cs="仿宋" w:hint="eastAsia"/>
            <w:lang w:eastAsia="zh-CN"/>
          </w:rPr>
          <w:t>(六)、不符合与纠正措施</w:t>
        </w:r>
        <w:r>
          <w:tab/>
        </w:r>
        <w:r>
          <w:fldChar w:fldCharType="begin"/>
        </w:r>
        <w:r>
          <w:instrText xml:space="preserve"> PAGEREF _Toc1017 \h </w:instrText>
        </w:r>
        <w:r>
          <w:fldChar w:fldCharType="separate"/>
        </w:r>
        <w:r>
          <w:t>60</w:t>
        </w:r>
        <w:r>
          <w:fldChar w:fldCharType="end"/>
        </w:r>
      </w:hyperlink>
    </w:p>
    <w:p>
      <w:pPr>
        <w:pStyle w:val="TOC1"/>
        <w:tabs>
          <w:tab w:val="right" w:leader="dot" w:pos="8306"/>
        </w:tabs>
      </w:pPr>
      <w:hyperlink w:anchor="_Toc14571" w:history="1">
        <w:r>
          <w:rPr>
            <w:rFonts w:ascii="仿宋" w:eastAsia="仿宋" w:hAnsi="仿宋" w:cs="仿宋" w:hint="eastAsia"/>
            <w:lang w:eastAsia="zh-CN"/>
          </w:rPr>
          <w:t>十四、缝制机械项目治理与监督</w:t>
        </w:r>
        <w:r>
          <w:tab/>
        </w:r>
        <w:r>
          <w:fldChar w:fldCharType="begin"/>
        </w:r>
        <w:r>
          <w:instrText xml:space="preserve"> PAGEREF _Toc14571 \h </w:instrText>
        </w:r>
        <w:r>
          <w:fldChar w:fldCharType="separate"/>
        </w:r>
        <w:r>
          <w:t>61</w:t>
        </w:r>
        <w:r>
          <w:fldChar w:fldCharType="end"/>
        </w:r>
      </w:hyperlink>
    </w:p>
    <w:p>
      <w:pPr>
        <w:pStyle w:val="TOC2"/>
        <w:tabs>
          <w:tab w:val="right" w:leader="dot" w:pos="8306"/>
        </w:tabs>
      </w:pPr>
      <w:hyperlink w:anchor="_Toc2689" w:history="1">
        <w:r>
          <w:rPr>
            <w:rFonts w:ascii="仿宋" w:eastAsia="仿宋" w:hAnsi="仿宋" w:cs="仿宋" w:hint="eastAsia"/>
            <w:lang w:eastAsia="zh-CN"/>
          </w:rPr>
          <w:t>(一)、缝制机械项目治理结构</w:t>
        </w:r>
        <w:r>
          <w:tab/>
        </w:r>
        <w:r>
          <w:fldChar w:fldCharType="begin"/>
        </w:r>
        <w:r>
          <w:instrText xml:space="preserve"> PAGEREF _Toc2689 \h </w:instrText>
        </w:r>
        <w:r>
          <w:fldChar w:fldCharType="separate"/>
        </w:r>
        <w:r>
          <w:t>61</w:t>
        </w:r>
        <w:r>
          <w:fldChar w:fldCharType="end"/>
        </w:r>
      </w:hyperlink>
    </w:p>
    <w:p>
      <w:pPr>
        <w:pStyle w:val="TOC2"/>
        <w:tabs>
          <w:tab w:val="right" w:leader="dot" w:pos="8306"/>
        </w:tabs>
      </w:pPr>
      <w:hyperlink w:anchor="_Toc7084" w:history="1">
        <w:r>
          <w:rPr>
            <w:rFonts w:ascii="仿宋" w:eastAsia="仿宋" w:hAnsi="仿宋" w:cs="仿宋" w:hint="eastAsia"/>
            <w:lang w:eastAsia="zh-CN"/>
          </w:rPr>
          <w:t>(二)、监督与审计</w:t>
        </w:r>
        <w:r>
          <w:tab/>
        </w:r>
        <w:r>
          <w:fldChar w:fldCharType="begin"/>
        </w:r>
        <w:r>
          <w:instrText xml:space="preserve"> PAGEREF _Toc7084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58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5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缝制机械项目的主要产品是XXXX，预计年产值为XXX万元。这一产品在市场中占据着重要的地位，其广泛的应用范围使得该缝制机械项目的市场前景非常广阔。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缝制机械项目的xxx产品作为重要的原材料之一，将在多个领域发挥关键作用。其在建筑、交通、能源等方面的广泛应用将为整个产业链提供强大的支持，形成产业协同效应。缝制机械项目的年产值XXX万XXX万XXX万万元不仅反映了其在市场上的巨大潜力，更预示着它对国民经济的积极贡献。这种关联度高、涉及面广的产业关系，使得该缝制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8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总征地面积为XXXX平方米，相当于约XX.XX亩，其中净用地面积为XXXX平方米，红线范围内相当于约XX.XX亩。这一用地规模充分考虑了缝制机械项目的建设需求，保障了缝制机械项目在合适的空间内得以充分发展。缝制机械项目规划的总建筑面积为XXXX平方米，其中主体工程建设占XXXX平方米，计容建筑面积达XXXX平方米。预计建筑工程的投资将达到XXXX万元，为缝制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计划购置的设备共计XXXX台（套），设备购置费用为XXXX万元。这一设备购置计划充分考虑到缝制机械项目的生产需求和技术要求，确保了缝制机械项目在生产运营中具备先进的技术装备和高效的生产能力。设备的合理配置将为缝制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计划总投资为XXXX万元，预计年实现营业收入为XXXX万元。这一产能规模的设定旨在确保缝制机械项目能够在投资与回报之间取得平衡，实现长期可持续的发展。缝制机械项目的总投资充分考虑到各个方面的需求，包括用地建设、设备购置等多个环节，以确保缝制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9"/>
      <w:r>
        <w:rPr>
          <w:rFonts w:ascii="仿宋" w:eastAsia="仿宋" w:hAnsi="仿宋" w:cs="仿宋" w:hint="eastAsia"/>
          <w:sz w:val="28"/>
          <w:lang w:eastAsia="zh-CN"/>
        </w:rPr>
        <w:t>二、缝制机械项目危机管理</w:t>
      </w:r>
      <w:bookmarkEnd w:id="5"/>
    </w:p>
    <w:p>
      <w:pPr>
        <w:pStyle w:val="Heading2"/>
        <w:rPr>
          <w:rFonts w:ascii="仿宋" w:eastAsia="仿宋" w:hAnsi="仿宋" w:cs="仿宋" w:hint="eastAsia"/>
          <w:lang w:eastAsia="zh-CN"/>
        </w:rPr>
      </w:pPr>
      <w:bookmarkStart w:id="6" w:name="_Toc1539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危机管理中，危机预警与识别是确保缝制机械项目稳健运行的核心步骤。通过建立全面的监测机制，缝制机械项目团队旨在及时发现和理解潜在的风险和危机因素，以便采取及时的预防和应对措施，确保缝制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首先，通过深入的风险评估，缝制机械项目团队全面分析了整个缝制机械项目和各个阶段可能存在的威胁。这包括准确评估每个潜在风险的发生概率和可能影响的程度，为后续危机预警提供了有力支持。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缝制机械项目团队着重于明确定义缝制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缝制机械项目进展的持续监控，团队能够及时发现潜在问题并作出迅速反应。缝制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在这一阶段，团队的专业素养和反应速度将发挥至关重要的作用，以确保潜在危机能够在初期得到有效的处理，最大程度地减轻负面影响。通过危机预警与识别，缝制机械项目得以更有序、可控地推进。</w:t>
      </w:r>
    </w:p>
    <w:p>
      <w:pPr>
        <w:pStyle w:val="Heading2"/>
        <w:ind w:firstLine="560" w:firstLineChars="200"/>
        <w:rPr>
          <w:rFonts w:ascii="仿宋" w:eastAsia="仿宋" w:hAnsi="仿宋" w:cs="仿宋" w:hint="eastAsia"/>
          <w:sz w:val="28"/>
          <w:lang w:eastAsia="zh-CN"/>
        </w:rPr>
      </w:pPr>
      <w:bookmarkStart w:id="7" w:name="_Toc2845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在危机发生时，缝制机械项目团队立即行动，成立了应急小组。该小组的任务是迅速制定并实施紧急应对措施，以最小化潜在损失。以下是采取的主要措施：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暂停缝制机械项目进度：为遏制危机蔓延，缝制机械项目暂时停止进行，以便全面评估当前状况。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资源重新分配：重新评估缝制机械项目资源的分配，确保最大限度地减小损失。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实时沟通：与关键利益相关者建立实时沟通机制，向他们传递缝制机械项目危机的实际状况，保障缝制机械项目核心利益。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在紧急应对的同时，缝制机械项目团队强调了团队协作和有效沟通的重要性。以下是团队协作的关键举措：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信息共享机制：建立了信息共享平台，确保团队成员能够及时获取缝制机械项目危机的实时信息。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领导者沟通：缝制机械项目领导者通过定期会议和即时沟通工具，指导团队应对危机，保持团队稳定运行。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随着危机得到初步控制，缝制机械项目团队转向制定恢复计划，以确保缝制机械项目能够从中迅速恢复。主要恢复计划包括：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修复受损的进度计划：重新评估缝制机械项目进度，制定修复计划，确保缝制机械项目尽快回归正常进程。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重新调整资源分配：优化资源分配，确保缝制机械项目在有限资源下高效运转。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风险管理机制加强：对缝制机械项目风险进行全面评估，制定更强化的风险管理策略，以预防未来可能的危机。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646"/>
      <w:r>
        <w:rPr>
          <w:rFonts w:ascii="仿宋" w:eastAsia="仿宋" w:hAnsi="仿宋" w:cs="仿宋" w:hint="eastAsia"/>
          <w:sz w:val="28"/>
          <w:lang w:eastAsia="zh-CN"/>
        </w:rPr>
        <w:t>三、缝制机械项目选址可行性分析</w:t>
      </w:r>
      <w:bookmarkEnd w:id="8"/>
    </w:p>
    <w:p>
      <w:pPr>
        <w:pStyle w:val="Heading2"/>
        <w:rPr>
          <w:rFonts w:ascii="仿宋" w:eastAsia="仿宋" w:hAnsi="仿宋" w:cs="仿宋" w:hint="eastAsia"/>
          <w:lang w:eastAsia="zh-CN"/>
        </w:rPr>
      </w:pPr>
      <w:bookmarkStart w:id="9" w:name="_Toc5905"/>
      <w:r>
        <w:rPr>
          <w:rFonts w:ascii="仿宋" w:eastAsia="仿宋" w:hAnsi="仿宋" w:cs="仿宋" w:hint="eastAsia"/>
          <w:lang w:eastAsia="zh-CN"/>
        </w:rPr>
        <w:t>(一)、缝制机械项目选址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该缝制机械项目选址位于XX省XX市XX区XXX街道</w:t>
      </w:r>
    </w:p>
    <w:p>
      <w:pPr>
        <w:pStyle w:val="Heading2"/>
        <w:ind w:firstLine="560" w:firstLineChars="200"/>
        <w:rPr>
          <w:rFonts w:ascii="仿宋" w:eastAsia="仿宋" w:hAnsi="仿宋" w:cs="仿宋" w:hint="eastAsia"/>
          <w:sz w:val="28"/>
          <w:lang w:eastAsia="zh-CN"/>
        </w:rPr>
      </w:pPr>
      <w:bookmarkStart w:id="10" w:name="_Toc2463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征地面积： 缝制机械项目的征地面积将根据缝制机械项目的实际规模和需求进行精确规划。具体面积XXX平方米，旨在确保缝制机械项目不仅能够满足当前的发展需求，还能够预留空间以适应未来的扩展。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净用地面积是在征地面积基础上去除不可利用面积后的实际可开发用地。具体面积XXX平方米，考虑到环保、交通、安全等多方面因素，以确保缝制机械项目在整体利用效率上达到最优。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缝制机械项目计划建设的建筑总规模具体面积XXX平方米。这一规模的确定综合考虑了缝制机械项目的性质、规模，以及城市规划的相关要求，确保建筑布局与周边环境协调一致。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绿地率是缝制机械项目用地中被规划为绿地的比例。具体面积XXX平方米，旨在通过合理规划绿地，改善缝制机械项目周边环境，提升居民生活质量，并符合城市整体绿化规划。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容积率是用地上可以建设的建筑总体积与用地面积之比。具体面积XXX，通过合理的容积率规划，确保缝制机械项目建筑规模与周边环境和谐共生。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确保缝制机械项目选址与当地城市规划相一致，具体面积XXX平方米。通过与城市规划部门深入沟通，确保缝制机械项目不仅符合城市的整体发展方向，还能够融入城市的发展布局，为城市的长远发展贡献力量。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缝制机械项目选址符合当地产业政策，具体面积XXX平方米。这包括缝制机械项目对当地经济的促进作用，以及对相关产业的带动效应，确保缝制机械项目与地方政府的产业政策保持一致，促进共赢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用地总体要求必须符合环保和可持续发展的原则，具体面积XXX平方米。通过采用绿色建筑设计、节能减排等措施，确保缝制机械项目在建设和运营过程中对环境的影响最小化，达到可持续发展的要求。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确保缝制机械项目选址具备必要的公共设施配套，具体面积XXX平方米。这包括交通便利性、教育、医疗等基础设施，以提高居民生活品质，使得缝制机械项目选址更具吸引力。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考虑用地总体要求对当地社会稳定性的影响，具体面积XXX平方米。通过深入了解当地社区反馈，确保缝制机械项目的选址和建设过程对当地社会和谐稳定产生积极作用。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缝制机械项目选址不仅符合法规和规划，还在实际操作中具有可行性。这一全面规划将为缝制机械项目的成功实施提供坚实的基础，确保缝制机械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245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缝制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缝制机械项目的设备规划和空间设计中，我们将采取灵活设备布局的措施。设备布局将根据实际需求进行灵活设计，避免不必要的浪费。通过合理规划设备摆放位置，我们将提高设备的利用率，减少设备间距，以确保缝制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缝制机械项目内部引入共享设施的概念，例如共享会议室、办公区等。通过这种方式，我们可以减少对资源的重复建设，提高资源共享效率，从而减小缝制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82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 在缝制机械项目的总图布置中，我们将不同功能区域进行明确的规划，以最大程度满足缝制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852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缝制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缝制机械项目对环境的影响是综合评价的重要因素之一。我们将详细考虑选址周边的自然环境、生态保护区、水源地等情况，确保缝制机械项目的建设和运营对环境影响最小化，并符合当地的环保法规标准。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对选址的评价还需充分考虑当地政府的产业政策和法规。我们将详细了解缝制机械项目所在地的相关政策，确保缝制机械项目的规划和运营与当地法规相符，降低不必要的法律风险。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考虑到社会稳定性对企业运营的重要性，我们将评估选址地区的社会安全情况、劳工关系、社区反馈等方面，以确保缝制机械项目的建设和运营不会受到社会稳定性的负面影响。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最后，我们将综合考虑用地成本，包括土地购置费用、土地开发成本等。通过对用地成本的详细评估，我们能够做出更为精确的经济效益分析，为缝制机械项目的投资决策提供有力支持。</w:t>
      </w:r>
    </w:p>
    <w:p>
      <w:pPr>
        <w:pStyle w:val="Heading1"/>
        <w:ind w:firstLine="560" w:firstLineChars="200"/>
        <w:rPr>
          <w:rFonts w:ascii="仿宋" w:eastAsia="仿宋" w:hAnsi="仿宋" w:cs="仿宋" w:hint="eastAsia"/>
          <w:sz w:val="28"/>
          <w:lang w:eastAsia="zh-CN"/>
        </w:rPr>
      </w:pPr>
      <w:bookmarkStart w:id="14" w:name="_Toc7511"/>
      <w:r>
        <w:rPr>
          <w:rFonts w:ascii="仿宋" w:eastAsia="仿宋" w:hAnsi="仿宋" w:cs="仿宋" w:hint="eastAsia"/>
          <w:sz w:val="28"/>
          <w:lang w:eastAsia="zh-CN"/>
        </w:rPr>
        <w:t>四、缝制机械项目土建工程</w:t>
      </w:r>
      <w:bookmarkEnd w:id="14"/>
    </w:p>
    <w:p>
      <w:pPr>
        <w:pStyle w:val="Heading2"/>
        <w:rPr>
          <w:rFonts w:ascii="仿宋" w:eastAsia="仿宋" w:hAnsi="仿宋" w:cs="仿宋" w:hint="eastAsia"/>
          <w:lang w:eastAsia="zh-CN"/>
        </w:rPr>
      </w:pPr>
      <w:bookmarkStart w:id="15" w:name="_Toc1587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在缝制机械项目的建筑工程设计中，我们将秉承一系列重要的设计原则，以确保缝制机械项目建筑在功能、美观、可持续性等方面达到最佳效果。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首要原则是确保建筑的功能性得到最大化的发挥。我们将充分理解缝制机械项目的实际需求，合理布局各个功能区域，保证建筑在满足业务需求的同时，提供高效的工作环境。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在建筑设计中，我们将综合考虑建设和运营成本。通过精细的经济效益分析，确保设计方案在高效利用资源的同时，对缝制机械项目的长期盈利能力有积极的贡献。</w:t>
      </w:r>
    </w:p>
    <w:p>
      <w:pPr>
        <w:pStyle w:val="Heading2"/>
        <w:ind w:firstLine="560" w:firstLineChars="200"/>
        <w:rPr>
          <w:rFonts w:ascii="仿宋" w:eastAsia="仿宋" w:hAnsi="仿宋" w:cs="仿宋" w:hint="eastAsia"/>
          <w:sz w:val="28"/>
          <w:lang w:eastAsia="zh-CN"/>
        </w:rPr>
      </w:pPr>
      <w:bookmarkStart w:id="16" w:name="_Toc2372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的土建工程设计中，我们将精准设定设计年限，结合缝制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缝制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49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缝制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缝制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缝制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7622"/>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本期工程缝制机械项目预计总建筑面积XXX平方米，其中：计容建筑面积XXX平方米，计划建筑工程投资XX万元，占缝制机械项目总投资的XX%。</w:t>
      </w:r>
    </w:p>
    <w:p>
      <w:pPr>
        <w:pStyle w:val="Heading1"/>
        <w:ind w:firstLine="560" w:firstLineChars="200"/>
        <w:rPr>
          <w:rFonts w:ascii="仿宋" w:eastAsia="仿宋" w:hAnsi="仿宋" w:cs="仿宋" w:hint="eastAsia"/>
          <w:sz w:val="28"/>
          <w:lang w:eastAsia="zh-CN"/>
        </w:rPr>
      </w:pPr>
      <w:bookmarkStart w:id="19" w:name="_Toc154"/>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10729"/>
      <w:r>
        <w:rPr>
          <w:rFonts w:ascii="仿宋" w:eastAsia="仿宋" w:hAnsi="仿宋" w:cs="仿宋" w:hint="eastAsia"/>
          <w:lang w:eastAsia="zh-CN"/>
        </w:rPr>
        <w:t>(一)、缝制机械行业分析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行业一直以来都是市场的关注焦点。行业内的发展趋势、竞争态势以及潜在机会都对缝制机械项目的推进产生深远的影响。通过深入研究行业的整体概貌，我们将更好地理解行业的核心特征，为缝制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行业，技术一直是推动创新和发展的关键因素。我们将对当前技术趋势进行详尽分析，包括但不限于人工智能、大数据应用、先进制造技术等。这有助于缝制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缝制机械项目成功的基础。我们将对主要竞争对手进行深入研究，包括其市场份额、产品特点、市场定位等。通过全面了解竞争对手的优势和劣势，缝制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6747"/>
      <w:r>
        <w:rPr>
          <w:rFonts w:ascii="仿宋" w:eastAsia="仿宋" w:hAnsi="仿宋" w:cs="仿宋" w:hint="eastAsia"/>
          <w:sz w:val="28"/>
          <w:lang w:eastAsia="zh-CN"/>
        </w:rPr>
        <w:t>(二)、缝制机械市场分析预测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https://d.book118.com/838027030007006027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F1654"/>
    <w:rsid w:val="01BF16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270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2024-01-16T12:49:00Z</dcterms:created>
  <dcterms:modified xsi:type="dcterms:W3CDTF">2024-01-16T12:49:55Z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68DAB14BDF284C5B9C10FEAF325B9160_11</vt:lpwstr>
  </property>
  <property fmtid="{D5CDD505-2E9C-101B-9397-08002B2CF9AE}" pid="3" name="KSOProductBuildVer">
    <vt:lpwstr>2052-12.1.0.16120</vt:lpwstr>
  </property>
</Properties>
</file>