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酶标记制剂项目构思建设方案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3" w:history="1">
        <w:r>
          <w:rPr>
            <w:rFonts w:ascii="仿宋" w:eastAsia="仿宋" w:hAnsi="仿宋" w:cs="仿宋" w:hint="eastAsia"/>
            <w:lang w:eastAsia="zh-CN"/>
          </w:rPr>
          <w:t>序言</w:t>
        </w:r>
        <w:r>
          <w:tab/>
        </w:r>
        <w:r>
          <w:fldChar w:fldCharType="begin"/>
        </w:r>
        <w:r>
          <w:instrText xml:space="preserve"> PAGEREF _Toc4113 \h </w:instrText>
        </w:r>
        <w:r>
          <w:fldChar w:fldCharType="separate"/>
        </w:r>
        <w:r>
          <w:t>3</w:t>
        </w:r>
        <w:r>
          <w:fldChar w:fldCharType="end"/>
        </w:r>
      </w:hyperlink>
    </w:p>
    <w:p>
      <w:pPr>
        <w:pStyle w:val="TOC1"/>
        <w:tabs>
          <w:tab w:val="right" w:leader="dot" w:pos="8306"/>
        </w:tabs>
      </w:pPr>
      <w:hyperlink w:anchor="_Toc14316" w:history="1">
        <w:r>
          <w:rPr>
            <w:rFonts w:ascii="仿宋" w:eastAsia="仿宋" w:hAnsi="仿宋" w:cs="仿宋" w:hint="eastAsia"/>
            <w:lang w:eastAsia="zh-CN"/>
          </w:rPr>
          <w:t>一、建设风险评估分析</w:t>
        </w:r>
        <w:r>
          <w:tab/>
        </w:r>
        <w:r>
          <w:fldChar w:fldCharType="begin"/>
        </w:r>
        <w:r>
          <w:instrText xml:space="preserve"> PAGEREF _Toc14316 \h </w:instrText>
        </w:r>
        <w:r>
          <w:fldChar w:fldCharType="separate"/>
        </w:r>
        <w:r>
          <w:t>3</w:t>
        </w:r>
        <w:r>
          <w:fldChar w:fldCharType="end"/>
        </w:r>
      </w:hyperlink>
    </w:p>
    <w:p>
      <w:pPr>
        <w:pStyle w:val="TOC2"/>
        <w:tabs>
          <w:tab w:val="right" w:leader="dot" w:pos="8306"/>
        </w:tabs>
      </w:pPr>
      <w:hyperlink w:anchor="_Toc626" w:history="1">
        <w:r>
          <w:rPr>
            <w:rFonts w:ascii="仿宋" w:eastAsia="仿宋" w:hAnsi="仿宋" w:cs="仿宋" w:hint="eastAsia"/>
            <w:lang w:eastAsia="zh-CN"/>
          </w:rPr>
          <w:t>(一)、政策风险分析</w:t>
        </w:r>
        <w:r>
          <w:tab/>
        </w:r>
        <w:r>
          <w:fldChar w:fldCharType="begin"/>
        </w:r>
        <w:r>
          <w:instrText xml:space="preserve"> PAGEREF _Toc626 \h </w:instrText>
        </w:r>
        <w:r>
          <w:fldChar w:fldCharType="separate"/>
        </w:r>
        <w:r>
          <w:t>3</w:t>
        </w:r>
        <w:r>
          <w:fldChar w:fldCharType="end"/>
        </w:r>
      </w:hyperlink>
    </w:p>
    <w:p>
      <w:pPr>
        <w:pStyle w:val="TOC2"/>
        <w:tabs>
          <w:tab w:val="right" w:leader="dot" w:pos="8306"/>
        </w:tabs>
      </w:pPr>
      <w:hyperlink w:anchor="_Toc30861" w:history="1">
        <w:r>
          <w:rPr>
            <w:rFonts w:ascii="仿宋" w:eastAsia="仿宋" w:hAnsi="仿宋" w:cs="仿宋" w:hint="eastAsia"/>
            <w:lang w:eastAsia="zh-CN"/>
          </w:rPr>
          <w:t>(二)、社会风险分析</w:t>
        </w:r>
        <w:r>
          <w:tab/>
        </w:r>
        <w:r>
          <w:fldChar w:fldCharType="begin"/>
        </w:r>
        <w:r>
          <w:instrText xml:space="preserve"> PAGEREF _Toc30861 \h </w:instrText>
        </w:r>
        <w:r>
          <w:fldChar w:fldCharType="separate"/>
        </w:r>
        <w:r>
          <w:t>4</w:t>
        </w:r>
        <w:r>
          <w:fldChar w:fldCharType="end"/>
        </w:r>
      </w:hyperlink>
    </w:p>
    <w:p>
      <w:pPr>
        <w:pStyle w:val="TOC2"/>
        <w:tabs>
          <w:tab w:val="right" w:leader="dot" w:pos="8306"/>
        </w:tabs>
      </w:pPr>
      <w:hyperlink w:anchor="_Toc356" w:history="1">
        <w:r>
          <w:rPr>
            <w:rFonts w:ascii="仿宋" w:eastAsia="仿宋" w:hAnsi="仿宋" w:cs="仿宋" w:hint="eastAsia"/>
            <w:lang w:eastAsia="zh-CN"/>
          </w:rPr>
          <w:t>(三)、市场风险分析</w:t>
        </w:r>
        <w:r>
          <w:tab/>
        </w:r>
        <w:r>
          <w:fldChar w:fldCharType="begin"/>
        </w:r>
        <w:r>
          <w:instrText xml:space="preserve"> PAGEREF _Toc356 \h </w:instrText>
        </w:r>
        <w:r>
          <w:fldChar w:fldCharType="separate"/>
        </w:r>
        <w:r>
          <w:t>6</w:t>
        </w:r>
        <w:r>
          <w:fldChar w:fldCharType="end"/>
        </w:r>
      </w:hyperlink>
    </w:p>
    <w:p>
      <w:pPr>
        <w:pStyle w:val="TOC2"/>
        <w:tabs>
          <w:tab w:val="right" w:leader="dot" w:pos="8306"/>
        </w:tabs>
      </w:pPr>
      <w:hyperlink w:anchor="_Toc8407" w:history="1">
        <w:r>
          <w:rPr>
            <w:rFonts w:ascii="仿宋" w:eastAsia="仿宋" w:hAnsi="仿宋" w:cs="仿宋" w:hint="eastAsia"/>
            <w:lang w:eastAsia="zh-CN"/>
          </w:rPr>
          <w:t>(四)、资金风险分析</w:t>
        </w:r>
        <w:r>
          <w:tab/>
        </w:r>
        <w:r>
          <w:fldChar w:fldCharType="begin"/>
        </w:r>
        <w:r>
          <w:instrText xml:space="preserve"> PAGEREF _Toc8407 \h </w:instrText>
        </w:r>
        <w:r>
          <w:fldChar w:fldCharType="separate"/>
        </w:r>
        <w:r>
          <w:t>6</w:t>
        </w:r>
        <w:r>
          <w:fldChar w:fldCharType="end"/>
        </w:r>
      </w:hyperlink>
    </w:p>
    <w:p>
      <w:pPr>
        <w:pStyle w:val="TOC2"/>
        <w:tabs>
          <w:tab w:val="right" w:leader="dot" w:pos="8306"/>
        </w:tabs>
      </w:pPr>
      <w:hyperlink w:anchor="_Toc25159" w:history="1">
        <w:r>
          <w:rPr>
            <w:rFonts w:ascii="仿宋" w:eastAsia="仿宋" w:hAnsi="仿宋" w:cs="仿宋" w:hint="eastAsia"/>
            <w:lang w:eastAsia="zh-CN"/>
          </w:rPr>
          <w:t>(五)、技术风险分析</w:t>
        </w:r>
        <w:r>
          <w:tab/>
        </w:r>
        <w:r>
          <w:fldChar w:fldCharType="begin"/>
        </w:r>
        <w:r>
          <w:instrText xml:space="preserve"> PAGEREF _Toc25159 \h </w:instrText>
        </w:r>
        <w:r>
          <w:fldChar w:fldCharType="separate"/>
        </w:r>
        <w:r>
          <w:t>8</w:t>
        </w:r>
        <w:r>
          <w:fldChar w:fldCharType="end"/>
        </w:r>
      </w:hyperlink>
    </w:p>
    <w:p>
      <w:pPr>
        <w:pStyle w:val="TOC2"/>
        <w:tabs>
          <w:tab w:val="right" w:leader="dot" w:pos="8306"/>
        </w:tabs>
      </w:pPr>
      <w:hyperlink w:anchor="_Toc5516" w:history="1">
        <w:r>
          <w:rPr>
            <w:rFonts w:ascii="仿宋" w:eastAsia="仿宋" w:hAnsi="仿宋" w:cs="仿宋" w:hint="eastAsia"/>
            <w:lang w:eastAsia="zh-CN"/>
          </w:rPr>
          <w:t>(六)、财务风险分析</w:t>
        </w:r>
        <w:r>
          <w:tab/>
        </w:r>
        <w:r>
          <w:fldChar w:fldCharType="begin"/>
        </w:r>
        <w:r>
          <w:instrText xml:space="preserve"> PAGEREF _Toc5516 \h </w:instrText>
        </w:r>
        <w:r>
          <w:fldChar w:fldCharType="separate"/>
        </w:r>
        <w:r>
          <w:t>9</w:t>
        </w:r>
        <w:r>
          <w:fldChar w:fldCharType="end"/>
        </w:r>
      </w:hyperlink>
    </w:p>
    <w:p>
      <w:pPr>
        <w:pStyle w:val="TOC2"/>
        <w:tabs>
          <w:tab w:val="right" w:leader="dot" w:pos="8306"/>
        </w:tabs>
      </w:pPr>
      <w:hyperlink w:anchor="_Toc20525" w:history="1">
        <w:r>
          <w:rPr>
            <w:rFonts w:ascii="仿宋" w:eastAsia="仿宋" w:hAnsi="仿宋" w:cs="仿宋" w:hint="eastAsia"/>
            <w:lang w:eastAsia="zh-CN"/>
          </w:rPr>
          <w:t>(七)、管理风险分析</w:t>
        </w:r>
        <w:r>
          <w:tab/>
        </w:r>
        <w:r>
          <w:fldChar w:fldCharType="begin"/>
        </w:r>
        <w:r>
          <w:instrText xml:space="preserve"> PAGEREF _Toc20525 \h </w:instrText>
        </w:r>
        <w:r>
          <w:fldChar w:fldCharType="separate"/>
        </w:r>
        <w:r>
          <w:t>11</w:t>
        </w:r>
        <w:r>
          <w:fldChar w:fldCharType="end"/>
        </w:r>
      </w:hyperlink>
    </w:p>
    <w:p>
      <w:pPr>
        <w:pStyle w:val="TOC2"/>
        <w:tabs>
          <w:tab w:val="right" w:leader="dot" w:pos="8306"/>
        </w:tabs>
      </w:pPr>
      <w:hyperlink w:anchor="_Toc12648" w:history="1">
        <w:r>
          <w:rPr>
            <w:rFonts w:ascii="仿宋" w:eastAsia="仿宋" w:hAnsi="仿宋" w:cs="仿宋" w:hint="eastAsia"/>
            <w:lang w:eastAsia="zh-CN"/>
          </w:rPr>
          <w:t>(八)、其它风险分析</w:t>
        </w:r>
        <w:r>
          <w:tab/>
        </w:r>
        <w:r>
          <w:fldChar w:fldCharType="begin"/>
        </w:r>
        <w:r>
          <w:instrText xml:space="preserve"> PAGEREF _Toc12648 \h </w:instrText>
        </w:r>
        <w:r>
          <w:fldChar w:fldCharType="separate"/>
        </w:r>
        <w:r>
          <w:t>12</w:t>
        </w:r>
        <w:r>
          <w:fldChar w:fldCharType="end"/>
        </w:r>
      </w:hyperlink>
    </w:p>
    <w:p>
      <w:pPr>
        <w:pStyle w:val="TOC2"/>
        <w:tabs>
          <w:tab w:val="right" w:leader="dot" w:pos="8306"/>
        </w:tabs>
      </w:pPr>
      <w:hyperlink w:anchor="_Toc28432" w:history="1">
        <w:r>
          <w:rPr>
            <w:rFonts w:ascii="仿宋" w:eastAsia="仿宋" w:hAnsi="仿宋" w:cs="仿宋" w:hint="eastAsia"/>
            <w:lang w:eastAsia="zh-CN"/>
          </w:rPr>
          <w:t>(九)、社会影响评估</w:t>
        </w:r>
        <w:r>
          <w:tab/>
        </w:r>
        <w:r>
          <w:fldChar w:fldCharType="begin"/>
        </w:r>
        <w:r>
          <w:instrText xml:space="preserve"> PAGEREF _Toc28432 \h </w:instrText>
        </w:r>
        <w:r>
          <w:fldChar w:fldCharType="separate"/>
        </w:r>
        <w:r>
          <w:t>13</w:t>
        </w:r>
        <w:r>
          <w:fldChar w:fldCharType="end"/>
        </w:r>
      </w:hyperlink>
    </w:p>
    <w:p>
      <w:pPr>
        <w:pStyle w:val="TOC1"/>
        <w:tabs>
          <w:tab w:val="right" w:leader="dot" w:pos="8306"/>
        </w:tabs>
      </w:pPr>
      <w:hyperlink w:anchor="_Toc5121" w:history="1">
        <w:r>
          <w:rPr>
            <w:rFonts w:ascii="仿宋" w:eastAsia="仿宋" w:hAnsi="仿宋" w:cs="仿宋" w:hint="eastAsia"/>
            <w:lang w:eastAsia="zh-CN"/>
          </w:rPr>
          <w:t>二、项目监理与质量保证</w:t>
        </w:r>
        <w:r>
          <w:tab/>
        </w:r>
        <w:r>
          <w:fldChar w:fldCharType="begin"/>
        </w:r>
        <w:r>
          <w:instrText xml:space="preserve"> PAGEREF _Toc5121 \h </w:instrText>
        </w:r>
        <w:r>
          <w:fldChar w:fldCharType="separate"/>
        </w:r>
        <w:r>
          <w:t>15</w:t>
        </w:r>
        <w:r>
          <w:fldChar w:fldCharType="end"/>
        </w:r>
      </w:hyperlink>
    </w:p>
    <w:p>
      <w:pPr>
        <w:pStyle w:val="TOC2"/>
        <w:tabs>
          <w:tab w:val="right" w:leader="dot" w:pos="8306"/>
        </w:tabs>
      </w:pPr>
      <w:hyperlink w:anchor="_Toc17827" w:history="1">
        <w:r>
          <w:rPr>
            <w:rFonts w:ascii="仿宋" w:eastAsia="仿宋" w:hAnsi="仿宋" w:cs="仿宋" w:hint="eastAsia"/>
            <w:lang w:eastAsia="zh-CN"/>
          </w:rPr>
          <w:t>(一)、监理体系构建</w:t>
        </w:r>
        <w:r>
          <w:tab/>
        </w:r>
        <w:r>
          <w:fldChar w:fldCharType="begin"/>
        </w:r>
        <w:r>
          <w:instrText xml:space="preserve"> PAGEREF _Toc17827 \h </w:instrText>
        </w:r>
        <w:r>
          <w:fldChar w:fldCharType="separate"/>
        </w:r>
        <w:r>
          <w:t>15</w:t>
        </w:r>
        <w:r>
          <w:fldChar w:fldCharType="end"/>
        </w:r>
      </w:hyperlink>
    </w:p>
    <w:p>
      <w:pPr>
        <w:pStyle w:val="TOC2"/>
        <w:tabs>
          <w:tab w:val="right" w:leader="dot" w:pos="8306"/>
        </w:tabs>
      </w:pPr>
      <w:hyperlink w:anchor="_Toc24779" w:history="1">
        <w:r>
          <w:rPr>
            <w:rFonts w:ascii="仿宋" w:eastAsia="仿宋" w:hAnsi="仿宋" w:cs="仿宋" w:hint="eastAsia"/>
            <w:lang w:eastAsia="zh-CN"/>
          </w:rPr>
          <w:t>(二)、质量保证体系实施</w:t>
        </w:r>
        <w:r>
          <w:tab/>
        </w:r>
        <w:r>
          <w:fldChar w:fldCharType="begin"/>
        </w:r>
        <w:r>
          <w:instrText xml:space="preserve"> PAGEREF _Toc24779 \h </w:instrText>
        </w:r>
        <w:r>
          <w:fldChar w:fldCharType="separate"/>
        </w:r>
        <w:r>
          <w:t>16</w:t>
        </w:r>
        <w:r>
          <w:fldChar w:fldCharType="end"/>
        </w:r>
      </w:hyperlink>
    </w:p>
    <w:p>
      <w:pPr>
        <w:pStyle w:val="TOC2"/>
        <w:tabs>
          <w:tab w:val="right" w:leader="dot" w:pos="8306"/>
        </w:tabs>
      </w:pPr>
      <w:hyperlink w:anchor="_Toc2775" w:history="1">
        <w:r>
          <w:rPr>
            <w:rFonts w:ascii="仿宋" w:eastAsia="仿宋" w:hAnsi="仿宋" w:cs="仿宋" w:hint="eastAsia"/>
            <w:lang w:eastAsia="zh-CN"/>
          </w:rPr>
          <w:t>(三)、监理与质量控制流程</w:t>
        </w:r>
        <w:r>
          <w:tab/>
        </w:r>
        <w:r>
          <w:fldChar w:fldCharType="begin"/>
        </w:r>
        <w:r>
          <w:instrText xml:space="preserve"> PAGEREF _Toc2775 \h </w:instrText>
        </w:r>
        <w:r>
          <w:fldChar w:fldCharType="separate"/>
        </w:r>
        <w:r>
          <w:t>17</w:t>
        </w:r>
        <w:r>
          <w:fldChar w:fldCharType="end"/>
        </w:r>
      </w:hyperlink>
    </w:p>
    <w:p>
      <w:pPr>
        <w:pStyle w:val="TOC1"/>
        <w:tabs>
          <w:tab w:val="right" w:leader="dot" w:pos="8306"/>
        </w:tabs>
      </w:pPr>
      <w:hyperlink w:anchor="_Toc14109" w:history="1">
        <w:r>
          <w:rPr>
            <w:rFonts w:ascii="仿宋" w:eastAsia="仿宋" w:hAnsi="仿宋" w:cs="仿宋" w:hint="eastAsia"/>
            <w:lang w:eastAsia="zh-CN"/>
          </w:rPr>
          <w:t>三、项目选址研究</w:t>
        </w:r>
        <w:r>
          <w:tab/>
        </w:r>
        <w:r>
          <w:fldChar w:fldCharType="begin"/>
        </w:r>
        <w:r>
          <w:instrText xml:space="preserve"> PAGEREF _Toc14109 \h </w:instrText>
        </w:r>
        <w:r>
          <w:fldChar w:fldCharType="separate"/>
        </w:r>
        <w:r>
          <w:t>17</w:t>
        </w:r>
        <w:r>
          <w:fldChar w:fldCharType="end"/>
        </w:r>
      </w:hyperlink>
    </w:p>
    <w:p>
      <w:pPr>
        <w:pStyle w:val="TOC2"/>
        <w:tabs>
          <w:tab w:val="right" w:leader="dot" w:pos="8306"/>
        </w:tabs>
      </w:pPr>
      <w:hyperlink w:anchor="_Toc7233" w:history="1">
        <w:r>
          <w:rPr>
            <w:rFonts w:ascii="仿宋" w:eastAsia="仿宋" w:hAnsi="仿宋" w:cs="仿宋" w:hint="eastAsia"/>
            <w:lang w:eastAsia="zh-CN"/>
          </w:rPr>
          <w:t>(一)、项目选址原则</w:t>
        </w:r>
        <w:r>
          <w:tab/>
        </w:r>
        <w:r>
          <w:fldChar w:fldCharType="begin"/>
        </w:r>
        <w:r>
          <w:instrText xml:space="preserve"> PAGEREF _Toc7233 \h </w:instrText>
        </w:r>
        <w:r>
          <w:fldChar w:fldCharType="separate"/>
        </w:r>
        <w:r>
          <w:t>17</w:t>
        </w:r>
        <w:r>
          <w:fldChar w:fldCharType="end"/>
        </w:r>
      </w:hyperlink>
    </w:p>
    <w:p>
      <w:pPr>
        <w:pStyle w:val="TOC2"/>
        <w:tabs>
          <w:tab w:val="right" w:leader="dot" w:pos="8306"/>
        </w:tabs>
      </w:pPr>
      <w:hyperlink w:anchor="_Toc13152" w:history="1">
        <w:r>
          <w:rPr>
            <w:rFonts w:ascii="仿宋" w:eastAsia="仿宋" w:hAnsi="仿宋" w:cs="仿宋" w:hint="eastAsia"/>
            <w:lang w:eastAsia="zh-CN"/>
          </w:rPr>
          <w:t>(二)、项目选址</w:t>
        </w:r>
        <w:r>
          <w:tab/>
        </w:r>
        <w:r>
          <w:fldChar w:fldCharType="begin"/>
        </w:r>
        <w:r>
          <w:instrText xml:space="preserve"> PAGEREF _Toc13152 \h </w:instrText>
        </w:r>
        <w:r>
          <w:fldChar w:fldCharType="separate"/>
        </w:r>
        <w:r>
          <w:t>21</w:t>
        </w:r>
        <w:r>
          <w:fldChar w:fldCharType="end"/>
        </w:r>
      </w:hyperlink>
    </w:p>
    <w:p>
      <w:pPr>
        <w:pStyle w:val="TOC2"/>
        <w:tabs>
          <w:tab w:val="right" w:leader="dot" w:pos="8306"/>
        </w:tabs>
      </w:pPr>
      <w:hyperlink w:anchor="_Toc19724" w:history="1">
        <w:r>
          <w:rPr>
            <w:rFonts w:ascii="仿宋" w:eastAsia="仿宋" w:hAnsi="仿宋" w:cs="仿宋" w:hint="eastAsia"/>
            <w:lang w:eastAsia="zh-CN"/>
          </w:rPr>
          <w:t>(三)、建设条件分析</w:t>
        </w:r>
        <w:r>
          <w:tab/>
        </w:r>
        <w:r>
          <w:fldChar w:fldCharType="begin"/>
        </w:r>
        <w:r>
          <w:instrText xml:space="preserve"> PAGEREF _Toc19724 \h </w:instrText>
        </w:r>
        <w:r>
          <w:fldChar w:fldCharType="separate"/>
        </w:r>
        <w:r>
          <w:t>23</w:t>
        </w:r>
        <w:r>
          <w:fldChar w:fldCharType="end"/>
        </w:r>
      </w:hyperlink>
    </w:p>
    <w:p>
      <w:pPr>
        <w:pStyle w:val="TOC2"/>
        <w:tabs>
          <w:tab w:val="right" w:leader="dot" w:pos="8306"/>
        </w:tabs>
      </w:pPr>
      <w:hyperlink w:anchor="_Toc2782" w:history="1">
        <w:r>
          <w:rPr>
            <w:rFonts w:ascii="仿宋" w:eastAsia="仿宋" w:hAnsi="仿宋" w:cs="仿宋" w:hint="eastAsia"/>
            <w:lang w:eastAsia="zh-CN"/>
          </w:rPr>
          <w:t>(四)、用地控制指标</w:t>
        </w:r>
        <w:r>
          <w:tab/>
        </w:r>
        <w:r>
          <w:fldChar w:fldCharType="begin"/>
        </w:r>
        <w:r>
          <w:instrText xml:space="preserve"> PAGEREF _Toc2782 \h </w:instrText>
        </w:r>
        <w:r>
          <w:fldChar w:fldCharType="separate"/>
        </w:r>
        <w:r>
          <w:t>24</w:t>
        </w:r>
        <w:r>
          <w:fldChar w:fldCharType="end"/>
        </w:r>
      </w:hyperlink>
    </w:p>
    <w:p>
      <w:pPr>
        <w:pStyle w:val="TOC2"/>
        <w:tabs>
          <w:tab w:val="right" w:leader="dot" w:pos="8306"/>
        </w:tabs>
      </w:pPr>
      <w:hyperlink w:anchor="_Toc31001" w:history="1">
        <w:r>
          <w:rPr>
            <w:rFonts w:ascii="仿宋" w:eastAsia="仿宋" w:hAnsi="仿宋" w:cs="仿宋" w:hint="eastAsia"/>
            <w:lang w:eastAsia="zh-CN"/>
          </w:rPr>
          <w:t>(五)、地总体要求</w:t>
        </w:r>
        <w:r>
          <w:tab/>
        </w:r>
        <w:r>
          <w:fldChar w:fldCharType="begin"/>
        </w:r>
        <w:r>
          <w:instrText xml:space="preserve"> PAGEREF _Toc31001 \h </w:instrText>
        </w:r>
        <w:r>
          <w:fldChar w:fldCharType="separate"/>
        </w:r>
        <w:r>
          <w:t>25</w:t>
        </w:r>
        <w:r>
          <w:fldChar w:fldCharType="end"/>
        </w:r>
      </w:hyperlink>
    </w:p>
    <w:p>
      <w:pPr>
        <w:pStyle w:val="TOC2"/>
        <w:tabs>
          <w:tab w:val="right" w:leader="dot" w:pos="8306"/>
        </w:tabs>
      </w:pPr>
      <w:hyperlink w:anchor="_Toc7871" w:history="1">
        <w:r>
          <w:rPr>
            <w:rFonts w:ascii="仿宋" w:eastAsia="仿宋" w:hAnsi="仿宋" w:cs="仿宋" w:hint="eastAsia"/>
            <w:lang w:eastAsia="zh-CN"/>
          </w:rPr>
          <w:t>(六)、节约用地措施</w:t>
        </w:r>
        <w:r>
          <w:tab/>
        </w:r>
        <w:r>
          <w:fldChar w:fldCharType="begin"/>
        </w:r>
        <w:r>
          <w:instrText xml:space="preserve"> PAGEREF _Toc7871 \h </w:instrText>
        </w:r>
        <w:r>
          <w:fldChar w:fldCharType="separate"/>
        </w:r>
        <w:r>
          <w:t>27</w:t>
        </w:r>
        <w:r>
          <w:fldChar w:fldCharType="end"/>
        </w:r>
      </w:hyperlink>
    </w:p>
    <w:p>
      <w:pPr>
        <w:pStyle w:val="TOC2"/>
        <w:tabs>
          <w:tab w:val="right" w:leader="dot" w:pos="8306"/>
        </w:tabs>
      </w:pPr>
      <w:hyperlink w:anchor="_Toc26233" w:history="1">
        <w:r>
          <w:rPr>
            <w:rFonts w:ascii="仿宋" w:eastAsia="仿宋" w:hAnsi="仿宋" w:cs="仿宋" w:hint="eastAsia"/>
            <w:lang w:eastAsia="zh-CN"/>
          </w:rPr>
          <w:t>(七)、选址综合评价</w:t>
        </w:r>
        <w:r>
          <w:tab/>
        </w:r>
        <w:r>
          <w:fldChar w:fldCharType="begin"/>
        </w:r>
        <w:r>
          <w:instrText xml:space="preserve"> PAGEREF _Toc26233 \h </w:instrText>
        </w:r>
        <w:r>
          <w:fldChar w:fldCharType="separate"/>
        </w:r>
        <w:r>
          <w:t>28</w:t>
        </w:r>
        <w:r>
          <w:fldChar w:fldCharType="end"/>
        </w:r>
      </w:hyperlink>
    </w:p>
    <w:p>
      <w:pPr>
        <w:pStyle w:val="TOC1"/>
        <w:tabs>
          <w:tab w:val="right" w:leader="dot" w:pos="8306"/>
        </w:tabs>
      </w:pPr>
      <w:hyperlink w:anchor="_Toc2103" w:history="1">
        <w:r>
          <w:rPr>
            <w:rFonts w:ascii="仿宋" w:eastAsia="仿宋" w:hAnsi="仿宋" w:cs="仿宋" w:hint="eastAsia"/>
            <w:lang w:eastAsia="zh-CN"/>
          </w:rPr>
          <w:t>四、资源开发及综合利用分析</w:t>
        </w:r>
        <w:r>
          <w:tab/>
        </w:r>
        <w:r>
          <w:fldChar w:fldCharType="begin"/>
        </w:r>
        <w:r>
          <w:instrText xml:space="preserve"> PAGEREF _Toc2103 \h </w:instrText>
        </w:r>
        <w:r>
          <w:fldChar w:fldCharType="separate"/>
        </w:r>
        <w:r>
          <w:t>29</w:t>
        </w:r>
        <w:r>
          <w:fldChar w:fldCharType="end"/>
        </w:r>
      </w:hyperlink>
    </w:p>
    <w:p>
      <w:pPr>
        <w:pStyle w:val="TOC2"/>
        <w:tabs>
          <w:tab w:val="right" w:leader="dot" w:pos="8306"/>
        </w:tabs>
      </w:pPr>
      <w:hyperlink w:anchor="_Toc3947" w:history="1">
        <w:r>
          <w:rPr>
            <w:rFonts w:ascii="仿宋" w:eastAsia="仿宋" w:hAnsi="仿宋" w:cs="仿宋" w:hint="eastAsia"/>
            <w:lang w:eastAsia="zh-CN"/>
          </w:rPr>
          <w:t>(一)、资源开发方案</w:t>
        </w:r>
        <w:r>
          <w:tab/>
        </w:r>
        <w:r>
          <w:fldChar w:fldCharType="begin"/>
        </w:r>
        <w:r>
          <w:instrText xml:space="preserve"> PAGEREF _Toc3947 \h </w:instrText>
        </w:r>
        <w:r>
          <w:fldChar w:fldCharType="separate"/>
        </w:r>
        <w:r>
          <w:t>29</w:t>
        </w:r>
        <w:r>
          <w:fldChar w:fldCharType="end"/>
        </w:r>
      </w:hyperlink>
    </w:p>
    <w:p>
      <w:pPr>
        <w:pStyle w:val="TOC2"/>
        <w:tabs>
          <w:tab w:val="right" w:leader="dot" w:pos="8306"/>
        </w:tabs>
      </w:pPr>
      <w:hyperlink w:anchor="_Toc28410" w:history="1">
        <w:r>
          <w:rPr>
            <w:rFonts w:ascii="仿宋" w:eastAsia="仿宋" w:hAnsi="仿宋" w:cs="仿宋" w:hint="eastAsia"/>
            <w:lang w:eastAsia="zh-CN"/>
          </w:rPr>
          <w:t>(二)、资源利用方案</w:t>
        </w:r>
        <w:r>
          <w:tab/>
        </w:r>
        <w:r>
          <w:fldChar w:fldCharType="begin"/>
        </w:r>
        <w:r>
          <w:instrText xml:space="preserve"> PAGEREF _Toc28410 \h </w:instrText>
        </w:r>
        <w:r>
          <w:fldChar w:fldCharType="separate"/>
        </w:r>
        <w:r>
          <w:t>30</w:t>
        </w:r>
        <w:r>
          <w:fldChar w:fldCharType="end"/>
        </w:r>
      </w:hyperlink>
    </w:p>
    <w:p>
      <w:pPr>
        <w:pStyle w:val="TOC2"/>
        <w:tabs>
          <w:tab w:val="right" w:leader="dot" w:pos="8306"/>
        </w:tabs>
      </w:pPr>
      <w:hyperlink w:anchor="_Toc377" w:history="1">
        <w:r>
          <w:rPr>
            <w:rFonts w:ascii="仿宋" w:eastAsia="仿宋" w:hAnsi="仿宋" w:cs="仿宋" w:hint="eastAsia"/>
            <w:lang w:eastAsia="zh-CN"/>
          </w:rPr>
          <w:t>(三)、资源节约措施</w:t>
        </w:r>
        <w:r>
          <w:tab/>
        </w:r>
        <w:r>
          <w:fldChar w:fldCharType="begin"/>
        </w:r>
        <w:r>
          <w:instrText xml:space="preserve"> PAGEREF _Toc377 \h </w:instrText>
        </w:r>
        <w:r>
          <w:fldChar w:fldCharType="separate"/>
        </w:r>
        <w:r>
          <w:t>31</w:t>
        </w:r>
        <w:r>
          <w:fldChar w:fldCharType="end"/>
        </w:r>
      </w:hyperlink>
    </w:p>
    <w:p>
      <w:pPr>
        <w:pStyle w:val="TOC1"/>
        <w:tabs>
          <w:tab w:val="right" w:leader="dot" w:pos="8306"/>
        </w:tabs>
      </w:pPr>
      <w:hyperlink w:anchor="_Toc17515" w:history="1">
        <w:r>
          <w:rPr>
            <w:rFonts w:ascii="仿宋" w:eastAsia="仿宋" w:hAnsi="仿宋" w:cs="仿宋" w:hint="eastAsia"/>
            <w:lang w:eastAsia="zh-CN"/>
          </w:rPr>
          <w:t>五、经济影响分析</w:t>
        </w:r>
        <w:r>
          <w:tab/>
        </w:r>
        <w:r>
          <w:fldChar w:fldCharType="begin"/>
        </w:r>
        <w:r>
          <w:instrText xml:space="preserve"> PAGEREF _Toc17515 \h </w:instrText>
        </w:r>
        <w:r>
          <w:fldChar w:fldCharType="separate"/>
        </w:r>
        <w:r>
          <w:t>33</w:t>
        </w:r>
        <w:r>
          <w:fldChar w:fldCharType="end"/>
        </w:r>
      </w:hyperlink>
    </w:p>
    <w:p>
      <w:pPr>
        <w:pStyle w:val="TOC2"/>
        <w:tabs>
          <w:tab w:val="right" w:leader="dot" w:pos="8306"/>
        </w:tabs>
      </w:pPr>
      <w:hyperlink w:anchor="_Toc8822" w:history="1">
        <w:r>
          <w:rPr>
            <w:rFonts w:ascii="仿宋" w:eastAsia="仿宋" w:hAnsi="仿宋" w:cs="仿宋" w:hint="eastAsia"/>
            <w:lang w:eastAsia="zh-CN"/>
          </w:rPr>
          <w:t>(一)、经济费用效益或费用效果分析</w:t>
        </w:r>
        <w:r>
          <w:tab/>
        </w:r>
        <w:r>
          <w:fldChar w:fldCharType="begin"/>
        </w:r>
        <w:r>
          <w:instrText xml:space="preserve"> PAGEREF _Toc8822 \h </w:instrText>
        </w:r>
        <w:r>
          <w:fldChar w:fldCharType="separate"/>
        </w:r>
        <w:r>
          <w:t>33</w:t>
        </w:r>
        <w:r>
          <w:fldChar w:fldCharType="end"/>
        </w:r>
      </w:hyperlink>
    </w:p>
    <w:p>
      <w:pPr>
        <w:pStyle w:val="TOC2"/>
        <w:tabs>
          <w:tab w:val="right" w:leader="dot" w:pos="8306"/>
        </w:tabs>
      </w:pPr>
      <w:hyperlink w:anchor="_Toc4386" w:history="1">
        <w:r>
          <w:rPr>
            <w:rFonts w:ascii="仿宋" w:eastAsia="仿宋" w:hAnsi="仿宋" w:cs="仿宋" w:hint="eastAsia"/>
            <w:lang w:eastAsia="zh-CN"/>
          </w:rPr>
          <w:t>(二)、行业影响分析</w:t>
        </w:r>
        <w:r>
          <w:tab/>
        </w:r>
        <w:r>
          <w:fldChar w:fldCharType="begin"/>
        </w:r>
        <w:r>
          <w:instrText xml:space="preserve"> PAGEREF _Toc4386 \h </w:instrText>
        </w:r>
        <w:r>
          <w:fldChar w:fldCharType="separate"/>
        </w:r>
        <w:r>
          <w:t>35</w:t>
        </w:r>
        <w:r>
          <w:fldChar w:fldCharType="end"/>
        </w:r>
      </w:hyperlink>
    </w:p>
    <w:p>
      <w:pPr>
        <w:pStyle w:val="TOC2"/>
        <w:tabs>
          <w:tab w:val="right" w:leader="dot" w:pos="8306"/>
        </w:tabs>
      </w:pPr>
      <w:hyperlink w:anchor="_Toc29285" w:history="1">
        <w:r>
          <w:rPr>
            <w:rFonts w:ascii="仿宋" w:eastAsia="仿宋" w:hAnsi="仿宋" w:cs="仿宋" w:hint="eastAsia"/>
            <w:lang w:eastAsia="zh-CN"/>
          </w:rPr>
          <w:t>(三)、区域经济影响分析</w:t>
        </w:r>
        <w:r>
          <w:tab/>
        </w:r>
        <w:r>
          <w:fldChar w:fldCharType="begin"/>
        </w:r>
        <w:r>
          <w:instrText xml:space="preserve"> PAGEREF _Toc29285 \h </w:instrText>
        </w:r>
        <w:r>
          <w:fldChar w:fldCharType="separate"/>
        </w:r>
        <w:r>
          <w:t>37</w:t>
        </w:r>
        <w:r>
          <w:fldChar w:fldCharType="end"/>
        </w:r>
      </w:hyperlink>
    </w:p>
    <w:p>
      <w:pPr>
        <w:pStyle w:val="TOC2"/>
        <w:tabs>
          <w:tab w:val="right" w:leader="dot" w:pos="8306"/>
        </w:tabs>
      </w:pPr>
      <w:hyperlink w:anchor="_Toc12218" w:history="1">
        <w:r>
          <w:rPr>
            <w:rFonts w:ascii="仿宋" w:eastAsia="仿宋" w:hAnsi="仿宋" w:cs="仿宋" w:hint="eastAsia"/>
            <w:lang w:eastAsia="zh-CN"/>
          </w:rPr>
          <w:t>(四)、宏观经济影响分析</w:t>
        </w:r>
        <w:r>
          <w:tab/>
        </w:r>
        <w:r>
          <w:fldChar w:fldCharType="begin"/>
        </w:r>
        <w:r>
          <w:instrText xml:space="preserve"> PAGEREF _Toc12218 \h </w:instrText>
        </w:r>
        <w:r>
          <w:fldChar w:fldCharType="separate"/>
        </w:r>
        <w:r>
          <w:t>37</w:t>
        </w:r>
        <w:r>
          <w:fldChar w:fldCharType="end"/>
        </w:r>
      </w:hyperlink>
    </w:p>
    <w:p>
      <w:pPr>
        <w:pStyle w:val="TOC1"/>
        <w:tabs>
          <w:tab w:val="right" w:leader="dot" w:pos="8306"/>
        </w:tabs>
      </w:pPr>
      <w:hyperlink w:anchor="_Toc22926" w:history="1">
        <w:r>
          <w:rPr>
            <w:rFonts w:ascii="仿宋" w:eastAsia="仿宋" w:hAnsi="仿宋" w:cs="仿宋" w:hint="eastAsia"/>
            <w:lang w:eastAsia="zh-CN"/>
          </w:rPr>
          <w:t>六、财务管理与成本控制</w:t>
        </w:r>
        <w:r>
          <w:tab/>
        </w:r>
        <w:r>
          <w:fldChar w:fldCharType="begin"/>
        </w:r>
        <w:r>
          <w:instrText xml:space="preserve"> PAGEREF _Toc22926 \h </w:instrText>
        </w:r>
        <w:r>
          <w:fldChar w:fldCharType="separate"/>
        </w:r>
        <w:r>
          <w:t>39</w:t>
        </w:r>
        <w:r>
          <w:fldChar w:fldCharType="end"/>
        </w:r>
      </w:hyperlink>
    </w:p>
    <w:p>
      <w:pPr>
        <w:pStyle w:val="TOC2"/>
        <w:tabs>
          <w:tab w:val="right" w:leader="dot" w:pos="8306"/>
        </w:tabs>
      </w:pPr>
      <w:hyperlink w:anchor="_Toc26380" w:history="1">
        <w:r>
          <w:rPr>
            <w:rFonts w:ascii="仿宋" w:eastAsia="仿宋" w:hAnsi="仿宋" w:cs="仿宋" w:hint="eastAsia"/>
            <w:lang w:eastAsia="zh-CN"/>
          </w:rPr>
          <w:t>(一)、财务管理体系建设</w:t>
        </w:r>
        <w:r>
          <w:tab/>
        </w:r>
        <w:r>
          <w:fldChar w:fldCharType="begin"/>
        </w:r>
        <w:r>
          <w:instrText xml:space="preserve"> PAGEREF _Toc26380 \h </w:instrText>
        </w:r>
        <w:r>
          <w:fldChar w:fldCharType="separate"/>
        </w:r>
        <w:r>
          <w:t>39</w:t>
        </w:r>
        <w:r>
          <w:fldChar w:fldCharType="end"/>
        </w:r>
      </w:hyperlink>
    </w:p>
    <w:p>
      <w:pPr>
        <w:pStyle w:val="TOC2"/>
        <w:tabs>
          <w:tab w:val="right" w:leader="dot" w:pos="8306"/>
        </w:tabs>
      </w:pPr>
      <w:hyperlink w:anchor="_Toc19536" w:history="1">
        <w:r>
          <w:rPr>
            <w:rFonts w:ascii="仿宋" w:eastAsia="仿宋" w:hAnsi="仿宋" w:cs="仿宋" w:hint="eastAsia"/>
            <w:lang w:eastAsia="zh-CN"/>
          </w:rPr>
          <w:t>(二)、成本控制措施</w:t>
        </w:r>
        <w:r>
          <w:tab/>
        </w:r>
        <w:r>
          <w:fldChar w:fldCharType="begin"/>
        </w:r>
        <w:r>
          <w:instrText xml:space="preserve"> PAGEREF _Toc19536 \h </w:instrText>
        </w:r>
        <w:r>
          <w:fldChar w:fldCharType="separate"/>
        </w:r>
        <w:r>
          <w:t>40</w:t>
        </w:r>
        <w:r>
          <w:fldChar w:fldCharType="end"/>
        </w:r>
      </w:hyperlink>
    </w:p>
    <w:p>
      <w:pPr>
        <w:pStyle w:val="TOC1"/>
        <w:tabs>
          <w:tab w:val="right" w:leader="dot" w:pos="8306"/>
        </w:tabs>
      </w:pPr>
      <w:hyperlink w:anchor="_Toc10047" w:history="1">
        <w:r>
          <w:rPr>
            <w:rFonts w:ascii="仿宋" w:eastAsia="仿宋" w:hAnsi="仿宋" w:cs="仿宋" w:hint="eastAsia"/>
            <w:lang w:eastAsia="zh-CN"/>
          </w:rPr>
          <w:t>七、环境保护与绿色发展</w:t>
        </w:r>
        <w:r>
          <w:tab/>
        </w:r>
        <w:r>
          <w:fldChar w:fldCharType="begin"/>
        </w:r>
        <w:r>
          <w:instrText xml:space="preserve"> PAGEREF _Toc10047 \h </w:instrText>
        </w:r>
        <w:r>
          <w:fldChar w:fldCharType="separate"/>
        </w:r>
        <w:r>
          <w:t>42</w:t>
        </w:r>
        <w:r>
          <w:fldChar w:fldCharType="end"/>
        </w:r>
      </w:hyperlink>
    </w:p>
    <w:p>
      <w:pPr>
        <w:pStyle w:val="TOC2"/>
        <w:tabs>
          <w:tab w:val="right" w:leader="dot" w:pos="8306"/>
        </w:tabs>
      </w:pPr>
      <w:hyperlink w:anchor="_Toc6767" w:history="1">
        <w:r>
          <w:rPr>
            <w:rFonts w:ascii="仿宋" w:eastAsia="仿宋" w:hAnsi="仿宋" w:cs="仿宋" w:hint="eastAsia"/>
            <w:lang w:eastAsia="zh-CN"/>
          </w:rPr>
          <w:t>(一)、环境保护措施</w:t>
        </w:r>
        <w:r>
          <w:tab/>
        </w:r>
        <w:r>
          <w:fldChar w:fldCharType="begin"/>
        </w:r>
        <w:r>
          <w:instrText xml:space="preserve"> PAGEREF _Toc6767 \h </w:instrText>
        </w:r>
        <w:r>
          <w:fldChar w:fldCharType="separate"/>
        </w:r>
        <w:r>
          <w:t>42</w:t>
        </w:r>
        <w:r>
          <w:fldChar w:fldCharType="end"/>
        </w:r>
      </w:hyperlink>
    </w:p>
    <w:p>
      <w:pPr>
        <w:pStyle w:val="TOC2"/>
        <w:tabs>
          <w:tab w:val="right" w:leader="dot" w:pos="8306"/>
        </w:tabs>
      </w:pPr>
      <w:hyperlink w:anchor="_Toc2132" w:history="1">
        <w:r>
          <w:rPr>
            <w:rFonts w:ascii="仿宋" w:eastAsia="仿宋" w:hAnsi="仿宋" w:cs="仿宋" w:hint="eastAsia"/>
            <w:lang w:eastAsia="zh-CN"/>
          </w:rPr>
          <w:t>(二)、绿色发展与可持续发展策略</w:t>
        </w:r>
        <w:r>
          <w:tab/>
        </w:r>
        <w:r>
          <w:fldChar w:fldCharType="begin"/>
        </w:r>
        <w:r>
          <w:instrText xml:space="preserve"> PAGEREF _Toc2132 \h </w:instrText>
        </w:r>
        <w:r>
          <w:fldChar w:fldCharType="separate"/>
        </w:r>
        <w:r>
          <w:t>43</w:t>
        </w:r>
        <w:r>
          <w:fldChar w:fldCharType="end"/>
        </w:r>
      </w:hyperlink>
    </w:p>
    <w:p>
      <w:pPr>
        <w:pStyle w:val="TOC1"/>
        <w:tabs>
          <w:tab w:val="right" w:leader="dot" w:pos="8306"/>
        </w:tabs>
      </w:pPr>
      <w:hyperlink w:anchor="_Toc11764" w:history="1">
        <w:r>
          <w:rPr>
            <w:rFonts w:ascii="仿宋" w:eastAsia="仿宋" w:hAnsi="仿宋" w:cs="仿宋" w:hint="eastAsia"/>
            <w:lang w:eastAsia="zh-CN"/>
          </w:rPr>
          <w:t>八、环境保护与治理方案</w:t>
        </w:r>
        <w:r>
          <w:tab/>
        </w:r>
        <w:r>
          <w:fldChar w:fldCharType="begin"/>
        </w:r>
        <w:r>
          <w:instrText xml:space="preserve"> PAGEREF _Toc11764 \h </w:instrText>
        </w:r>
        <w:r>
          <w:fldChar w:fldCharType="separate"/>
        </w:r>
        <w:r>
          <w:t>45</w:t>
        </w:r>
        <w:r>
          <w:fldChar w:fldCharType="end"/>
        </w:r>
      </w:hyperlink>
    </w:p>
    <w:p>
      <w:pPr>
        <w:pStyle w:val="TOC2"/>
        <w:tabs>
          <w:tab w:val="right" w:leader="dot" w:pos="8306"/>
        </w:tabs>
      </w:pPr>
      <w:hyperlink w:anchor="_Toc24089" w:history="1">
        <w:r>
          <w:rPr>
            <w:rFonts w:ascii="仿宋" w:eastAsia="仿宋" w:hAnsi="仿宋" w:cs="仿宋" w:hint="eastAsia"/>
            <w:lang w:eastAsia="zh-CN"/>
          </w:rPr>
          <w:t>(一)、项目环境影响评估</w:t>
        </w:r>
        <w:r>
          <w:tab/>
        </w:r>
        <w:r>
          <w:fldChar w:fldCharType="begin"/>
        </w:r>
        <w:r>
          <w:instrText xml:space="preserve"> PAGEREF _Toc24089 \h </w:instrText>
        </w:r>
        <w:r>
          <w:fldChar w:fldCharType="separate"/>
        </w:r>
        <w:r>
          <w:t>45</w:t>
        </w:r>
        <w:r>
          <w:fldChar w:fldCharType="end"/>
        </w:r>
      </w:hyperlink>
    </w:p>
    <w:p>
      <w:pPr>
        <w:pStyle w:val="TOC2"/>
        <w:tabs>
          <w:tab w:val="right" w:leader="dot" w:pos="8306"/>
        </w:tabs>
      </w:pPr>
      <w:hyperlink w:anchor="_Toc24017" w:history="1">
        <w:r>
          <w:rPr>
            <w:rFonts w:ascii="仿宋" w:eastAsia="仿宋" w:hAnsi="仿宋" w:cs="仿宋" w:hint="eastAsia"/>
            <w:lang w:eastAsia="zh-CN"/>
          </w:rPr>
          <w:t>(二)、环境保护措施与治理方案</w:t>
        </w:r>
        <w:r>
          <w:tab/>
        </w:r>
        <w:r>
          <w:fldChar w:fldCharType="begin"/>
        </w:r>
        <w:r>
          <w:instrText xml:space="preserve"> PAGEREF _Toc24017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3" w:history="1">
        <w:r>
          <w:rPr>
            <w:rFonts w:ascii="仿宋" w:eastAsia="仿宋" w:hAnsi="仿宋" w:cs="仿宋" w:hint="eastAsia"/>
            <w:lang w:eastAsia="zh-CN"/>
          </w:rPr>
          <w:t>九、项目变更管理</w:t>
        </w:r>
        <w:r>
          <w:tab/>
        </w:r>
        <w:r>
          <w:fldChar w:fldCharType="begin"/>
        </w:r>
        <w:r>
          <w:instrText xml:space="preserve"> PAGEREF _Toc5283 \h </w:instrText>
        </w:r>
        <w:r>
          <w:fldChar w:fldCharType="separate"/>
        </w:r>
        <w:r>
          <w:t>46</w:t>
        </w:r>
        <w:r>
          <w:fldChar w:fldCharType="end"/>
        </w:r>
      </w:hyperlink>
    </w:p>
    <w:p>
      <w:pPr>
        <w:pStyle w:val="TOC2"/>
        <w:tabs>
          <w:tab w:val="right" w:leader="dot" w:pos="8306"/>
        </w:tabs>
      </w:pPr>
      <w:hyperlink w:anchor="_Toc23275" w:history="1">
        <w:r>
          <w:rPr>
            <w:rFonts w:ascii="仿宋" w:eastAsia="仿宋" w:hAnsi="仿宋" w:cs="仿宋" w:hint="eastAsia"/>
            <w:lang w:eastAsia="zh-CN"/>
          </w:rPr>
          <w:t>(一)、变更控制流程</w:t>
        </w:r>
        <w:r>
          <w:tab/>
        </w:r>
        <w:r>
          <w:fldChar w:fldCharType="begin"/>
        </w:r>
        <w:r>
          <w:instrText xml:space="preserve"> PAGEREF _Toc23275 \h </w:instrText>
        </w:r>
        <w:r>
          <w:fldChar w:fldCharType="separate"/>
        </w:r>
        <w:r>
          <w:t>46</w:t>
        </w:r>
        <w:r>
          <w:fldChar w:fldCharType="end"/>
        </w:r>
      </w:hyperlink>
    </w:p>
    <w:p>
      <w:pPr>
        <w:pStyle w:val="TOC2"/>
        <w:tabs>
          <w:tab w:val="right" w:leader="dot" w:pos="8306"/>
        </w:tabs>
      </w:pPr>
      <w:hyperlink w:anchor="_Toc25033" w:history="1">
        <w:r>
          <w:rPr>
            <w:rFonts w:ascii="仿宋" w:eastAsia="仿宋" w:hAnsi="仿宋" w:cs="仿宋" w:hint="eastAsia"/>
            <w:lang w:eastAsia="zh-CN"/>
          </w:rPr>
          <w:t>(二)、影响评估与处理</w:t>
        </w:r>
        <w:r>
          <w:tab/>
        </w:r>
        <w:r>
          <w:fldChar w:fldCharType="begin"/>
        </w:r>
        <w:r>
          <w:instrText xml:space="preserve"> PAGEREF _Toc25033 \h </w:instrText>
        </w:r>
        <w:r>
          <w:fldChar w:fldCharType="separate"/>
        </w:r>
        <w:r>
          <w:t>47</w:t>
        </w:r>
        <w:r>
          <w:fldChar w:fldCharType="end"/>
        </w:r>
      </w:hyperlink>
    </w:p>
    <w:p>
      <w:pPr>
        <w:pStyle w:val="TOC2"/>
        <w:tabs>
          <w:tab w:val="right" w:leader="dot" w:pos="8306"/>
        </w:tabs>
      </w:pPr>
      <w:hyperlink w:anchor="_Toc12861" w:history="1">
        <w:r>
          <w:rPr>
            <w:rFonts w:ascii="仿宋" w:eastAsia="仿宋" w:hAnsi="仿宋" w:cs="仿宋" w:hint="eastAsia"/>
            <w:lang w:eastAsia="zh-CN"/>
          </w:rPr>
          <w:t>(三)、变更记录与追踪</w:t>
        </w:r>
        <w:r>
          <w:tab/>
        </w:r>
        <w:r>
          <w:fldChar w:fldCharType="begin"/>
        </w:r>
        <w:r>
          <w:instrText xml:space="preserve"> PAGEREF _Toc12861 \h </w:instrText>
        </w:r>
        <w:r>
          <w:fldChar w:fldCharType="separate"/>
        </w:r>
        <w:r>
          <w:t>48</w:t>
        </w:r>
        <w:r>
          <w:fldChar w:fldCharType="end"/>
        </w:r>
      </w:hyperlink>
    </w:p>
    <w:p>
      <w:pPr>
        <w:pStyle w:val="TOC2"/>
        <w:tabs>
          <w:tab w:val="right" w:leader="dot" w:pos="8306"/>
        </w:tabs>
      </w:pPr>
      <w:hyperlink w:anchor="_Toc31534" w:history="1">
        <w:r>
          <w:rPr>
            <w:rFonts w:ascii="仿宋" w:eastAsia="仿宋" w:hAnsi="仿宋" w:cs="仿宋" w:hint="eastAsia"/>
            <w:lang w:eastAsia="zh-CN"/>
          </w:rPr>
          <w:t>(四)、变更管理策略</w:t>
        </w:r>
        <w:r>
          <w:tab/>
        </w:r>
        <w:r>
          <w:fldChar w:fldCharType="begin"/>
        </w:r>
        <w:r>
          <w:instrText xml:space="preserve"> PAGEREF _Toc31534 \h </w:instrText>
        </w:r>
        <w:r>
          <w:fldChar w:fldCharType="separate"/>
        </w:r>
        <w:r>
          <w:t>50</w:t>
        </w:r>
        <w:r>
          <w:fldChar w:fldCharType="end"/>
        </w:r>
      </w:hyperlink>
    </w:p>
    <w:p>
      <w:pPr>
        <w:pStyle w:val="TOC1"/>
        <w:tabs>
          <w:tab w:val="right" w:leader="dot" w:pos="8306"/>
        </w:tabs>
      </w:pPr>
      <w:hyperlink w:anchor="_Toc29987" w:history="1">
        <w:r>
          <w:rPr>
            <w:rFonts w:ascii="仿宋" w:eastAsia="仿宋" w:hAnsi="仿宋" w:cs="仿宋" w:hint="eastAsia"/>
            <w:lang w:eastAsia="zh-CN"/>
          </w:rPr>
          <w:t>十、客户关系管理与市场拓展</w:t>
        </w:r>
        <w:r>
          <w:tab/>
        </w:r>
        <w:r>
          <w:fldChar w:fldCharType="begin"/>
        </w:r>
        <w:r>
          <w:instrText xml:space="preserve"> PAGEREF _Toc29987 \h </w:instrText>
        </w:r>
        <w:r>
          <w:fldChar w:fldCharType="separate"/>
        </w:r>
        <w:r>
          <w:t>52</w:t>
        </w:r>
        <w:r>
          <w:fldChar w:fldCharType="end"/>
        </w:r>
      </w:hyperlink>
    </w:p>
    <w:p>
      <w:pPr>
        <w:pStyle w:val="TOC2"/>
        <w:tabs>
          <w:tab w:val="right" w:leader="dot" w:pos="8306"/>
        </w:tabs>
      </w:pPr>
      <w:hyperlink w:anchor="_Toc15835" w:history="1">
        <w:r>
          <w:rPr>
            <w:rFonts w:ascii="仿宋" w:eastAsia="仿宋" w:hAnsi="仿宋" w:cs="仿宋" w:hint="eastAsia"/>
            <w:lang w:eastAsia="zh-CN"/>
          </w:rPr>
          <w:t>(一)、客户关系管理策略</w:t>
        </w:r>
        <w:r>
          <w:tab/>
        </w:r>
        <w:r>
          <w:fldChar w:fldCharType="begin"/>
        </w:r>
        <w:r>
          <w:instrText xml:space="preserve"> PAGEREF _Toc15835 \h </w:instrText>
        </w:r>
        <w:r>
          <w:fldChar w:fldCharType="separate"/>
        </w:r>
        <w:r>
          <w:t>52</w:t>
        </w:r>
        <w:r>
          <w:fldChar w:fldCharType="end"/>
        </w:r>
      </w:hyperlink>
    </w:p>
    <w:p>
      <w:pPr>
        <w:pStyle w:val="TOC2"/>
        <w:tabs>
          <w:tab w:val="right" w:leader="dot" w:pos="8306"/>
        </w:tabs>
      </w:pPr>
      <w:hyperlink w:anchor="_Toc24862" w:history="1">
        <w:r>
          <w:rPr>
            <w:rFonts w:ascii="仿宋" w:eastAsia="仿宋" w:hAnsi="仿宋" w:cs="仿宋" w:hint="eastAsia"/>
            <w:lang w:eastAsia="zh-CN"/>
          </w:rPr>
          <w:t>(二)、市场拓展方案</w:t>
        </w:r>
        <w:r>
          <w:tab/>
        </w:r>
        <w:r>
          <w:fldChar w:fldCharType="begin"/>
        </w:r>
        <w:r>
          <w:instrText xml:space="preserve"> PAGEREF _Toc24862 \h </w:instrText>
        </w:r>
        <w:r>
          <w:fldChar w:fldCharType="separate"/>
        </w:r>
        <w:r>
          <w:t>53</w:t>
        </w:r>
        <w:r>
          <w:fldChar w:fldCharType="end"/>
        </w:r>
      </w:hyperlink>
    </w:p>
    <w:p>
      <w:pPr>
        <w:pStyle w:val="TOC1"/>
        <w:tabs>
          <w:tab w:val="right" w:leader="dot" w:pos="8306"/>
        </w:tabs>
      </w:pPr>
      <w:hyperlink w:anchor="_Toc23423" w:history="1">
        <w:r>
          <w:rPr>
            <w:rFonts w:ascii="仿宋" w:eastAsia="仿宋" w:hAnsi="仿宋" w:cs="仿宋" w:hint="eastAsia"/>
            <w:lang w:eastAsia="zh-CN"/>
          </w:rPr>
          <w:t>十一、资金管理与财务规划</w:t>
        </w:r>
        <w:r>
          <w:tab/>
        </w:r>
        <w:r>
          <w:fldChar w:fldCharType="begin"/>
        </w:r>
        <w:r>
          <w:instrText xml:space="preserve"> PAGEREF _Toc23423 \h </w:instrText>
        </w:r>
        <w:r>
          <w:fldChar w:fldCharType="separate"/>
        </w:r>
        <w:r>
          <w:t>54</w:t>
        </w:r>
        <w:r>
          <w:fldChar w:fldCharType="end"/>
        </w:r>
      </w:hyperlink>
    </w:p>
    <w:p>
      <w:pPr>
        <w:pStyle w:val="TOC2"/>
        <w:tabs>
          <w:tab w:val="right" w:leader="dot" w:pos="8306"/>
        </w:tabs>
      </w:pPr>
      <w:hyperlink w:anchor="_Toc27276" w:history="1">
        <w:r>
          <w:rPr>
            <w:rFonts w:ascii="仿宋" w:eastAsia="仿宋" w:hAnsi="仿宋" w:cs="仿宋" w:hint="eastAsia"/>
            <w:lang w:eastAsia="zh-CN"/>
          </w:rPr>
          <w:t>(一)、项目资金来源与筹措</w:t>
        </w:r>
        <w:r>
          <w:tab/>
        </w:r>
        <w:r>
          <w:fldChar w:fldCharType="begin"/>
        </w:r>
        <w:r>
          <w:instrText xml:space="preserve"> PAGEREF _Toc27276 \h </w:instrText>
        </w:r>
        <w:r>
          <w:fldChar w:fldCharType="separate"/>
        </w:r>
        <w:r>
          <w:t>54</w:t>
        </w:r>
        <w:r>
          <w:fldChar w:fldCharType="end"/>
        </w:r>
      </w:hyperlink>
    </w:p>
    <w:p>
      <w:pPr>
        <w:pStyle w:val="TOC2"/>
        <w:tabs>
          <w:tab w:val="right" w:leader="dot" w:pos="8306"/>
        </w:tabs>
      </w:pPr>
      <w:hyperlink w:anchor="_Toc713" w:history="1">
        <w:r>
          <w:rPr>
            <w:rFonts w:ascii="仿宋" w:eastAsia="仿宋" w:hAnsi="仿宋" w:cs="仿宋" w:hint="eastAsia"/>
            <w:lang w:eastAsia="zh-CN"/>
          </w:rPr>
          <w:t>(二)、资金使用与监管</w:t>
        </w:r>
        <w:r>
          <w:tab/>
        </w:r>
        <w:r>
          <w:fldChar w:fldCharType="begin"/>
        </w:r>
        <w:r>
          <w:instrText xml:space="preserve"> PAGEREF _Toc713 \h </w:instrText>
        </w:r>
        <w:r>
          <w:fldChar w:fldCharType="separate"/>
        </w:r>
        <w:r>
          <w:t>55</w:t>
        </w:r>
        <w:r>
          <w:fldChar w:fldCharType="end"/>
        </w:r>
      </w:hyperlink>
    </w:p>
    <w:p>
      <w:pPr>
        <w:pStyle w:val="TOC2"/>
        <w:tabs>
          <w:tab w:val="right" w:leader="dot" w:pos="8306"/>
        </w:tabs>
      </w:pPr>
      <w:hyperlink w:anchor="_Toc27163" w:history="1">
        <w:r>
          <w:rPr>
            <w:rFonts w:ascii="仿宋" w:eastAsia="仿宋" w:hAnsi="仿宋" w:cs="仿宋" w:hint="eastAsia"/>
            <w:lang w:eastAsia="zh-CN"/>
          </w:rPr>
          <w:t>(三)、财务规划与预测</w:t>
        </w:r>
        <w:r>
          <w:tab/>
        </w:r>
        <w:r>
          <w:fldChar w:fldCharType="begin"/>
        </w:r>
        <w:r>
          <w:instrText xml:space="preserve"> PAGEREF _Toc27163 \h </w:instrText>
        </w:r>
        <w:r>
          <w:fldChar w:fldCharType="separate"/>
        </w:r>
        <w:r>
          <w:t>57</w:t>
        </w:r>
        <w:r>
          <w:fldChar w:fldCharType="end"/>
        </w:r>
      </w:hyperlink>
    </w:p>
    <w:p>
      <w:pPr>
        <w:pStyle w:val="TOC1"/>
        <w:tabs>
          <w:tab w:val="right" w:leader="dot" w:pos="8306"/>
        </w:tabs>
      </w:pPr>
      <w:hyperlink w:anchor="_Toc25464" w:history="1">
        <w:r>
          <w:rPr>
            <w:rFonts w:ascii="仿宋" w:eastAsia="仿宋" w:hAnsi="仿宋" w:cs="仿宋" w:hint="eastAsia"/>
            <w:lang w:eastAsia="zh-CN"/>
          </w:rPr>
          <w:t>十二、土地利用与规划方案</w:t>
        </w:r>
        <w:r>
          <w:tab/>
        </w:r>
        <w:r>
          <w:fldChar w:fldCharType="begin"/>
        </w:r>
        <w:r>
          <w:instrText xml:space="preserve"> PAGEREF _Toc25464 \h </w:instrText>
        </w:r>
        <w:r>
          <w:fldChar w:fldCharType="separate"/>
        </w:r>
        <w:r>
          <w:t>58</w:t>
        </w:r>
        <w:r>
          <w:fldChar w:fldCharType="end"/>
        </w:r>
      </w:hyperlink>
    </w:p>
    <w:p>
      <w:pPr>
        <w:pStyle w:val="TOC2"/>
        <w:tabs>
          <w:tab w:val="right" w:leader="dot" w:pos="8306"/>
        </w:tabs>
      </w:pPr>
      <w:hyperlink w:anchor="_Toc27411" w:history="1">
        <w:r>
          <w:rPr>
            <w:rFonts w:ascii="仿宋" w:eastAsia="仿宋" w:hAnsi="仿宋" w:cs="仿宋" w:hint="eastAsia"/>
            <w:lang w:eastAsia="zh-CN"/>
          </w:rPr>
          <w:t>(一)、项目用地情况分析</w:t>
        </w:r>
        <w:r>
          <w:tab/>
        </w:r>
        <w:r>
          <w:fldChar w:fldCharType="begin"/>
        </w:r>
        <w:r>
          <w:instrText xml:space="preserve"> PAGEREF _Toc27411 \h </w:instrText>
        </w:r>
        <w:r>
          <w:fldChar w:fldCharType="separate"/>
        </w:r>
        <w:r>
          <w:t>58</w:t>
        </w:r>
        <w:r>
          <w:fldChar w:fldCharType="end"/>
        </w:r>
      </w:hyperlink>
    </w:p>
    <w:p>
      <w:pPr>
        <w:pStyle w:val="TOC2"/>
        <w:tabs>
          <w:tab w:val="right" w:leader="dot" w:pos="8306"/>
        </w:tabs>
      </w:pPr>
      <w:hyperlink w:anchor="_Toc13340" w:history="1">
        <w:r>
          <w:rPr>
            <w:rFonts w:ascii="仿宋" w:eastAsia="仿宋" w:hAnsi="仿宋" w:cs="仿宋" w:hint="eastAsia"/>
            <w:lang w:eastAsia="zh-CN"/>
          </w:rPr>
          <w:t>(二)、土地利用规划方案</w:t>
        </w:r>
        <w:r>
          <w:tab/>
        </w:r>
        <w:r>
          <w:fldChar w:fldCharType="begin"/>
        </w:r>
        <w:r>
          <w:instrText xml:space="preserve"> PAGEREF _Toc13340 \h </w:instrText>
        </w:r>
        <w:r>
          <w:fldChar w:fldCharType="separate"/>
        </w:r>
        <w:r>
          <w:t>59</w:t>
        </w:r>
        <w:r>
          <w:fldChar w:fldCharType="end"/>
        </w:r>
      </w:hyperlink>
    </w:p>
    <w:p>
      <w:pPr>
        <w:pStyle w:val="TOC1"/>
        <w:tabs>
          <w:tab w:val="right" w:leader="dot" w:pos="8306"/>
        </w:tabs>
      </w:pPr>
      <w:hyperlink w:anchor="_Toc18596" w:history="1">
        <w:r>
          <w:rPr>
            <w:rFonts w:ascii="仿宋" w:eastAsia="仿宋" w:hAnsi="仿宋" w:cs="仿宋" w:hint="eastAsia"/>
            <w:lang w:eastAsia="zh-CN"/>
          </w:rPr>
          <w:t>十三、设施与设备管理</w:t>
        </w:r>
        <w:r>
          <w:tab/>
        </w:r>
        <w:r>
          <w:fldChar w:fldCharType="begin"/>
        </w:r>
        <w:r>
          <w:instrText xml:space="preserve"> PAGEREF _Toc18596 \h </w:instrText>
        </w:r>
        <w:r>
          <w:fldChar w:fldCharType="separate"/>
        </w:r>
        <w:r>
          <w:t>60</w:t>
        </w:r>
        <w:r>
          <w:fldChar w:fldCharType="end"/>
        </w:r>
      </w:hyperlink>
    </w:p>
    <w:p>
      <w:pPr>
        <w:pStyle w:val="TOC2"/>
        <w:tabs>
          <w:tab w:val="right" w:leader="dot" w:pos="8306"/>
        </w:tabs>
      </w:pPr>
      <w:hyperlink w:anchor="_Toc20117" w:history="1">
        <w:r>
          <w:rPr>
            <w:rFonts w:ascii="仿宋" w:eastAsia="仿宋" w:hAnsi="仿宋" w:cs="仿宋" w:hint="eastAsia"/>
            <w:lang w:eastAsia="zh-CN"/>
          </w:rPr>
          <w:t>(一)、设施规划与配置</w:t>
        </w:r>
        <w:r>
          <w:tab/>
        </w:r>
        <w:r>
          <w:fldChar w:fldCharType="begin"/>
        </w:r>
        <w:r>
          <w:instrText xml:space="preserve"> PAGEREF _Toc20117 \h </w:instrText>
        </w:r>
        <w:r>
          <w:fldChar w:fldCharType="separate"/>
        </w:r>
        <w:r>
          <w:t>60</w:t>
        </w:r>
        <w:r>
          <w:fldChar w:fldCharType="end"/>
        </w:r>
      </w:hyperlink>
    </w:p>
    <w:p>
      <w:pPr>
        <w:pStyle w:val="TOC2"/>
        <w:tabs>
          <w:tab w:val="right" w:leader="dot" w:pos="8306"/>
        </w:tabs>
      </w:pPr>
      <w:hyperlink w:anchor="_Toc31444" w:history="1">
        <w:r>
          <w:rPr>
            <w:rFonts w:ascii="仿宋" w:eastAsia="仿宋" w:hAnsi="仿宋" w:cs="仿宋" w:hint="eastAsia"/>
            <w:lang w:eastAsia="zh-CN"/>
          </w:rPr>
          <w:t>(二)、设备采购与维护管理</w:t>
        </w:r>
        <w:r>
          <w:tab/>
        </w:r>
        <w:r>
          <w:fldChar w:fldCharType="begin"/>
        </w:r>
        <w:r>
          <w:instrText xml:space="preserve"> PAGEREF _Toc31444 \h </w:instrText>
        </w:r>
        <w:r>
          <w:fldChar w:fldCharType="separate"/>
        </w:r>
        <w:r>
          <w:t>61</w:t>
        </w:r>
        <w:r>
          <w:fldChar w:fldCharType="end"/>
        </w:r>
      </w:hyperlink>
    </w:p>
    <w:p>
      <w:pPr>
        <w:pStyle w:val="TOC2"/>
        <w:tabs>
          <w:tab w:val="right" w:leader="dot" w:pos="8306"/>
        </w:tabs>
      </w:pPr>
      <w:hyperlink w:anchor="_Toc25044" w:history="1">
        <w:r>
          <w:rPr>
            <w:rFonts w:ascii="仿宋" w:eastAsia="仿宋" w:hAnsi="仿宋" w:cs="仿宋" w:hint="eastAsia"/>
            <w:lang w:eastAsia="zh-CN"/>
          </w:rPr>
          <w:t>(三)、设施设备升级策略</w:t>
        </w:r>
        <w:r>
          <w:tab/>
        </w:r>
        <w:r>
          <w:fldChar w:fldCharType="begin"/>
        </w:r>
        <w:r>
          <w:instrText xml:space="preserve"> PAGEREF _Toc25044 \h </w:instrText>
        </w:r>
        <w:r>
          <w:fldChar w:fldCharType="separate"/>
        </w:r>
        <w:r>
          <w:t>61</w:t>
        </w:r>
        <w:r>
          <w:fldChar w:fldCharType="end"/>
        </w:r>
      </w:hyperlink>
    </w:p>
    <w:p>
      <w:pPr>
        <w:pStyle w:val="TOC1"/>
        <w:tabs>
          <w:tab w:val="right" w:leader="dot" w:pos="8306"/>
        </w:tabs>
      </w:pPr>
      <w:hyperlink w:anchor="_Toc14283" w:history="1">
        <w:r>
          <w:rPr>
            <w:rFonts w:ascii="仿宋" w:eastAsia="仿宋" w:hAnsi="仿宋" w:cs="仿宋" w:hint="eastAsia"/>
            <w:lang w:eastAsia="zh-CN"/>
          </w:rPr>
          <w:t>十四、成果转化与推广应用</w:t>
        </w:r>
        <w:r>
          <w:tab/>
        </w:r>
        <w:r>
          <w:fldChar w:fldCharType="begin"/>
        </w:r>
        <w:r>
          <w:instrText xml:space="preserve"> PAGEREF _Toc14283 \h </w:instrText>
        </w:r>
        <w:r>
          <w:fldChar w:fldCharType="separate"/>
        </w:r>
        <w:r>
          <w:t>62</w:t>
        </w:r>
        <w:r>
          <w:fldChar w:fldCharType="end"/>
        </w:r>
      </w:hyperlink>
    </w:p>
    <w:p>
      <w:pPr>
        <w:pStyle w:val="TOC2"/>
        <w:tabs>
          <w:tab w:val="right" w:leader="dot" w:pos="8306"/>
        </w:tabs>
      </w:pPr>
      <w:hyperlink w:anchor="_Toc27249" w:history="1">
        <w:r>
          <w:rPr>
            <w:rFonts w:ascii="仿宋" w:eastAsia="仿宋" w:hAnsi="仿宋" w:cs="仿宋" w:hint="eastAsia"/>
            <w:lang w:eastAsia="zh-CN"/>
          </w:rPr>
          <w:t>(一)、成果转化策略制定</w:t>
        </w:r>
        <w:r>
          <w:tab/>
        </w:r>
        <w:r>
          <w:fldChar w:fldCharType="begin"/>
        </w:r>
        <w:r>
          <w:instrText xml:space="preserve"> PAGEREF _Toc27249 \h </w:instrText>
        </w:r>
        <w:r>
          <w:fldChar w:fldCharType="separate"/>
        </w:r>
        <w:r>
          <w:t>62</w:t>
        </w:r>
        <w:r>
          <w:fldChar w:fldCharType="end"/>
        </w:r>
      </w:hyperlink>
    </w:p>
    <w:p>
      <w:pPr>
        <w:pStyle w:val="TOC2"/>
        <w:tabs>
          <w:tab w:val="right" w:leader="dot" w:pos="8306"/>
        </w:tabs>
      </w:pPr>
      <w:hyperlink w:anchor="_Toc29835" w:history="1">
        <w:r>
          <w:rPr>
            <w:rFonts w:ascii="仿宋" w:eastAsia="仿宋" w:hAnsi="仿宋" w:cs="仿宋" w:hint="eastAsia"/>
            <w:lang w:eastAsia="zh-CN"/>
          </w:rPr>
          <w:t>(二)、成果推广应用方案</w:t>
        </w:r>
        <w:r>
          <w:tab/>
        </w:r>
        <w:r>
          <w:fldChar w:fldCharType="begin"/>
        </w:r>
        <w:r>
          <w:instrText xml:space="preserve"> PAGEREF _Toc29835 \h </w:instrText>
        </w:r>
        <w:r>
          <w:fldChar w:fldCharType="separate"/>
        </w:r>
        <w:r>
          <w:t>63</w:t>
        </w:r>
        <w:r>
          <w:fldChar w:fldCharType="end"/>
        </w:r>
      </w:hyperlink>
    </w:p>
    <w:p>
      <w:pPr>
        <w:pStyle w:val="TOC1"/>
        <w:tabs>
          <w:tab w:val="right" w:leader="dot" w:pos="8306"/>
        </w:tabs>
      </w:pPr>
      <w:hyperlink w:anchor="_Toc28938" w:history="1">
        <w:r>
          <w:rPr>
            <w:rFonts w:ascii="仿宋" w:eastAsia="仿宋" w:hAnsi="仿宋" w:cs="仿宋" w:hint="eastAsia"/>
            <w:lang w:eastAsia="zh-CN"/>
          </w:rPr>
          <w:t>十五、知识产权管理与保护</w:t>
        </w:r>
        <w:r>
          <w:tab/>
        </w:r>
        <w:r>
          <w:fldChar w:fldCharType="begin"/>
        </w:r>
        <w:r>
          <w:instrText xml:space="preserve"> PAGEREF _Toc28938 \h </w:instrText>
        </w:r>
        <w:r>
          <w:fldChar w:fldCharType="separate"/>
        </w:r>
        <w:r>
          <w:t>65</w:t>
        </w:r>
        <w:r>
          <w:fldChar w:fldCharType="end"/>
        </w:r>
      </w:hyperlink>
    </w:p>
    <w:p>
      <w:pPr>
        <w:pStyle w:val="TOC2"/>
        <w:tabs>
          <w:tab w:val="right" w:leader="dot" w:pos="8306"/>
        </w:tabs>
      </w:pPr>
      <w:hyperlink w:anchor="_Toc26710" w:history="1">
        <w:r>
          <w:rPr>
            <w:rFonts w:ascii="仿宋" w:eastAsia="仿宋" w:hAnsi="仿宋" w:cs="仿宋" w:hint="eastAsia"/>
            <w:lang w:eastAsia="zh-CN"/>
          </w:rPr>
          <w:t>(一)、知识产权管理体系建设</w:t>
        </w:r>
        <w:r>
          <w:tab/>
        </w:r>
        <w:r>
          <w:fldChar w:fldCharType="begin"/>
        </w:r>
        <w:r>
          <w:instrText xml:space="preserve"> PAGEREF _Toc26710 \h </w:instrText>
        </w:r>
        <w:r>
          <w:fldChar w:fldCharType="separate"/>
        </w:r>
        <w:r>
          <w:t>65</w:t>
        </w:r>
        <w:r>
          <w:fldChar w:fldCharType="end"/>
        </w:r>
      </w:hyperlink>
    </w:p>
    <w:p>
      <w:pPr>
        <w:pStyle w:val="TOC2"/>
        <w:tabs>
          <w:tab w:val="right" w:leader="dot" w:pos="8306"/>
        </w:tabs>
      </w:pPr>
      <w:hyperlink w:anchor="_Toc17548" w:history="1">
        <w:r>
          <w:rPr>
            <w:rFonts w:ascii="仿宋" w:eastAsia="仿宋" w:hAnsi="仿宋" w:cs="仿宋" w:hint="eastAsia"/>
            <w:lang w:eastAsia="zh-CN"/>
          </w:rPr>
          <w:t>(二)、知识产权保护措施</w:t>
        </w:r>
        <w:r>
          <w:tab/>
        </w:r>
        <w:r>
          <w:fldChar w:fldCharType="begin"/>
        </w:r>
        <w:r>
          <w:instrText xml:space="preserve"> PAGEREF _Toc17548 \h </w:instrText>
        </w:r>
        <w:r>
          <w:fldChar w:fldCharType="separate"/>
        </w:r>
        <w:r>
          <w:t>66</w:t>
        </w:r>
        <w:r>
          <w:fldChar w:fldCharType="end"/>
        </w:r>
      </w:hyperlink>
    </w:p>
    <w:p>
      <w:pPr>
        <w:pStyle w:val="TOC1"/>
        <w:tabs>
          <w:tab w:val="right" w:leader="dot" w:pos="8306"/>
        </w:tabs>
      </w:pPr>
      <w:hyperlink w:anchor="_Toc4172" w:history="1">
        <w:r>
          <w:rPr>
            <w:rFonts w:ascii="仿宋" w:eastAsia="仿宋" w:hAnsi="仿宋" w:cs="仿宋" w:hint="eastAsia"/>
            <w:lang w:eastAsia="zh-CN"/>
          </w:rPr>
          <w:t>十六、创新驱动与持续发展</w:t>
        </w:r>
        <w:r>
          <w:tab/>
        </w:r>
        <w:r>
          <w:fldChar w:fldCharType="begin"/>
        </w:r>
        <w:r>
          <w:instrText xml:space="preserve"> PAGEREF _Toc4172 \h </w:instrText>
        </w:r>
        <w:r>
          <w:fldChar w:fldCharType="separate"/>
        </w:r>
        <w:r>
          <w:t>67</w:t>
        </w:r>
        <w:r>
          <w:fldChar w:fldCharType="end"/>
        </w:r>
      </w:hyperlink>
    </w:p>
    <w:p>
      <w:pPr>
        <w:pStyle w:val="TOC2"/>
        <w:tabs>
          <w:tab w:val="right" w:leader="dot" w:pos="8306"/>
        </w:tabs>
      </w:pPr>
      <w:hyperlink w:anchor="_Toc22484" w:history="1">
        <w:r>
          <w:rPr>
            <w:rFonts w:ascii="仿宋" w:eastAsia="仿宋" w:hAnsi="仿宋" w:cs="仿宋" w:hint="eastAsia"/>
            <w:lang w:eastAsia="zh-CN"/>
          </w:rPr>
          <w:t>(一)、创新驱动战略实施</w:t>
        </w:r>
        <w:r>
          <w:tab/>
        </w:r>
        <w:r>
          <w:fldChar w:fldCharType="begin"/>
        </w:r>
        <w:r>
          <w:instrText xml:space="preserve"> PAGEREF _Toc22484 \h </w:instrText>
        </w:r>
        <w:r>
          <w:fldChar w:fldCharType="separate"/>
        </w:r>
        <w:r>
          <w:t>67</w:t>
        </w:r>
        <w:r>
          <w:fldChar w:fldCharType="end"/>
        </w:r>
      </w:hyperlink>
    </w:p>
    <w:p>
      <w:pPr>
        <w:pStyle w:val="TOC2"/>
        <w:tabs>
          <w:tab w:val="right" w:leader="dot" w:pos="8306"/>
        </w:tabs>
      </w:pPr>
      <w:hyperlink w:anchor="_Toc23826" w:history="1">
        <w:r>
          <w:rPr>
            <w:rFonts w:ascii="仿宋" w:eastAsia="仿宋" w:hAnsi="仿宋" w:cs="仿宋" w:hint="eastAsia"/>
            <w:lang w:eastAsia="zh-CN"/>
          </w:rPr>
          <w:t>(二)、持续发展路径探索</w:t>
        </w:r>
        <w:r>
          <w:tab/>
        </w:r>
        <w:r>
          <w:fldChar w:fldCharType="begin"/>
        </w:r>
        <w:r>
          <w:instrText xml:space="preserve"> PAGEREF _Toc23826 \h </w:instrText>
        </w:r>
        <w:r>
          <w:fldChar w:fldCharType="separate"/>
        </w:r>
        <w:r>
          <w:t>69</w:t>
        </w:r>
        <w:r>
          <w:fldChar w:fldCharType="end"/>
        </w:r>
      </w:hyperlink>
    </w:p>
    <w:p>
      <w:pPr>
        <w:pStyle w:val="TOC1"/>
        <w:tabs>
          <w:tab w:val="right" w:leader="dot" w:pos="8306"/>
        </w:tabs>
      </w:pPr>
      <w:hyperlink w:anchor="_Toc25931" w:history="1">
        <w:r>
          <w:rPr>
            <w:rFonts w:ascii="仿宋" w:eastAsia="仿宋" w:hAnsi="仿宋" w:cs="仿宋" w:hint="eastAsia"/>
            <w:lang w:eastAsia="zh-CN"/>
          </w:rPr>
          <w:t>十七、项目施工方案</w:t>
        </w:r>
        <w:r>
          <w:tab/>
        </w:r>
        <w:r>
          <w:fldChar w:fldCharType="begin"/>
        </w:r>
        <w:r>
          <w:instrText xml:space="preserve"> PAGEREF _Toc25931 \h </w:instrText>
        </w:r>
        <w:r>
          <w:fldChar w:fldCharType="separate"/>
        </w:r>
        <w:r>
          <w:t>73</w:t>
        </w:r>
        <w:r>
          <w:fldChar w:fldCharType="end"/>
        </w:r>
      </w:hyperlink>
    </w:p>
    <w:p>
      <w:pPr>
        <w:pStyle w:val="TOC2"/>
        <w:tabs>
          <w:tab w:val="right" w:leader="dot" w:pos="8306"/>
        </w:tabs>
      </w:pPr>
      <w:hyperlink w:anchor="_Toc17013" w:history="1">
        <w:r>
          <w:rPr>
            <w:rFonts w:ascii="仿宋" w:eastAsia="仿宋" w:hAnsi="仿宋" w:cs="仿宋" w:hint="eastAsia"/>
            <w:lang w:eastAsia="zh-CN"/>
          </w:rPr>
          <w:t>(一)、施工组织设计</w:t>
        </w:r>
        <w:r>
          <w:tab/>
        </w:r>
        <w:r>
          <w:fldChar w:fldCharType="begin"/>
        </w:r>
        <w:r>
          <w:instrText xml:space="preserve"> PAGEREF _Toc17013 \h </w:instrText>
        </w:r>
        <w:r>
          <w:fldChar w:fldCharType="separate"/>
        </w:r>
        <w:r>
          <w:t>73</w:t>
        </w:r>
        <w:r>
          <w:fldChar w:fldCharType="end"/>
        </w:r>
      </w:hyperlink>
    </w:p>
    <w:p>
      <w:pPr>
        <w:pStyle w:val="TOC2"/>
        <w:tabs>
          <w:tab w:val="right" w:leader="dot" w:pos="8306"/>
        </w:tabs>
      </w:pPr>
      <w:hyperlink w:anchor="_Toc20585" w:history="1">
        <w:r>
          <w:rPr>
            <w:rFonts w:ascii="仿宋" w:eastAsia="仿宋" w:hAnsi="仿宋" w:cs="仿宋" w:hint="eastAsia"/>
            <w:lang w:eastAsia="zh-CN"/>
          </w:rPr>
          <w:t>(二)、施工工艺与技术路线</w:t>
        </w:r>
        <w:r>
          <w:tab/>
        </w:r>
        <w:r>
          <w:fldChar w:fldCharType="begin"/>
        </w:r>
        <w:r>
          <w:instrText xml:space="preserve"> PAGEREF _Toc20585 \h </w:instrText>
        </w:r>
        <w:r>
          <w:fldChar w:fldCharType="separate"/>
        </w:r>
        <w:r>
          <w:t>75</w:t>
        </w:r>
        <w:r>
          <w:fldChar w:fldCharType="end"/>
        </w:r>
      </w:hyperlink>
    </w:p>
    <w:p>
      <w:pPr>
        <w:pStyle w:val="TOC2"/>
        <w:tabs>
          <w:tab w:val="right" w:leader="dot" w:pos="8306"/>
        </w:tabs>
      </w:pPr>
      <w:hyperlink w:anchor="_Toc24938" w:history="1">
        <w:r>
          <w:rPr>
            <w:rFonts w:ascii="仿宋" w:eastAsia="仿宋" w:hAnsi="仿宋" w:cs="仿宋" w:hint="eastAsia"/>
            <w:lang w:eastAsia="zh-CN"/>
          </w:rPr>
          <w:t>(三)、关键节点施工计划</w:t>
        </w:r>
        <w:r>
          <w:tab/>
        </w:r>
        <w:r>
          <w:fldChar w:fldCharType="begin"/>
        </w:r>
        <w:r>
          <w:instrText xml:space="preserve"> PAGEREF _Toc24938 \h </w:instrText>
        </w:r>
        <w:r>
          <w:fldChar w:fldCharType="separate"/>
        </w:r>
        <w:r>
          <w:t>76</w:t>
        </w:r>
        <w:r>
          <w:fldChar w:fldCharType="end"/>
        </w:r>
      </w:hyperlink>
    </w:p>
    <w:p>
      <w:pPr>
        <w:pStyle w:val="TOC2"/>
        <w:tabs>
          <w:tab w:val="right" w:leader="dot" w:pos="8306"/>
        </w:tabs>
      </w:pPr>
      <w:hyperlink w:anchor="_Toc15424" w:history="1">
        <w:r>
          <w:rPr>
            <w:rFonts w:ascii="仿宋" w:eastAsia="仿宋" w:hAnsi="仿宋" w:cs="仿宋" w:hint="eastAsia"/>
            <w:lang w:eastAsia="zh-CN"/>
          </w:rPr>
          <w:t>(四)、施工现场管理</w:t>
        </w:r>
        <w:r>
          <w:tab/>
        </w:r>
        <w:r>
          <w:fldChar w:fldCharType="begin"/>
        </w:r>
        <w:r>
          <w:instrText xml:space="preserve"> PAGEREF _Toc15424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1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2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86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5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4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1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5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52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https://d.book118.com/838035004076006035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1E3FFA"/>
    <w:rsid w:val="041E3F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35004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2024-02-01T11:10:00Z</dcterms:created>
  <dcterms:modified xsi:type="dcterms:W3CDTF">2024-02-01T11:10:26Z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411B90CE25C24A9A9E86B5DC23122EA2_11</vt:lpwstr>
  </property>
  <property fmtid="{D5CDD505-2E9C-101B-9397-08002B2CF9AE}" pid="3" name="KSOProductBuildVer">
    <vt:lpwstr>2052-12.1.0.16250</vt:lpwstr>
  </property>
</Properties>
</file>