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25348" w14:paraId="6F2448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25348" w14:paraId="1C197DC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25348" w14:paraId="6A0C16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25348" w:rsidRPr="00625348" w14:paraId="14BAE24E" w14:textId="5EB4732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25348">
        <w:rPr>
          <w:rFonts w:ascii="宋体" w:eastAsia="宋体" w:hAnsi="宋体" w:hint="eastAsia"/>
          <w:b/>
          <w:sz w:val="60"/>
        </w:rPr>
        <w:t>发酵合成控制系统项目安全风险评价报告</w:t>
      </w:r>
    </w:p>
    <w:p w:rsidR="00625348" w:rsidP="00625348" w14:paraId="0D928970" w14:textId="4BF86EA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25348">
        <w:rPr>
          <w:rFonts w:ascii="仿宋" w:eastAsia="仿宋" w:hAnsi="仿宋" w:hint="eastAsia"/>
          <w:b/>
          <w:sz w:val="40"/>
        </w:rPr>
        <w:t>目录</w:t>
      </w:r>
    </w:p>
    <w:p w:rsidR="00625348" w14:paraId="290FDF0F" w14:textId="7A1A41F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25348" w14:paraId="60ECFE04" w14:textId="619BFB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25348" w14:paraId="7ED9C8CC" w14:textId="1C554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25348" w14:paraId="03F94927" w14:textId="54152F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25348" w14:paraId="0D780735" w14:textId="386DF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25348" w14:paraId="50B92BE8" w14:textId="15E001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25348" w14:paraId="6AD65133" w14:textId="1E8D2E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25348" w14:paraId="3AF5FD46" w14:textId="22F6D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25348" w14:paraId="0A024811" w14:textId="15C27F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25348" w14:paraId="14935B4B" w14:textId="0E4C4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_Toc157390813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25348" w14:paraId="7421F8AD" w14:textId="0B768C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25348" w14:paraId="564DFA09" w14:textId="3EBFE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25348" w14:paraId="087E0869" w14:textId="631D9C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25348" w14:paraId="66154F27" w14:textId="54AD1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25348" w14:paraId="5A8A6F0C" w14:textId="3FE42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25348" w14:paraId="0BD2FE12" w14:textId="37AFC6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25348" w14:paraId="3869C2CB" w14:textId="4B3F3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25348" w14:paraId="4C62BFCF" w14:textId="48EB2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25348" w14:paraId="03654EC8" w14:textId="0826B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25348" w14:paraId="608BF551" w14:textId="69FF44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_Toc157390823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25348" w14:paraId="744F1A23" w14:textId="16D5D23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_Toc157390824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25348" w14:paraId="19AA9845" w14:textId="3C77A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25348" w14:paraId="40A043BE" w14:textId="6982A6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25348" w14:paraId="5F539E19" w14:textId="17005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25348" w14:paraId="25E50943" w14:textId="3C302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25348" w14:paraId="5EA1238F" w14:textId="423D62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25348" w14:paraId="66DE0515" w14:textId="42F10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25348" w14:paraId="6E75D230" w14:textId="7D364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(二)、发酵合成控制系统项目对当地经济的影响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25348" w14:paraId="390D7A4B" w14:textId="3C18EE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(三)、发酵合成控制系统项目对当地社会的影响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_Toc157390832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25348" w14:paraId="551956A7" w14:textId="3BCAB9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(四)、发酵合成控制系统项目对当地文化的影响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_Toc157390833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25348" w14:paraId="481E227A" w14:textId="53A34E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25348" w14:paraId="471D8C0B" w14:textId="36A73A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25348" w14:paraId="53926726" w14:textId="748E59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25348" w14:paraId="328BFEE3" w14:textId="54178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25348" w14:paraId="3FBE1B63" w14:textId="3C5653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25348" w14:paraId="7B2D8565" w14:textId="11AAD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25348" w14:paraId="1C636B21" w14:textId="1E3AB1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25348" w14:paraId="2D119925" w14:textId="76898E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_Toc157390841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25348" w14:paraId="172CF736" w14:textId="285011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_Toc157390842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25348" w14:paraId="33149322" w14:textId="0983ED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九、发酵合成控制系统项目安全现状评价报告的后续管理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_Toc157390843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25348" w14:paraId="375D41E4" w14:textId="07EC5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_Toc157390844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25348" w14:paraId="0FB586B2" w14:textId="714CC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_Toc157390845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25348" w14:paraId="41FD1D5A" w14:textId="48B37E5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_Toc157390846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25348" w14:paraId="265BD280" w14:textId="5BE60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_Toc157390847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25348" w14:paraId="2BA732F2" w14:textId="55E79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_Toc157390848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25348" w14:paraId="485A3B77" w14:textId="6D620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_Toc157390849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25348" w14:paraId="48A81DFF" w14:textId="73C13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_Toc157390850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25348" w14:paraId="74938A56" w14:textId="63B31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_Toc157390851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25348" w14:paraId="5B2F091D" w14:textId="4F3B8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_Toc157390852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25348" w14:paraId="367D91C0" w14:textId="7FD75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_Toc157390853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25348" w14:paraId="0A4D4207" w14:textId="3EA46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_Toc157390854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25348" w14:paraId="50EAC0C3" w14:textId="028329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_Toc157390855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25348" w14:paraId="58F1D7D9" w14:textId="612740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_Toc157390856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25348" w14:paraId="50F285F5" w14:textId="3AF97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_Toc157390857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25348" w14:paraId="0309F7F3" w14:textId="48F092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_Toc157390858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25348" w14:paraId="3079E6FE" w14:textId="61302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_Toc157390859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25348" w14:paraId="4F9F5D37" w14:textId="42255B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_Toc157390860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25348" w14:paraId="2FC7E7A4" w14:textId="1C8E53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_Toc157390861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25348" w14:paraId="230E3E32" w14:textId="20E83C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_Toc157390862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25348" w14:paraId="7474BFCE" w14:textId="2A284B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_Toc157390863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625348" w14:paraId="3DEF3227" w14:textId="34D2C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_Toc157390864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25348" w14:paraId="1C63E6CD" w14:textId="63F23B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十二、发酵合成控制系统项目安全现状评价报告的存档与发布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_Toc157390865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25348" w14:paraId="3F99F7C7" w14:textId="20AC1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_Toc157390866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25348" w14:paraId="10C354B4" w14:textId="69DD2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_Toc157390867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25348" w14:paraId="309534D7" w14:textId="0E1A3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_Toc157390868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https://d.book118.com/838035021137006032</w:t>
        </w:r>
      </w:hyperlink>
    </w:p>
    <w:p w:rsidR="0062534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:rsidP="00B71EE4" w14:paraId="6F8E08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5348" w14:paraId="0E700D6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:rsidP="00B71EE4" w14:paraId="36E2DFD3" w14:textId="0CFAD5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25348" w14:paraId="63E9F32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14:paraId="5D3116F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:rsidP="00B71E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534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:rsidP="00B71EE4" w14:textId="0CFAD5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2534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:rsidP="00B71E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534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:rsidP="00B71EE4" w14:textId="0CFAD5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2534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:rsidP="00B71E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534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:rsidP="00B71EE4" w14:textId="0CFAD5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2534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14:paraId="5B2A4A1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:rsidRPr="00625348" w:rsidP="00625348" w14:paraId="01854E13" w14:textId="3F4A1011">
    <w:pPr>
      <w:pStyle w:val="Header"/>
      <w:rPr>
        <w:rFonts w:ascii="仿宋" w:eastAsia="仿宋" w:hAnsi="仿宋"/>
      </w:rPr>
    </w:pPr>
    <w:r w:rsidRPr="00625348">
      <w:rPr>
        <w:rFonts w:ascii="仿宋" w:eastAsia="仿宋" w:hAnsi="仿宋" w:hint="eastAsia"/>
      </w:rPr>
      <w:t>发酵合成控制系统项目安全风险评价报告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14:paraId="35764D0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:rsidRPr="00625348" w:rsidP="00625348" w14:textId="3F4A1011">
    <w:pPr>
      <w:pStyle w:val="Header"/>
      <w:rPr>
        <w:rFonts w:ascii="仿宋" w:eastAsia="仿宋" w:hAnsi="仿宋"/>
      </w:rPr>
    </w:pPr>
    <w:r w:rsidRPr="00625348">
      <w:rPr>
        <w:rFonts w:ascii="仿宋" w:eastAsia="仿宋" w:hAnsi="仿宋" w:hint="eastAsia"/>
      </w:rPr>
      <w:t>发酵合成控制系统项目安全风险评价报告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:rsidRPr="00625348" w:rsidP="00625348" w14:textId="3F4A1011">
    <w:pPr>
      <w:pStyle w:val="Header"/>
      <w:rPr>
        <w:rFonts w:ascii="仿宋" w:eastAsia="仿宋" w:hAnsi="仿宋"/>
      </w:rPr>
    </w:pPr>
    <w:r w:rsidRPr="00625348">
      <w:rPr>
        <w:rFonts w:ascii="仿宋" w:eastAsia="仿宋" w:hAnsi="仿宋" w:hint="eastAsia"/>
      </w:rPr>
      <w:t>发酵合成控制系统项目安全风险评价报告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:rsidRPr="00625348" w:rsidP="00625348" w14:textId="3F4A1011">
    <w:pPr>
      <w:pStyle w:val="Header"/>
      <w:rPr>
        <w:rFonts w:ascii="仿宋" w:eastAsia="仿宋" w:hAnsi="仿宋"/>
      </w:rPr>
    </w:pPr>
    <w:r w:rsidRPr="00625348">
      <w:rPr>
        <w:rFonts w:ascii="仿宋" w:eastAsia="仿宋" w:hAnsi="仿宋" w:hint="eastAsia"/>
      </w:rPr>
      <w:t>发酵合成控制系统项目安全风险评价报告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34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48"/>
    <w:rsid w:val="00625348"/>
    <w:rsid w:val="00B71EE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EB61F7"/>
  <w15:chartTrackingRefBased/>
  <w15:docId w15:val="{AC2B98C4-69CA-40D3-9475-0DD178A9E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2534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253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2534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2534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253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2534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253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2534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25348"/>
  </w:style>
  <w:style w:type="paragraph" w:styleId="TOC1">
    <w:name w:val="toc 1"/>
    <w:basedOn w:val="Normal"/>
    <w:next w:val="Normal"/>
    <w:autoRedefine/>
    <w:uiPriority w:val="39"/>
    <w:unhideWhenUsed/>
    <w:rsid w:val="00625348"/>
  </w:style>
  <w:style w:type="paragraph" w:styleId="TOC2">
    <w:name w:val="toc 2"/>
    <w:basedOn w:val="Normal"/>
    <w:next w:val="Normal"/>
    <w:autoRedefine/>
    <w:uiPriority w:val="39"/>
    <w:unhideWhenUsed/>
    <w:rsid w:val="0062534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38035021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6193</Words>
  <Characters>35304</Characters>
  <Application>Microsoft Office Word</Application>
  <DocSecurity>0</DocSecurity>
  <Lines>294</Lines>
  <Paragraphs>82</Paragraphs>
  <ScaleCrop>false</ScaleCrop>
  <Company/>
  <LinksUpToDate>false</LinksUpToDate>
  <CharactersWithSpaces>41415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2024-01-28T19:19:00Z</dcterms:created>
  <dcterms:modified xsi:type="dcterms:W3CDTF">2024-01-28T19:19:00Z</dcterms:modified>
</cp:coreProperties>
</file>