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新型膜材料及其装置项目计划设计方案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06" w:history="1">
        <w:r>
          <w:rPr>
            <w:rFonts w:ascii="仿宋" w:eastAsia="仿宋" w:hAnsi="仿宋" w:cs="仿宋" w:hint="eastAsia"/>
            <w:lang w:eastAsia="zh-CN"/>
          </w:rPr>
          <w:t>序言</w:t>
        </w:r>
        <w:r>
          <w:tab/>
        </w:r>
        <w:r>
          <w:fldChar w:fldCharType="begin"/>
        </w:r>
        <w:r>
          <w:instrText xml:space="preserve"> PAGEREF _Toc5906 \h </w:instrText>
        </w:r>
        <w:r>
          <w:fldChar w:fldCharType="separate"/>
        </w:r>
        <w:r>
          <w:t>3</w:t>
        </w:r>
        <w:r>
          <w:fldChar w:fldCharType="end"/>
        </w:r>
      </w:hyperlink>
    </w:p>
    <w:p>
      <w:pPr>
        <w:pStyle w:val="TOC1"/>
        <w:tabs>
          <w:tab w:val="right" w:leader="dot" w:pos="8306"/>
        </w:tabs>
      </w:pPr>
      <w:hyperlink w:anchor="_Toc7961" w:history="1">
        <w:r>
          <w:rPr>
            <w:rFonts w:ascii="仿宋" w:eastAsia="仿宋" w:hAnsi="仿宋" w:cs="仿宋" w:hint="eastAsia"/>
            <w:lang w:eastAsia="zh-CN"/>
          </w:rPr>
          <w:t>一、新型膜材料及其装置项目绩效评估</w:t>
        </w:r>
        <w:r>
          <w:tab/>
        </w:r>
        <w:r>
          <w:fldChar w:fldCharType="begin"/>
        </w:r>
        <w:r>
          <w:instrText xml:space="preserve"> PAGEREF _Toc7961 \h </w:instrText>
        </w:r>
        <w:r>
          <w:fldChar w:fldCharType="separate"/>
        </w:r>
        <w:r>
          <w:t>3</w:t>
        </w:r>
        <w:r>
          <w:fldChar w:fldCharType="end"/>
        </w:r>
      </w:hyperlink>
    </w:p>
    <w:p>
      <w:pPr>
        <w:pStyle w:val="TOC2"/>
        <w:tabs>
          <w:tab w:val="right" w:leader="dot" w:pos="8306"/>
        </w:tabs>
      </w:pPr>
      <w:hyperlink w:anchor="_Toc9566" w:history="1">
        <w:r>
          <w:rPr>
            <w:rFonts w:ascii="仿宋" w:eastAsia="仿宋" w:hAnsi="仿宋" w:cs="仿宋" w:hint="eastAsia"/>
            <w:lang w:eastAsia="zh-CN"/>
          </w:rPr>
          <w:t>(一)、绩效评估指标</w:t>
        </w:r>
        <w:r>
          <w:tab/>
        </w:r>
        <w:r>
          <w:fldChar w:fldCharType="begin"/>
        </w:r>
        <w:r>
          <w:instrText xml:space="preserve"> PAGEREF _Toc9566 \h </w:instrText>
        </w:r>
        <w:r>
          <w:fldChar w:fldCharType="separate"/>
        </w:r>
        <w:r>
          <w:t>3</w:t>
        </w:r>
        <w:r>
          <w:fldChar w:fldCharType="end"/>
        </w:r>
      </w:hyperlink>
    </w:p>
    <w:p>
      <w:pPr>
        <w:pStyle w:val="TOC2"/>
        <w:tabs>
          <w:tab w:val="right" w:leader="dot" w:pos="8306"/>
        </w:tabs>
      </w:pPr>
      <w:hyperlink w:anchor="_Toc8052" w:history="1">
        <w:r>
          <w:rPr>
            <w:rFonts w:ascii="仿宋" w:eastAsia="仿宋" w:hAnsi="仿宋" w:cs="仿宋" w:hint="eastAsia"/>
            <w:lang w:eastAsia="zh-CN"/>
          </w:rPr>
          <w:t>(二)、绩效评估方法</w:t>
        </w:r>
        <w:r>
          <w:tab/>
        </w:r>
        <w:r>
          <w:fldChar w:fldCharType="begin"/>
        </w:r>
        <w:r>
          <w:instrText xml:space="preserve"> PAGEREF _Toc8052 \h </w:instrText>
        </w:r>
        <w:r>
          <w:fldChar w:fldCharType="separate"/>
        </w:r>
        <w:r>
          <w:t>4</w:t>
        </w:r>
        <w:r>
          <w:fldChar w:fldCharType="end"/>
        </w:r>
      </w:hyperlink>
    </w:p>
    <w:p>
      <w:pPr>
        <w:pStyle w:val="TOC2"/>
        <w:tabs>
          <w:tab w:val="right" w:leader="dot" w:pos="8306"/>
        </w:tabs>
      </w:pPr>
      <w:hyperlink w:anchor="_Toc4787" w:history="1">
        <w:r>
          <w:rPr>
            <w:rFonts w:ascii="仿宋" w:eastAsia="仿宋" w:hAnsi="仿宋" w:cs="仿宋" w:hint="eastAsia"/>
            <w:lang w:eastAsia="zh-CN"/>
          </w:rPr>
          <w:t>(三)、绩效评估周期</w:t>
        </w:r>
        <w:r>
          <w:tab/>
        </w:r>
        <w:r>
          <w:fldChar w:fldCharType="begin"/>
        </w:r>
        <w:r>
          <w:instrText xml:space="preserve"> PAGEREF _Toc4787 \h </w:instrText>
        </w:r>
        <w:r>
          <w:fldChar w:fldCharType="separate"/>
        </w:r>
        <w:r>
          <w:t>5</w:t>
        </w:r>
        <w:r>
          <w:fldChar w:fldCharType="end"/>
        </w:r>
      </w:hyperlink>
    </w:p>
    <w:p>
      <w:pPr>
        <w:pStyle w:val="TOC1"/>
        <w:tabs>
          <w:tab w:val="right" w:leader="dot" w:pos="8306"/>
        </w:tabs>
      </w:pPr>
      <w:hyperlink w:anchor="_Toc15326" w:history="1">
        <w:r>
          <w:rPr>
            <w:rFonts w:ascii="仿宋" w:eastAsia="仿宋" w:hAnsi="仿宋" w:cs="仿宋" w:hint="eastAsia"/>
            <w:lang w:eastAsia="zh-CN"/>
          </w:rPr>
          <w:t>二、产品规划分析</w:t>
        </w:r>
        <w:r>
          <w:tab/>
        </w:r>
        <w:r>
          <w:fldChar w:fldCharType="begin"/>
        </w:r>
        <w:r>
          <w:instrText xml:space="preserve"> PAGEREF _Toc15326 \h </w:instrText>
        </w:r>
        <w:r>
          <w:fldChar w:fldCharType="separate"/>
        </w:r>
        <w:r>
          <w:t>6</w:t>
        </w:r>
        <w:r>
          <w:fldChar w:fldCharType="end"/>
        </w:r>
      </w:hyperlink>
    </w:p>
    <w:p>
      <w:pPr>
        <w:pStyle w:val="TOC2"/>
        <w:tabs>
          <w:tab w:val="right" w:leader="dot" w:pos="8306"/>
        </w:tabs>
      </w:pPr>
      <w:hyperlink w:anchor="_Toc343" w:history="1">
        <w:r>
          <w:rPr>
            <w:rFonts w:ascii="仿宋" w:eastAsia="仿宋" w:hAnsi="仿宋" w:cs="仿宋" w:hint="eastAsia"/>
            <w:lang w:eastAsia="zh-CN"/>
          </w:rPr>
          <w:t>(一)、产品规划</w:t>
        </w:r>
        <w:r>
          <w:tab/>
        </w:r>
        <w:r>
          <w:fldChar w:fldCharType="begin"/>
        </w:r>
        <w:r>
          <w:instrText xml:space="preserve"> PAGEREF _Toc343 \h </w:instrText>
        </w:r>
        <w:r>
          <w:fldChar w:fldCharType="separate"/>
        </w:r>
        <w:r>
          <w:t>6</w:t>
        </w:r>
        <w:r>
          <w:fldChar w:fldCharType="end"/>
        </w:r>
      </w:hyperlink>
    </w:p>
    <w:p>
      <w:pPr>
        <w:pStyle w:val="TOC2"/>
        <w:tabs>
          <w:tab w:val="right" w:leader="dot" w:pos="8306"/>
        </w:tabs>
      </w:pPr>
      <w:hyperlink w:anchor="_Toc20713" w:history="1">
        <w:r>
          <w:rPr>
            <w:rFonts w:ascii="仿宋" w:eastAsia="仿宋" w:hAnsi="仿宋" w:cs="仿宋" w:hint="eastAsia"/>
            <w:lang w:eastAsia="zh-CN"/>
          </w:rPr>
          <w:t>(二)、建设规模</w:t>
        </w:r>
        <w:r>
          <w:tab/>
        </w:r>
        <w:r>
          <w:fldChar w:fldCharType="begin"/>
        </w:r>
        <w:r>
          <w:instrText xml:space="preserve"> PAGEREF _Toc20713 \h </w:instrText>
        </w:r>
        <w:r>
          <w:fldChar w:fldCharType="separate"/>
        </w:r>
        <w:r>
          <w:t>7</w:t>
        </w:r>
        <w:r>
          <w:fldChar w:fldCharType="end"/>
        </w:r>
      </w:hyperlink>
    </w:p>
    <w:p>
      <w:pPr>
        <w:pStyle w:val="TOC1"/>
        <w:tabs>
          <w:tab w:val="right" w:leader="dot" w:pos="8306"/>
        </w:tabs>
      </w:pPr>
      <w:hyperlink w:anchor="_Toc6512" w:history="1">
        <w:r>
          <w:rPr>
            <w:rFonts w:ascii="仿宋" w:eastAsia="仿宋" w:hAnsi="仿宋" w:cs="仿宋" w:hint="eastAsia"/>
            <w:lang w:eastAsia="zh-CN"/>
          </w:rPr>
          <w:t>三、新型膜材料及其装置项目危机管理</w:t>
        </w:r>
        <w:r>
          <w:tab/>
        </w:r>
        <w:r>
          <w:fldChar w:fldCharType="begin"/>
        </w:r>
        <w:r>
          <w:instrText xml:space="preserve"> PAGEREF _Toc6512 \h </w:instrText>
        </w:r>
        <w:r>
          <w:fldChar w:fldCharType="separate"/>
        </w:r>
        <w:r>
          <w:t>8</w:t>
        </w:r>
        <w:r>
          <w:fldChar w:fldCharType="end"/>
        </w:r>
      </w:hyperlink>
    </w:p>
    <w:p>
      <w:pPr>
        <w:pStyle w:val="TOC2"/>
        <w:tabs>
          <w:tab w:val="right" w:leader="dot" w:pos="8306"/>
        </w:tabs>
      </w:pPr>
      <w:hyperlink w:anchor="_Toc5271" w:history="1">
        <w:r>
          <w:rPr>
            <w:rFonts w:ascii="仿宋" w:eastAsia="仿宋" w:hAnsi="仿宋" w:cs="仿宋" w:hint="eastAsia"/>
            <w:lang w:eastAsia="zh-CN"/>
          </w:rPr>
          <w:t>(一)、危机预警与识别</w:t>
        </w:r>
        <w:r>
          <w:tab/>
        </w:r>
        <w:r>
          <w:fldChar w:fldCharType="begin"/>
        </w:r>
        <w:r>
          <w:instrText xml:space="preserve"> PAGEREF _Toc5271 \h </w:instrText>
        </w:r>
        <w:r>
          <w:fldChar w:fldCharType="separate"/>
        </w:r>
        <w:r>
          <w:t>8</w:t>
        </w:r>
        <w:r>
          <w:fldChar w:fldCharType="end"/>
        </w:r>
      </w:hyperlink>
    </w:p>
    <w:p>
      <w:pPr>
        <w:pStyle w:val="TOC2"/>
        <w:tabs>
          <w:tab w:val="right" w:leader="dot" w:pos="8306"/>
        </w:tabs>
      </w:pPr>
      <w:hyperlink w:anchor="_Toc30110" w:history="1">
        <w:r>
          <w:rPr>
            <w:rFonts w:ascii="仿宋" w:eastAsia="仿宋" w:hAnsi="仿宋" w:cs="仿宋" w:hint="eastAsia"/>
            <w:lang w:eastAsia="zh-CN"/>
          </w:rPr>
          <w:t>(二)、危机应对与恢复</w:t>
        </w:r>
        <w:r>
          <w:tab/>
        </w:r>
        <w:r>
          <w:fldChar w:fldCharType="begin"/>
        </w:r>
        <w:r>
          <w:instrText xml:space="preserve"> PAGEREF _Toc30110 \h </w:instrText>
        </w:r>
        <w:r>
          <w:fldChar w:fldCharType="separate"/>
        </w:r>
        <w:r>
          <w:t>9</w:t>
        </w:r>
        <w:r>
          <w:fldChar w:fldCharType="end"/>
        </w:r>
      </w:hyperlink>
    </w:p>
    <w:p>
      <w:pPr>
        <w:pStyle w:val="TOC1"/>
        <w:tabs>
          <w:tab w:val="right" w:leader="dot" w:pos="8306"/>
        </w:tabs>
      </w:pPr>
      <w:hyperlink w:anchor="_Toc10504" w:history="1">
        <w:r>
          <w:rPr>
            <w:rFonts w:ascii="仿宋" w:eastAsia="仿宋" w:hAnsi="仿宋" w:cs="仿宋" w:hint="eastAsia"/>
            <w:lang w:eastAsia="zh-CN"/>
          </w:rPr>
          <w:t>四、市场分析、调研</w:t>
        </w:r>
        <w:r>
          <w:tab/>
        </w:r>
        <w:r>
          <w:fldChar w:fldCharType="begin"/>
        </w:r>
        <w:r>
          <w:instrText xml:space="preserve"> PAGEREF _Toc10504 \h </w:instrText>
        </w:r>
        <w:r>
          <w:fldChar w:fldCharType="separate"/>
        </w:r>
        <w:r>
          <w:t>11</w:t>
        </w:r>
        <w:r>
          <w:fldChar w:fldCharType="end"/>
        </w:r>
      </w:hyperlink>
    </w:p>
    <w:p>
      <w:pPr>
        <w:pStyle w:val="TOC2"/>
        <w:tabs>
          <w:tab w:val="right" w:leader="dot" w:pos="8306"/>
        </w:tabs>
      </w:pPr>
      <w:hyperlink w:anchor="_Toc24954" w:history="1">
        <w:r>
          <w:rPr>
            <w:rFonts w:ascii="仿宋" w:eastAsia="仿宋" w:hAnsi="仿宋" w:cs="仿宋" w:hint="eastAsia"/>
            <w:lang w:eastAsia="zh-CN"/>
          </w:rPr>
          <w:t>(一)、新型膜材料及其装置行业分析</w:t>
        </w:r>
        <w:r>
          <w:tab/>
        </w:r>
        <w:r>
          <w:fldChar w:fldCharType="begin"/>
        </w:r>
        <w:r>
          <w:instrText xml:space="preserve"> PAGEREF _Toc24954 \h </w:instrText>
        </w:r>
        <w:r>
          <w:fldChar w:fldCharType="separate"/>
        </w:r>
        <w:r>
          <w:t>11</w:t>
        </w:r>
        <w:r>
          <w:fldChar w:fldCharType="end"/>
        </w:r>
      </w:hyperlink>
    </w:p>
    <w:p>
      <w:pPr>
        <w:pStyle w:val="TOC2"/>
        <w:tabs>
          <w:tab w:val="right" w:leader="dot" w:pos="8306"/>
        </w:tabs>
      </w:pPr>
      <w:hyperlink w:anchor="_Toc32131" w:history="1">
        <w:r>
          <w:rPr>
            <w:rFonts w:ascii="仿宋" w:eastAsia="仿宋" w:hAnsi="仿宋" w:cs="仿宋" w:hint="eastAsia"/>
            <w:lang w:eastAsia="zh-CN"/>
          </w:rPr>
          <w:t>(二)、新型膜材料及其装置市场分析预测</w:t>
        </w:r>
        <w:r>
          <w:tab/>
        </w:r>
        <w:r>
          <w:fldChar w:fldCharType="begin"/>
        </w:r>
        <w:r>
          <w:instrText xml:space="preserve"> PAGEREF _Toc32131 \h </w:instrText>
        </w:r>
        <w:r>
          <w:fldChar w:fldCharType="separate"/>
        </w:r>
        <w:r>
          <w:t>12</w:t>
        </w:r>
        <w:r>
          <w:fldChar w:fldCharType="end"/>
        </w:r>
      </w:hyperlink>
    </w:p>
    <w:p>
      <w:pPr>
        <w:pStyle w:val="TOC1"/>
        <w:tabs>
          <w:tab w:val="right" w:leader="dot" w:pos="8306"/>
        </w:tabs>
      </w:pPr>
      <w:hyperlink w:anchor="_Toc24828" w:history="1">
        <w:r>
          <w:rPr>
            <w:rFonts w:ascii="仿宋" w:eastAsia="仿宋" w:hAnsi="仿宋" w:cs="仿宋" w:hint="eastAsia"/>
            <w:lang w:eastAsia="zh-CN"/>
          </w:rPr>
          <w:t>五、新型膜材料及其装置项目概论</w:t>
        </w:r>
        <w:r>
          <w:tab/>
        </w:r>
        <w:r>
          <w:fldChar w:fldCharType="begin"/>
        </w:r>
        <w:r>
          <w:instrText xml:space="preserve"> PAGEREF _Toc24828 \h </w:instrText>
        </w:r>
        <w:r>
          <w:fldChar w:fldCharType="separate"/>
        </w:r>
        <w:r>
          <w:t>13</w:t>
        </w:r>
        <w:r>
          <w:fldChar w:fldCharType="end"/>
        </w:r>
      </w:hyperlink>
    </w:p>
    <w:p>
      <w:pPr>
        <w:pStyle w:val="TOC2"/>
        <w:tabs>
          <w:tab w:val="right" w:leader="dot" w:pos="8306"/>
        </w:tabs>
      </w:pPr>
      <w:hyperlink w:anchor="_Toc14529" w:history="1">
        <w:r>
          <w:rPr>
            <w:rFonts w:ascii="仿宋" w:eastAsia="仿宋" w:hAnsi="仿宋" w:cs="仿宋" w:hint="eastAsia"/>
            <w:lang w:eastAsia="zh-CN"/>
          </w:rPr>
          <w:t>(一)、新型膜材料及其装置项目概况</w:t>
        </w:r>
        <w:r>
          <w:tab/>
        </w:r>
        <w:r>
          <w:fldChar w:fldCharType="begin"/>
        </w:r>
        <w:r>
          <w:instrText xml:space="preserve"> PAGEREF _Toc14529 \h </w:instrText>
        </w:r>
        <w:r>
          <w:fldChar w:fldCharType="separate"/>
        </w:r>
        <w:r>
          <w:t>13</w:t>
        </w:r>
        <w:r>
          <w:fldChar w:fldCharType="end"/>
        </w:r>
      </w:hyperlink>
    </w:p>
    <w:p>
      <w:pPr>
        <w:pStyle w:val="TOC2"/>
        <w:tabs>
          <w:tab w:val="right" w:leader="dot" w:pos="8306"/>
        </w:tabs>
      </w:pPr>
      <w:hyperlink w:anchor="_Toc28691" w:history="1">
        <w:r>
          <w:rPr>
            <w:rFonts w:ascii="仿宋" w:eastAsia="仿宋" w:hAnsi="仿宋" w:cs="仿宋" w:hint="eastAsia"/>
            <w:lang w:eastAsia="zh-CN"/>
          </w:rPr>
          <w:t>(二)、新型膜材料及其装置项目目标</w:t>
        </w:r>
        <w:r>
          <w:tab/>
        </w:r>
        <w:r>
          <w:fldChar w:fldCharType="begin"/>
        </w:r>
        <w:r>
          <w:instrText xml:space="preserve"> PAGEREF _Toc28691 \h </w:instrText>
        </w:r>
        <w:r>
          <w:fldChar w:fldCharType="separate"/>
        </w:r>
        <w:r>
          <w:t>15</w:t>
        </w:r>
        <w:r>
          <w:fldChar w:fldCharType="end"/>
        </w:r>
      </w:hyperlink>
    </w:p>
    <w:p>
      <w:pPr>
        <w:pStyle w:val="TOC2"/>
        <w:tabs>
          <w:tab w:val="right" w:leader="dot" w:pos="8306"/>
        </w:tabs>
      </w:pPr>
      <w:hyperlink w:anchor="_Toc32425" w:history="1">
        <w:r>
          <w:rPr>
            <w:rFonts w:ascii="仿宋" w:eastAsia="仿宋" w:hAnsi="仿宋" w:cs="仿宋" w:hint="eastAsia"/>
            <w:lang w:eastAsia="zh-CN"/>
          </w:rPr>
          <w:t>(三)、新型膜材料及其装置项目提出的理由</w:t>
        </w:r>
        <w:r>
          <w:tab/>
        </w:r>
        <w:r>
          <w:fldChar w:fldCharType="begin"/>
        </w:r>
        <w:r>
          <w:instrText xml:space="preserve"> PAGEREF _Toc32425 \h </w:instrText>
        </w:r>
        <w:r>
          <w:fldChar w:fldCharType="separate"/>
        </w:r>
        <w:r>
          <w:t>16</w:t>
        </w:r>
        <w:r>
          <w:fldChar w:fldCharType="end"/>
        </w:r>
      </w:hyperlink>
    </w:p>
    <w:p>
      <w:pPr>
        <w:pStyle w:val="TOC2"/>
        <w:tabs>
          <w:tab w:val="right" w:leader="dot" w:pos="8306"/>
        </w:tabs>
      </w:pPr>
      <w:hyperlink w:anchor="_Toc9203" w:history="1">
        <w:r>
          <w:rPr>
            <w:rFonts w:ascii="仿宋" w:eastAsia="仿宋" w:hAnsi="仿宋" w:cs="仿宋" w:hint="eastAsia"/>
            <w:lang w:eastAsia="zh-CN"/>
          </w:rPr>
          <w:t>(四)、新型膜材料及其装置项目意义</w:t>
        </w:r>
        <w:r>
          <w:tab/>
        </w:r>
        <w:r>
          <w:fldChar w:fldCharType="begin"/>
        </w:r>
        <w:r>
          <w:instrText xml:space="preserve"> PAGEREF _Toc9203 \h </w:instrText>
        </w:r>
        <w:r>
          <w:fldChar w:fldCharType="separate"/>
        </w:r>
        <w:r>
          <w:t>18</w:t>
        </w:r>
        <w:r>
          <w:fldChar w:fldCharType="end"/>
        </w:r>
      </w:hyperlink>
    </w:p>
    <w:p>
      <w:pPr>
        <w:pStyle w:val="TOC2"/>
        <w:tabs>
          <w:tab w:val="right" w:leader="dot" w:pos="8306"/>
        </w:tabs>
      </w:pPr>
      <w:hyperlink w:anchor="_Toc13536" w:history="1">
        <w:r>
          <w:rPr>
            <w:rFonts w:ascii="仿宋" w:eastAsia="仿宋" w:hAnsi="仿宋" w:cs="仿宋" w:hint="eastAsia"/>
            <w:lang w:eastAsia="zh-CN"/>
          </w:rPr>
          <w:t>(五)、新型膜材料及其装置项目背景</w:t>
        </w:r>
        <w:r>
          <w:tab/>
        </w:r>
        <w:r>
          <w:fldChar w:fldCharType="begin"/>
        </w:r>
        <w:r>
          <w:instrText xml:space="preserve"> PAGEREF _Toc13536 \h </w:instrText>
        </w:r>
        <w:r>
          <w:fldChar w:fldCharType="separate"/>
        </w:r>
        <w:r>
          <w:t>19</w:t>
        </w:r>
        <w:r>
          <w:fldChar w:fldCharType="end"/>
        </w:r>
      </w:hyperlink>
    </w:p>
    <w:p>
      <w:pPr>
        <w:pStyle w:val="TOC1"/>
        <w:tabs>
          <w:tab w:val="right" w:leader="dot" w:pos="8306"/>
        </w:tabs>
      </w:pPr>
      <w:hyperlink w:anchor="_Toc25577" w:history="1">
        <w:r>
          <w:rPr>
            <w:rFonts w:ascii="仿宋" w:eastAsia="仿宋" w:hAnsi="仿宋" w:cs="仿宋" w:hint="eastAsia"/>
            <w:lang w:eastAsia="zh-CN"/>
          </w:rPr>
          <w:t>六、新型膜材料及其装置项目土建工程</w:t>
        </w:r>
        <w:r>
          <w:tab/>
        </w:r>
        <w:r>
          <w:fldChar w:fldCharType="begin"/>
        </w:r>
        <w:r>
          <w:instrText xml:space="preserve"> PAGEREF _Toc25577 \h </w:instrText>
        </w:r>
        <w:r>
          <w:fldChar w:fldCharType="separate"/>
        </w:r>
        <w:r>
          <w:t>20</w:t>
        </w:r>
        <w:r>
          <w:fldChar w:fldCharType="end"/>
        </w:r>
      </w:hyperlink>
    </w:p>
    <w:p>
      <w:pPr>
        <w:pStyle w:val="TOC2"/>
        <w:tabs>
          <w:tab w:val="right" w:leader="dot" w:pos="8306"/>
        </w:tabs>
      </w:pPr>
      <w:hyperlink w:anchor="_Toc17621" w:history="1">
        <w:r>
          <w:rPr>
            <w:rFonts w:ascii="仿宋" w:eastAsia="仿宋" w:hAnsi="仿宋" w:cs="仿宋" w:hint="eastAsia"/>
            <w:lang w:eastAsia="zh-CN"/>
          </w:rPr>
          <w:t>(一)、建筑工程设计原则</w:t>
        </w:r>
        <w:r>
          <w:tab/>
        </w:r>
        <w:r>
          <w:fldChar w:fldCharType="begin"/>
        </w:r>
        <w:r>
          <w:instrText xml:space="preserve"> PAGEREF _Toc17621 \h </w:instrText>
        </w:r>
        <w:r>
          <w:fldChar w:fldCharType="separate"/>
        </w:r>
        <w:r>
          <w:t>20</w:t>
        </w:r>
        <w:r>
          <w:fldChar w:fldCharType="end"/>
        </w:r>
      </w:hyperlink>
    </w:p>
    <w:p>
      <w:pPr>
        <w:pStyle w:val="TOC2"/>
        <w:tabs>
          <w:tab w:val="right" w:leader="dot" w:pos="8306"/>
        </w:tabs>
      </w:pPr>
      <w:hyperlink w:anchor="_Toc23983" w:history="1">
        <w:r>
          <w:rPr>
            <w:rFonts w:ascii="仿宋" w:eastAsia="仿宋" w:hAnsi="仿宋" w:cs="仿宋" w:hint="eastAsia"/>
            <w:lang w:eastAsia="zh-CN"/>
          </w:rPr>
          <w:t>(二)、土建工程设计年限及安全等级</w:t>
        </w:r>
        <w:r>
          <w:tab/>
        </w:r>
        <w:r>
          <w:fldChar w:fldCharType="begin"/>
        </w:r>
        <w:r>
          <w:instrText xml:space="preserve"> PAGEREF _Toc23983 \h </w:instrText>
        </w:r>
        <w:r>
          <w:fldChar w:fldCharType="separate"/>
        </w:r>
        <w:r>
          <w:t>21</w:t>
        </w:r>
        <w:r>
          <w:fldChar w:fldCharType="end"/>
        </w:r>
      </w:hyperlink>
    </w:p>
    <w:p>
      <w:pPr>
        <w:pStyle w:val="TOC2"/>
        <w:tabs>
          <w:tab w:val="right" w:leader="dot" w:pos="8306"/>
        </w:tabs>
      </w:pPr>
      <w:hyperlink w:anchor="_Toc3890" w:history="1">
        <w:r>
          <w:rPr>
            <w:rFonts w:ascii="仿宋" w:eastAsia="仿宋" w:hAnsi="仿宋" w:cs="仿宋" w:hint="eastAsia"/>
            <w:lang w:eastAsia="zh-CN"/>
          </w:rPr>
          <w:t>(三)、建筑工程设计总体要求</w:t>
        </w:r>
        <w:r>
          <w:tab/>
        </w:r>
        <w:r>
          <w:fldChar w:fldCharType="begin"/>
        </w:r>
        <w:r>
          <w:instrText xml:space="preserve"> PAGEREF _Toc3890 \h </w:instrText>
        </w:r>
        <w:r>
          <w:fldChar w:fldCharType="separate"/>
        </w:r>
        <w:r>
          <w:t>22</w:t>
        </w:r>
        <w:r>
          <w:fldChar w:fldCharType="end"/>
        </w:r>
      </w:hyperlink>
    </w:p>
    <w:p>
      <w:pPr>
        <w:pStyle w:val="TOC2"/>
        <w:tabs>
          <w:tab w:val="right" w:leader="dot" w:pos="8306"/>
        </w:tabs>
      </w:pPr>
      <w:hyperlink w:anchor="_Toc14754" w:history="1">
        <w:r>
          <w:rPr>
            <w:rFonts w:ascii="仿宋" w:eastAsia="仿宋" w:hAnsi="仿宋" w:cs="仿宋" w:hint="eastAsia"/>
            <w:lang w:eastAsia="zh-CN"/>
          </w:rPr>
          <w:t>(四)、土建工程建设指标</w:t>
        </w:r>
        <w:r>
          <w:tab/>
        </w:r>
        <w:r>
          <w:fldChar w:fldCharType="begin"/>
        </w:r>
        <w:r>
          <w:instrText xml:space="preserve"> PAGEREF _Toc14754 \h </w:instrText>
        </w:r>
        <w:r>
          <w:fldChar w:fldCharType="separate"/>
        </w:r>
        <w:r>
          <w:t>23</w:t>
        </w:r>
        <w:r>
          <w:fldChar w:fldCharType="end"/>
        </w:r>
      </w:hyperlink>
    </w:p>
    <w:p>
      <w:pPr>
        <w:pStyle w:val="TOC1"/>
        <w:tabs>
          <w:tab w:val="right" w:leader="dot" w:pos="8306"/>
        </w:tabs>
      </w:pPr>
      <w:hyperlink w:anchor="_Toc9181" w:history="1">
        <w:r>
          <w:rPr>
            <w:rFonts w:ascii="仿宋" w:eastAsia="仿宋" w:hAnsi="仿宋" w:cs="仿宋" w:hint="eastAsia"/>
            <w:lang w:eastAsia="zh-CN"/>
          </w:rPr>
          <w:t>七、新型膜材料及其装置项目计划安排</w:t>
        </w:r>
        <w:r>
          <w:tab/>
        </w:r>
        <w:r>
          <w:fldChar w:fldCharType="begin"/>
        </w:r>
        <w:r>
          <w:instrText xml:space="preserve"> PAGEREF _Toc9181 \h </w:instrText>
        </w:r>
        <w:r>
          <w:fldChar w:fldCharType="separate"/>
        </w:r>
        <w:r>
          <w:t>23</w:t>
        </w:r>
        <w:r>
          <w:fldChar w:fldCharType="end"/>
        </w:r>
      </w:hyperlink>
    </w:p>
    <w:p>
      <w:pPr>
        <w:pStyle w:val="TOC2"/>
        <w:tabs>
          <w:tab w:val="right" w:leader="dot" w:pos="8306"/>
        </w:tabs>
      </w:pPr>
      <w:hyperlink w:anchor="_Toc30010" w:history="1">
        <w:r>
          <w:rPr>
            <w:rFonts w:ascii="仿宋" w:eastAsia="仿宋" w:hAnsi="仿宋" w:cs="仿宋" w:hint="eastAsia"/>
            <w:lang w:eastAsia="zh-CN"/>
          </w:rPr>
          <w:t>(一)、建设周期</w:t>
        </w:r>
        <w:r>
          <w:tab/>
        </w:r>
        <w:r>
          <w:fldChar w:fldCharType="begin"/>
        </w:r>
        <w:r>
          <w:instrText xml:space="preserve"> PAGEREF _Toc30010 \h </w:instrText>
        </w:r>
        <w:r>
          <w:fldChar w:fldCharType="separate"/>
        </w:r>
        <w:r>
          <w:t>23</w:t>
        </w:r>
        <w:r>
          <w:fldChar w:fldCharType="end"/>
        </w:r>
      </w:hyperlink>
    </w:p>
    <w:p>
      <w:pPr>
        <w:pStyle w:val="TOC2"/>
        <w:tabs>
          <w:tab w:val="right" w:leader="dot" w:pos="8306"/>
        </w:tabs>
      </w:pPr>
      <w:hyperlink w:anchor="_Toc10985" w:history="1">
        <w:r>
          <w:rPr>
            <w:rFonts w:ascii="仿宋" w:eastAsia="仿宋" w:hAnsi="仿宋" w:cs="仿宋" w:hint="eastAsia"/>
            <w:lang w:eastAsia="zh-CN"/>
          </w:rPr>
          <w:t>(二)、建设进度</w:t>
        </w:r>
        <w:r>
          <w:tab/>
        </w:r>
        <w:r>
          <w:fldChar w:fldCharType="begin"/>
        </w:r>
        <w:r>
          <w:instrText xml:space="preserve"> PAGEREF _Toc10985 \h </w:instrText>
        </w:r>
        <w:r>
          <w:fldChar w:fldCharType="separate"/>
        </w:r>
        <w:r>
          <w:t>24</w:t>
        </w:r>
        <w:r>
          <w:fldChar w:fldCharType="end"/>
        </w:r>
      </w:hyperlink>
    </w:p>
    <w:p>
      <w:pPr>
        <w:pStyle w:val="TOC2"/>
        <w:tabs>
          <w:tab w:val="right" w:leader="dot" w:pos="8306"/>
        </w:tabs>
      </w:pPr>
      <w:hyperlink w:anchor="_Toc16056" w:history="1">
        <w:r>
          <w:rPr>
            <w:rFonts w:ascii="仿宋" w:eastAsia="仿宋" w:hAnsi="仿宋" w:cs="仿宋" w:hint="eastAsia"/>
            <w:lang w:eastAsia="zh-CN"/>
          </w:rPr>
          <w:t>(三)、进度安排注意事项</w:t>
        </w:r>
        <w:r>
          <w:tab/>
        </w:r>
        <w:r>
          <w:fldChar w:fldCharType="begin"/>
        </w:r>
        <w:r>
          <w:instrText xml:space="preserve"> PAGEREF _Toc16056 \h </w:instrText>
        </w:r>
        <w:r>
          <w:fldChar w:fldCharType="separate"/>
        </w:r>
        <w:r>
          <w:t>25</w:t>
        </w:r>
        <w:r>
          <w:fldChar w:fldCharType="end"/>
        </w:r>
      </w:hyperlink>
    </w:p>
    <w:p>
      <w:pPr>
        <w:pStyle w:val="TOC2"/>
        <w:tabs>
          <w:tab w:val="right" w:leader="dot" w:pos="8306"/>
        </w:tabs>
      </w:pPr>
      <w:hyperlink w:anchor="_Toc3624" w:history="1">
        <w:r>
          <w:rPr>
            <w:rFonts w:ascii="仿宋" w:eastAsia="仿宋" w:hAnsi="仿宋" w:cs="仿宋" w:hint="eastAsia"/>
            <w:lang w:eastAsia="zh-CN"/>
          </w:rPr>
          <w:t>(四)、人力资源配置</w:t>
        </w:r>
        <w:r>
          <w:tab/>
        </w:r>
        <w:r>
          <w:fldChar w:fldCharType="begin"/>
        </w:r>
        <w:r>
          <w:instrText xml:space="preserve"> PAGEREF _Toc3624 \h </w:instrText>
        </w:r>
        <w:r>
          <w:fldChar w:fldCharType="separate"/>
        </w:r>
        <w:r>
          <w:t>27</w:t>
        </w:r>
        <w:r>
          <w:fldChar w:fldCharType="end"/>
        </w:r>
      </w:hyperlink>
    </w:p>
    <w:p>
      <w:pPr>
        <w:pStyle w:val="TOC1"/>
        <w:tabs>
          <w:tab w:val="right" w:leader="dot" w:pos="8306"/>
        </w:tabs>
      </w:pPr>
      <w:hyperlink w:anchor="_Toc17135" w:history="1">
        <w:r>
          <w:rPr>
            <w:rFonts w:ascii="仿宋" w:eastAsia="仿宋" w:hAnsi="仿宋" w:cs="仿宋" w:hint="eastAsia"/>
            <w:lang w:eastAsia="zh-CN"/>
          </w:rPr>
          <w:t>八、新型膜材料及其装置项目环境影响分析</w:t>
        </w:r>
        <w:r>
          <w:tab/>
        </w:r>
        <w:r>
          <w:fldChar w:fldCharType="begin"/>
        </w:r>
        <w:r>
          <w:instrText xml:space="preserve"> PAGEREF _Toc17135 \h </w:instrText>
        </w:r>
        <w:r>
          <w:fldChar w:fldCharType="separate"/>
        </w:r>
        <w:r>
          <w:t>27</w:t>
        </w:r>
        <w:r>
          <w:fldChar w:fldCharType="end"/>
        </w:r>
      </w:hyperlink>
    </w:p>
    <w:p>
      <w:pPr>
        <w:pStyle w:val="TOC2"/>
        <w:tabs>
          <w:tab w:val="right" w:leader="dot" w:pos="8306"/>
        </w:tabs>
      </w:pPr>
      <w:hyperlink w:anchor="_Toc12353" w:history="1">
        <w:r>
          <w:rPr>
            <w:rFonts w:ascii="仿宋" w:eastAsia="仿宋" w:hAnsi="仿宋" w:cs="仿宋" w:hint="eastAsia"/>
            <w:lang w:eastAsia="zh-CN"/>
          </w:rPr>
          <w:t>(一)、建设区域环境质量现状</w:t>
        </w:r>
        <w:r>
          <w:tab/>
        </w:r>
        <w:r>
          <w:fldChar w:fldCharType="begin"/>
        </w:r>
        <w:r>
          <w:instrText xml:space="preserve"> PAGEREF _Toc12353 \h </w:instrText>
        </w:r>
        <w:r>
          <w:fldChar w:fldCharType="separate"/>
        </w:r>
        <w:r>
          <w:t>27</w:t>
        </w:r>
        <w:r>
          <w:fldChar w:fldCharType="end"/>
        </w:r>
      </w:hyperlink>
    </w:p>
    <w:p>
      <w:pPr>
        <w:pStyle w:val="TOC2"/>
        <w:tabs>
          <w:tab w:val="right" w:leader="dot" w:pos="8306"/>
        </w:tabs>
      </w:pPr>
      <w:hyperlink w:anchor="_Toc9863" w:history="1">
        <w:r>
          <w:rPr>
            <w:rFonts w:ascii="仿宋" w:eastAsia="仿宋" w:hAnsi="仿宋" w:cs="仿宋" w:hint="eastAsia"/>
            <w:lang w:eastAsia="zh-CN"/>
          </w:rPr>
          <w:t>(二)、建设期环境保护</w:t>
        </w:r>
        <w:r>
          <w:tab/>
        </w:r>
        <w:r>
          <w:fldChar w:fldCharType="begin"/>
        </w:r>
        <w:r>
          <w:instrText xml:space="preserve"> PAGEREF _Toc9863 \h </w:instrText>
        </w:r>
        <w:r>
          <w:fldChar w:fldCharType="separate"/>
        </w:r>
        <w:r>
          <w:t>29</w:t>
        </w:r>
        <w:r>
          <w:fldChar w:fldCharType="end"/>
        </w:r>
      </w:hyperlink>
    </w:p>
    <w:p>
      <w:pPr>
        <w:pStyle w:val="TOC2"/>
        <w:tabs>
          <w:tab w:val="right" w:leader="dot" w:pos="8306"/>
        </w:tabs>
      </w:pPr>
      <w:hyperlink w:anchor="_Toc9585" w:history="1">
        <w:r>
          <w:rPr>
            <w:rFonts w:ascii="仿宋" w:eastAsia="仿宋" w:hAnsi="仿宋" w:cs="仿宋" w:hint="eastAsia"/>
            <w:lang w:eastAsia="zh-CN"/>
          </w:rPr>
          <w:t>(三)、运营期环境保护</w:t>
        </w:r>
        <w:r>
          <w:tab/>
        </w:r>
        <w:r>
          <w:fldChar w:fldCharType="begin"/>
        </w:r>
        <w:r>
          <w:instrText xml:space="preserve"> PAGEREF _Toc9585 \h </w:instrText>
        </w:r>
        <w:r>
          <w:fldChar w:fldCharType="separate"/>
        </w:r>
        <w:r>
          <w:t>30</w:t>
        </w:r>
        <w:r>
          <w:fldChar w:fldCharType="end"/>
        </w:r>
      </w:hyperlink>
    </w:p>
    <w:p>
      <w:pPr>
        <w:pStyle w:val="TOC2"/>
        <w:tabs>
          <w:tab w:val="right" w:leader="dot" w:pos="8306"/>
        </w:tabs>
      </w:pPr>
      <w:hyperlink w:anchor="_Toc28209" w:history="1">
        <w:r>
          <w:rPr>
            <w:rFonts w:ascii="仿宋" w:eastAsia="仿宋" w:hAnsi="仿宋" w:cs="仿宋" w:hint="eastAsia"/>
            <w:lang w:eastAsia="zh-CN"/>
          </w:rPr>
          <w:t>(四)、新型膜材料及其装置项目建设对区域经济的影响</w:t>
        </w:r>
        <w:r>
          <w:tab/>
        </w:r>
        <w:r>
          <w:fldChar w:fldCharType="begin"/>
        </w:r>
        <w:r>
          <w:instrText xml:space="preserve"> PAGEREF _Toc28209 \h </w:instrText>
        </w:r>
        <w:r>
          <w:fldChar w:fldCharType="separate"/>
        </w:r>
        <w:r>
          <w:t>32</w:t>
        </w:r>
        <w:r>
          <w:fldChar w:fldCharType="end"/>
        </w:r>
      </w:hyperlink>
    </w:p>
    <w:p>
      <w:pPr>
        <w:pStyle w:val="TOC2"/>
        <w:tabs>
          <w:tab w:val="right" w:leader="dot" w:pos="8306"/>
        </w:tabs>
      </w:pPr>
      <w:hyperlink w:anchor="_Toc17252" w:history="1">
        <w:r>
          <w:rPr>
            <w:rFonts w:ascii="仿宋" w:eastAsia="仿宋" w:hAnsi="仿宋" w:cs="仿宋" w:hint="eastAsia"/>
            <w:lang w:eastAsia="zh-CN"/>
          </w:rPr>
          <w:t>(五)、废弃物处理</w:t>
        </w:r>
        <w:r>
          <w:tab/>
        </w:r>
        <w:r>
          <w:fldChar w:fldCharType="begin"/>
        </w:r>
        <w:r>
          <w:instrText xml:space="preserve"> PAGEREF _Toc17252 \h </w:instrText>
        </w:r>
        <w:r>
          <w:fldChar w:fldCharType="separate"/>
        </w:r>
        <w:r>
          <w:t>33</w:t>
        </w:r>
        <w:r>
          <w:fldChar w:fldCharType="end"/>
        </w:r>
      </w:hyperlink>
    </w:p>
    <w:p>
      <w:pPr>
        <w:pStyle w:val="TOC2"/>
        <w:tabs>
          <w:tab w:val="right" w:leader="dot" w:pos="8306"/>
        </w:tabs>
      </w:pPr>
      <w:hyperlink w:anchor="_Toc30116" w:history="1">
        <w:r>
          <w:rPr>
            <w:rFonts w:ascii="仿宋" w:eastAsia="仿宋" w:hAnsi="仿宋" w:cs="仿宋" w:hint="eastAsia"/>
            <w:lang w:eastAsia="zh-CN"/>
          </w:rPr>
          <w:t>(六)、特殊环境影响分析</w:t>
        </w:r>
        <w:r>
          <w:tab/>
        </w:r>
        <w:r>
          <w:fldChar w:fldCharType="begin"/>
        </w:r>
        <w:r>
          <w:instrText xml:space="preserve"> PAGEREF _Toc30116 \h </w:instrText>
        </w:r>
        <w:r>
          <w:fldChar w:fldCharType="separate"/>
        </w:r>
        <w:r>
          <w:t>35</w:t>
        </w:r>
        <w:r>
          <w:fldChar w:fldCharType="end"/>
        </w:r>
      </w:hyperlink>
    </w:p>
    <w:p>
      <w:pPr>
        <w:pStyle w:val="TOC2"/>
        <w:tabs>
          <w:tab w:val="right" w:leader="dot" w:pos="8306"/>
        </w:tabs>
      </w:pPr>
      <w:hyperlink w:anchor="_Toc18633" w:history="1">
        <w:r>
          <w:rPr>
            <w:rFonts w:ascii="仿宋" w:eastAsia="仿宋" w:hAnsi="仿宋" w:cs="仿宋" w:hint="eastAsia"/>
            <w:lang w:eastAsia="zh-CN"/>
          </w:rPr>
          <w:t>(七)、清洁生产</w:t>
        </w:r>
        <w:r>
          <w:tab/>
        </w:r>
        <w:r>
          <w:fldChar w:fldCharType="begin"/>
        </w:r>
        <w:r>
          <w:instrText xml:space="preserve"> PAGEREF _Toc18633 \h </w:instrText>
        </w:r>
        <w:r>
          <w:fldChar w:fldCharType="separate"/>
        </w:r>
        <w:r>
          <w:t>36</w:t>
        </w:r>
        <w:r>
          <w:fldChar w:fldCharType="end"/>
        </w:r>
      </w:hyperlink>
    </w:p>
    <w:p>
      <w:pPr>
        <w:pStyle w:val="TOC2"/>
        <w:tabs>
          <w:tab w:val="right" w:leader="dot" w:pos="8306"/>
        </w:tabs>
      </w:pPr>
      <w:hyperlink w:anchor="_Toc21341" w:history="1">
        <w:r>
          <w:rPr>
            <w:rFonts w:ascii="仿宋" w:eastAsia="仿宋" w:hAnsi="仿宋" w:cs="仿宋" w:hint="eastAsia"/>
            <w:lang w:eastAsia="zh-CN"/>
          </w:rPr>
          <w:t>(八)、环境保护综合评价</w:t>
        </w:r>
        <w:r>
          <w:tab/>
        </w:r>
        <w:r>
          <w:fldChar w:fldCharType="begin"/>
        </w:r>
        <w:r>
          <w:instrText xml:space="preserve"> PAGEREF _Toc21341 \h </w:instrText>
        </w:r>
        <w:r>
          <w:fldChar w:fldCharType="separate"/>
        </w:r>
        <w:r>
          <w:t>37</w:t>
        </w:r>
        <w:r>
          <w:fldChar w:fldCharType="end"/>
        </w:r>
      </w:hyperlink>
    </w:p>
    <w:p>
      <w:pPr>
        <w:pStyle w:val="TOC1"/>
        <w:tabs>
          <w:tab w:val="right" w:leader="dot" w:pos="8306"/>
        </w:tabs>
      </w:pPr>
      <w:hyperlink w:anchor="_Toc8843" w:history="1">
        <w:r>
          <w:rPr>
            <w:rFonts w:ascii="仿宋" w:eastAsia="仿宋" w:hAnsi="仿宋" w:cs="仿宋" w:hint="eastAsia"/>
            <w:lang w:eastAsia="zh-CN"/>
          </w:rPr>
          <w:t>九、新型膜材料及其装置项目财务管理</w:t>
        </w:r>
        <w:r>
          <w:tab/>
        </w:r>
        <w:r>
          <w:fldChar w:fldCharType="begin"/>
        </w:r>
        <w:r>
          <w:instrText xml:space="preserve"> PAGEREF _Toc8843 \h </w:instrText>
        </w:r>
        <w:r>
          <w:fldChar w:fldCharType="separate"/>
        </w:r>
        <w:r>
          <w:t>39</w:t>
        </w:r>
        <w:r>
          <w:fldChar w:fldCharType="end"/>
        </w:r>
      </w:hyperlink>
    </w:p>
    <w:p>
      <w:pPr>
        <w:pStyle w:val="TOC2"/>
        <w:tabs>
          <w:tab w:val="right" w:leader="dot" w:pos="8306"/>
        </w:tabs>
      </w:pPr>
      <w:hyperlink w:anchor="_Toc14193" w:history="1">
        <w:r>
          <w:rPr>
            <w:rFonts w:ascii="仿宋" w:eastAsia="仿宋" w:hAnsi="仿宋" w:cs="仿宋" w:hint="eastAsia"/>
            <w:lang w:eastAsia="zh-CN"/>
          </w:rPr>
          <w:t>(一)、资金需求大</w:t>
        </w:r>
        <w:r>
          <w:tab/>
        </w:r>
        <w:r>
          <w:fldChar w:fldCharType="begin"/>
        </w:r>
        <w:r>
          <w:instrText xml:space="preserve"> PAGEREF _Toc14193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71" w:history="1">
        <w:r>
          <w:rPr>
            <w:rFonts w:ascii="仿宋" w:eastAsia="仿宋" w:hAnsi="仿宋" w:cs="仿宋" w:hint="eastAsia"/>
            <w:lang w:eastAsia="zh-CN"/>
          </w:rPr>
          <w:t>(二)、研发周期长</w:t>
        </w:r>
        <w:r>
          <w:tab/>
        </w:r>
        <w:r>
          <w:fldChar w:fldCharType="begin"/>
        </w:r>
        <w:r>
          <w:instrText xml:space="preserve"> PAGEREF _Toc17371 \h </w:instrText>
        </w:r>
        <w:r>
          <w:fldChar w:fldCharType="separate"/>
        </w:r>
        <w:r>
          <w:t>40</w:t>
        </w:r>
        <w:r>
          <w:fldChar w:fldCharType="end"/>
        </w:r>
      </w:hyperlink>
    </w:p>
    <w:p>
      <w:pPr>
        <w:pStyle w:val="TOC2"/>
        <w:tabs>
          <w:tab w:val="right" w:leader="dot" w:pos="8306"/>
        </w:tabs>
      </w:pPr>
      <w:hyperlink w:anchor="_Toc1532" w:history="1">
        <w:r>
          <w:rPr>
            <w:rFonts w:ascii="仿宋" w:eastAsia="仿宋" w:hAnsi="仿宋" w:cs="仿宋" w:hint="eastAsia"/>
            <w:lang w:eastAsia="zh-CN"/>
          </w:rPr>
          <w:t>(三)、市场风险大</w:t>
        </w:r>
        <w:r>
          <w:tab/>
        </w:r>
        <w:r>
          <w:fldChar w:fldCharType="begin"/>
        </w:r>
        <w:r>
          <w:instrText xml:space="preserve"> PAGEREF _Toc1532 \h </w:instrText>
        </w:r>
        <w:r>
          <w:fldChar w:fldCharType="separate"/>
        </w:r>
        <w:r>
          <w:t>41</w:t>
        </w:r>
        <w:r>
          <w:fldChar w:fldCharType="end"/>
        </w:r>
      </w:hyperlink>
    </w:p>
    <w:p>
      <w:pPr>
        <w:pStyle w:val="TOC2"/>
        <w:tabs>
          <w:tab w:val="right" w:leader="dot" w:pos="8306"/>
        </w:tabs>
      </w:pPr>
      <w:hyperlink w:anchor="_Toc28519" w:history="1">
        <w:r>
          <w:rPr>
            <w:rFonts w:ascii="仿宋" w:eastAsia="仿宋" w:hAnsi="仿宋" w:cs="仿宋" w:hint="eastAsia"/>
            <w:lang w:eastAsia="zh-CN"/>
          </w:rPr>
          <w:t>(四)、利润率高</w:t>
        </w:r>
        <w:r>
          <w:tab/>
        </w:r>
        <w:r>
          <w:fldChar w:fldCharType="begin"/>
        </w:r>
        <w:r>
          <w:instrText xml:space="preserve"> PAGEREF _Toc28519 \h </w:instrText>
        </w:r>
        <w:r>
          <w:fldChar w:fldCharType="separate"/>
        </w:r>
        <w:r>
          <w:t>44</w:t>
        </w:r>
        <w:r>
          <w:fldChar w:fldCharType="end"/>
        </w:r>
      </w:hyperlink>
    </w:p>
    <w:p>
      <w:pPr>
        <w:pStyle w:val="TOC1"/>
        <w:tabs>
          <w:tab w:val="right" w:leader="dot" w:pos="8306"/>
        </w:tabs>
      </w:pPr>
      <w:hyperlink w:anchor="_Toc12782" w:history="1">
        <w:r>
          <w:rPr>
            <w:rFonts w:ascii="仿宋" w:eastAsia="仿宋" w:hAnsi="仿宋" w:cs="仿宋" w:hint="eastAsia"/>
            <w:lang w:eastAsia="zh-CN"/>
          </w:rPr>
          <w:t>十、新型膜材料及其装置项目风险管理</w:t>
        </w:r>
        <w:r>
          <w:tab/>
        </w:r>
        <w:r>
          <w:fldChar w:fldCharType="begin"/>
        </w:r>
        <w:r>
          <w:instrText xml:space="preserve"> PAGEREF _Toc12782 \h </w:instrText>
        </w:r>
        <w:r>
          <w:fldChar w:fldCharType="separate"/>
        </w:r>
        <w:r>
          <w:t>46</w:t>
        </w:r>
        <w:r>
          <w:fldChar w:fldCharType="end"/>
        </w:r>
      </w:hyperlink>
    </w:p>
    <w:p>
      <w:pPr>
        <w:pStyle w:val="TOC2"/>
        <w:tabs>
          <w:tab w:val="right" w:leader="dot" w:pos="8306"/>
        </w:tabs>
      </w:pPr>
      <w:hyperlink w:anchor="_Toc884" w:history="1">
        <w:r>
          <w:rPr>
            <w:rFonts w:ascii="仿宋" w:eastAsia="仿宋" w:hAnsi="仿宋" w:cs="仿宋" w:hint="eastAsia"/>
            <w:lang w:eastAsia="zh-CN"/>
          </w:rPr>
          <w:t>(一)、风险识别与评估</w:t>
        </w:r>
        <w:r>
          <w:tab/>
        </w:r>
        <w:r>
          <w:fldChar w:fldCharType="begin"/>
        </w:r>
        <w:r>
          <w:instrText xml:space="preserve"> PAGEREF _Toc884 \h </w:instrText>
        </w:r>
        <w:r>
          <w:fldChar w:fldCharType="separate"/>
        </w:r>
        <w:r>
          <w:t>46</w:t>
        </w:r>
        <w:r>
          <w:fldChar w:fldCharType="end"/>
        </w:r>
      </w:hyperlink>
    </w:p>
    <w:p>
      <w:pPr>
        <w:pStyle w:val="TOC2"/>
        <w:tabs>
          <w:tab w:val="right" w:leader="dot" w:pos="8306"/>
        </w:tabs>
      </w:pPr>
      <w:hyperlink w:anchor="_Toc17214" w:history="1">
        <w:r>
          <w:rPr>
            <w:rFonts w:ascii="仿宋" w:eastAsia="仿宋" w:hAnsi="仿宋" w:cs="仿宋" w:hint="eastAsia"/>
            <w:lang w:eastAsia="zh-CN"/>
          </w:rPr>
          <w:t>(二)、风险应对策略</w:t>
        </w:r>
        <w:r>
          <w:tab/>
        </w:r>
        <w:r>
          <w:fldChar w:fldCharType="begin"/>
        </w:r>
        <w:r>
          <w:instrText xml:space="preserve"> PAGEREF _Toc17214 \h </w:instrText>
        </w:r>
        <w:r>
          <w:fldChar w:fldCharType="separate"/>
        </w:r>
        <w:r>
          <w:t>47</w:t>
        </w:r>
        <w:r>
          <w:fldChar w:fldCharType="end"/>
        </w:r>
      </w:hyperlink>
    </w:p>
    <w:p>
      <w:pPr>
        <w:pStyle w:val="TOC2"/>
        <w:tabs>
          <w:tab w:val="right" w:leader="dot" w:pos="8306"/>
        </w:tabs>
      </w:pPr>
      <w:hyperlink w:anchor="_Toc10175" w:history="1">
        <w:r>
          <w:rPr>
            <w:rFonts w:ascii="仿宋" w:eastAsia="仿宋" w:hAnsi="仿宋" w:cs="仿宋" w:hint="eastAsia"/>
            <w:lang w:eastAsia="zh-CN"/>
          </w:rPr>
          <w:t>(三)、风险监控与控制</w:t>
        </w:r>
        <w:r>
          <w:tab/>
        </w:r>
        <w:r>
          <w:fldChar w:fldCharType="begin"/>
        </w:r>
        <w:r>
          <w:instrText xml:space="preserve"> PAGEREF _Toc10175 \h </w:instrText>
        </w:r>
        <w:r>
          <w:fldChar w:fldCharType="separate"/>
        </w:r>
        <w:r>
          <w:t>49</w:t>
        </w:r>
        <w:r>
          <w:fldChar w:fldCharType="end"/>
        </w:r>
      </w:hyperlink>
    </w:p>
    <w:p>
      <w:pPr>
        <w:pStyle w:val="TOC1"/>
        <w:tabs>
          <w:tab w:val="right" w:leader="dot" w:pos="8306"/>
        </w:tabs>
      </w:pPr>
      <w:hyperlink w:anchor="_Toc3026" w:history="1">
        <w:r>
          <w:rPr>
            <w:rFonts w:ascii="仿宋" w:eastAsia="仿宋" w:hAnsi="仿宋" w:cs="仿宋" w:hint="eastAsia"/>
            <w:lang w:eastAsia="zh-CN"/>
          </w:rPr>
          <w:t>十一、新型膜材料及其装置项目创新与研发</w:t>
        </w:r>
        <w:r>
          <w:tab/>
        </w:r>
        <w:r>
          <w:fldChar w:fldCharType="begin"/>
        </w:r>
        <w:r>
          <w:instrText xml:space="preserve"> PAGEREF _Toc3026 \h </w:instrText>
        </w:r>
        <w:r>
          <w:fldChar w:fldCharType="separate"/>
        </w:r>
        <w:r>
          <w:t>50</w:t>
        </w:r>
        <w:r>
          <w:fldChar w:fldCharType="end"/>
        </w:r>
      </w:hyperlink>
    </w:p>
    <w:p>
      <w:pPr>
        <w:pStyle w:val="TOC2"/>
        <w:tabs>
          <w:tab w:val="right" w:leader="dot" w:pos="8306"/>
        </w:tabs>
      </w:pPr>
      <w:hyperlink w:anchor="_Toc29507" w:history="1">
        <w:r>
          <w:rPr>
            <w:rFonts w:ascii="仿宋" w:eastAsia="仿宋" w:hAnsi="仿宋" w:cs="仿宋" w:hint="eastAsia"/>
            <w:lang w:eastAsia="zh-CN"/>
          </w:rPr>
          <w:t>(一)、创新策略与方向</w:t>
        </w:r>
        <w:r>
          <w:tab/>
        </w:r>
        <w:r>
          <w:fldChar w:fldCharType="begin"/>
        </w:r>
        <w:r>
          <w:instrText xml:space="preserve"> PAGEREF _Toc29507 \h </w:instrText>
        </w:r>
        <w:r>
          <w:fldChar w:fldCharType="separate"/>
        </w:r>
        <w:r>
          <w:t>50</w:t>
        </w:r>
        <w:r>
          <w:fldChar w:fldCharType="end"/>
        </w:r>
      </w:hyperlink>
    </w:p>
    <w:p>
      <w:pPr>
        <w:pStyle w:val="TOC2"/>
        <w:tabs>
          <w:tab w:val="right" w:leader="dot" w:pos="8306"/>
        </w:tabs>
      </w:pPr>
      <w:hyperlink w:anchor="_Toc26788" w:history="1">
        <w:r>
          <w:rPr>
            <w:rFonts w:ascii="仿宋" w:eastAsia="仿宋" w:hAnsi="仿宋" w:cs="仿宋" w:hint="eastAsia"/>
            <w:lang w:eastAsia="zh-CN"/>
          </w:rPr>
          <w:t>(二)、研发规划与投入</w:t>
        </w:r>
        <w:r>
          <w:tab/>
        </w:r>
        <w:r>
          <w:fldChar w:fldCharType="begin"/>
        </w:r>
        <w:r>
          <w:instrText xml:space="preserve"> PAGEREF _Toc26788 \h </w:instrText>
        </w:r>
        <w:r>
          <w:fldChar w:fldCharType="separate"/>
        </w:r>
        <w:r>
          <w:t>52</w:t>
        </w:r>
        <w:r>
          <w:fldChar w:fldCharType="end"/>
        </w:r>
      </w:hyperlink>
    </w:p>
    <w:p>
      <w:pPr>
        <w:pStyle w:val="TOC1"/>
        <w:tabs>
          <w:tab w:val="right" w:leader="dot" w:pos="8306"/>
        </w:tabs>
      </w:pPr>
      <w:hyperlink w:anchor="_Toc4442" w:history="1">
        <w:r>
          <w:rPr>
            <w:rFonts w:ascii="仿宋" w:eastAsia="仿宋" w:hAnsi="仿宋" w:cs="仿宋" w:hint="eastAsia"/>
            <w:lang w:eastAsia="zh-CN"/>
          </w:rPr>
          <w:t>十二、新型膜材料及其装置项目经营效益</w:t>
        </w:r>
        <w:r>
          <w:tab/>
        </w:r>
        <w:r>
          <w:fldChar w:fldCharType="begin"/>
        </w:r>
        <w:r>
          <w:instrText xml:space="preserve"> PAGEREF _Toc4442 \h </w:instrText>
        </w:r>
        <w:r>
          <w:fldChar w:fldCharType="separate"/>
        </w:r>
        <w:r>
          <w:t>53</w:t>
        </w:r>
        <w:r>
          <w:fldChar w:fldCharType="end"/>
        </w:r>
      </w:hyperlink>
    </w:p>
    <w:p>
      <w:pPr>
        <w:pStyle w:val="TOC2"/>
        <w:tabs>
          <w:tab w:val="right" w:leader="dot" w:pos="8306"/>
        </w:tabs>
      </w:pPr>
      <w:hyperlink w:anchor="_Toc6363" w:history="1">
        <w:r>
          <w:rPr>
            <w:rFonts w:ascii="仿宋" w:eastAsia="仿宋" w:hAnsi="仿宋" w:cs="仿宋" w:hint="eastAsia"/>
            <w:lang w:eastAsia="zh-CN"/>
          </w:rPr>
          <w:t>(一)、经济评价财务测算</w:t>
        </w:r>
        <w:r>
          <w:tab/>
        </w:r>
        <w:r>
          <w:fldChar w:fldCharType="begin"/>
        </w:r>
        <w:r>
          <w:instrText xml:space="preserve"> PAGEREF _Toc6363 \h </w:instrText>
        </w:r>
        <w:r>
          <w:fldChar w:fldCharType="separate"/>
        </w:r>
        <w:r>
          <w:t>53</w:t>
        </w:r>
        <w:r>
          <w:fldChar w:fldCharType="end"/>
        </w:r>
      </w:hyperlink>
    </w:p>
    <w:p>
      <w:pPr>
        <w:pStyle w:val="TOC2"/>
        <w:tabs>
          <w:tab w:val="right" w:leader="dot" w:pos="8306"/>
        </w:tabs>
      </w:pPr>
      <w:hyperlink w:anchor="_Toc26845" w:history="1">
        <w:r>
          <w:rPr>
            <w:rFonts w:ascii="仿宋" w:eastAsia="仿宋" w:hAnsi="仿宋" w:cs="仿宋" w:hint="eastAsia"/>
            <w:lang w:eastAsia="zh-CN"/>
          </w:rPr>
          <w:t>(二)、新型膜材料及其装置项目盈利能力分析</w:t>
        </w:r>
        <w:r>
          <w:tab/>
        </w:r>
        <w:r>
          <w:fldChar w:fldCharType="begin"/>
        </w:r>
        <w:r>
          <w:instrText xml:space="preserve"> PAGEREF _Toc26845 \h </w:instrText>
        </w:r>
        <w:r>
          <w:fldChar w:fldCharType="separate"/>
        </w:r>
        <w:r>
          <w:t>55</w:t>
        </w:r>
        <w:r>
          <w:fldChar w:fldCharType="end"/>
        </w:r>
      </w:hyperlink>
    </w:p>
    <w:p>
      <w:pPr>
        <w:pStyle w:val="TOC1"/>
        <w:tabs>
          <w:tab w:val="right" w:leader="dot" w:pos="8306"/>
        </w:tabs>
      </w:pPr>
      <w:hyperlink w:anchor="_Toc17148" w:history="1">
        <w:r>
          <w:rPr>
            <w:rFonts w:ascii="仿宋" w:eastAsia="仿宋" w:hAnsi="仿宋" w:cs="仿宋" w:hint="eastAsia"/>
            <w:lang w:eastAsia="zh-CN"/>
          </w:rPr>
          <w:t>十三、风险识别与分类</w:t>
        </w:r>
        <w:r>
          <w:tab/>
        </w:r>
        <w:r>
          <w:fldChar w:fldCharType="begin"/>
        </w:r>
        <w:r>
          <w:instrText xml:space="preserve"> PAGEREF _Toc17148 \h </w:instrText>
        </w:r>
        <w:r>
          <w:fldChar w:fldCharType="separate"/>
        </w:r>
        <w:r>
          <w:t>55</w:t>
        </w:r>
        <w:r>
          <w:fldChar w:fldCharType="end"/>
        </w:r>
      </w:hyperlink>
    </w:p>
    <w:p>
      <w:pPr>
        <w:pStyle w:val="TOC2"/>
        <w:tabs>
          <w:tab w:val="right" w:leader="dot" w:pos="8306"/>
        </w:tabs>
      </w:pPr>
      <w:hyperlink w:anchor="_Toc7455" w:history="1">
        <w:r>
          <w:rPr>
            <w:rFonts w:ascii="仿宋" w:eastAsia="仿宋" w:hAnsi="仿宋" w:cs="仿宋" w:hint="eastAsia"/>
            <w:lang w:eastAsia="zh-CN"/>
          </w:rPr>
          <w:t>(一)、风险识别</w:t>
        </w:r>
        <w:r>
          <w:tab/>
        </w:r>
        <w:r>
          <w:fldChar w:fldCharType="begin"/>
        </w:r>
        <w:r>
          <w:instrText xml:space="preserve"> PAGEREF _Toc7455 \h </w:instrText>
        </w:r>
        <w:r>
          <w:fldChar w:fldCharType="separate"/>
        </w:r>
        <w:r>
          <w:t>55</w:t>
        </w:r>
        <w:r>
          <w:fldChar w:fldCharType="end"/>
        </w:r>
      </w:hyperlink>
    </w:p>
    <w:p>
      <w:pPr>
        <w:pStyle w:val="TOC2"/>
        <w:tabs>
          <w:tab w:val="right" w:leader="dot" w:pos="8306"/>
        </w:tabs>
      </w:pPr>
      <w:hyperlink w:anchor="_Toc16482" w:history="1">
        <w:r>
          <w:rPr>
            <w:rFonts w:ascii="仿宋" w:eastAsia="仿宋" w:hAnsi="仿宋" w:cs="仿宋" w:hint="eastAsia"/>
            <w:lang w:eastAsia="zh-CN"/>
          </w:rPr>
          <w:t>(二)、风险分类</w:t>
        </w:r>
        <w:r>
          <w:tab/>
        </w:r>
        <w:r>
          <w:fldChar w:fldCharType="begin"/>
        </w:r>
        <w:r>
          <w:instrText xml:space="preserve"> PAGEREF _Toc16482 \h </w:instrText>
        </w:r>
        <w:r>
          <w:fldChar w:fldCharType="separate"/>
        </w:r>
        <w:r>
          <w:t>57</w:t>
        </w:r>
        <w:r>
          <w:fldChar w:fldCharType="end"/>
        </w:r>
      </w:hyperlink>
    </w:p>
    <w:p>
      <w:pPr>
        <w:pStyle w:val="TOC1"/>
        <w:tabs>
          <w:tab w:val="right" w:leader="dot" w:pos="8306"/>
        </w:tabs>
      </w:pPr>
      <w:hyperlink w:anchor="_Toc16387" w:history="1">
        <w:r>
          <w:rPr>
            <w:rFonts w:ascii="仿宋" w:eastAsia="仿宋" w:hAnsi="仿宋" w:cs="仿宋" w:hint="eastAsia"/>
            <w:lang w:eastAsia="zh-CN"/>
          </w:rPr>
          <w:t>十四、利益相关者分析与沟通计划</w:t>
        </w:r>
        <w:r>
          <w:tab/>
        </w:r>
        <w:r>
          <w:fldChar w:fldCharType="begin"/>
        </w:r>
        <w:r>
          <w:instrText xml:space="preserve"> PAGEREF _Toc16387 \h </w:instrText>
        </w:r>
        <w:r>
          <w:fldChar w:fldCharType="separate"/>
        </w:r>
        <w:r>
          <w:t>59</w:t>
        </w:r>
        <w:r>
          <w:fldChar w:fldCharType="end"/>
        </w:r>
      </w:hyperlink>
    </w:p>
    <w:p>
      <w:pPr>
        <w:pStyle w:val="TOC2"/>
        <w:tabs>
          <w:tab w:val="right" w:leader="dot" w:pos="8306"/>
        </w:tabs>
      </w:pPr>
      <w:hyperlink w:anchor="_Toc18834" w:history="1">
        <w:r>
          <w:rPr>
            <w:rFonts w:ascii="仿宋" w:eastAsia="仿宋" w:hAnsi="仿宋" w:cs="仿宋" w:hint="eastAsia"/>
            <w:lang w:eastAsia="zh-CN"/>
          </w:rPr>
          <w:t>(一)、利益相关者分析</w:t>
        </w:r>
        <w:r>
          <w:tab/>
        </w:r>
        <w:r>
          <w:fldChar w:fldCharType="begin"/>
        </w:r>
        <w:r>
          <w:instrText xml:space="preserve"> PAGEREF _Toc18834 \h </w:instrText>
        </w:r>
        <w:r>
          <w:fldChar w:fldCharType="separate"/>
        </w:r>
        <w:r>
          <w:t>59</w:t>
        </w:r>
        <w:r>
          <w:fldChar w:fldCharType="end"/>
        </w:r>
      </w:hyperlink>
    </w:p>
    <w:p>
      <w:pPr>
        <w:pStyle w:val="TOC2"/>
        <w:tabs>
          <w:tab w:val="right" w:leader="dot" w:pos="8306"/>
        </w:tabs>
      </w:pPr>
      <w:hyperlink w:anchor="_Toc1403" w:history="1">
        <w:r>
          <w:rPr>
            <w:rFonts w:ascii="仿宋" w:eastAsia="仿宋" w:hAnsi="仿宋" w:cs="仿宋" w:hint="eastAsia"/>
            <w:lang w:eastAsia="zh-CN"/>
          </w:rPr>
          <w:t>(二)、沟通计划</w:t>
        </w:r>
        <w:r>
          <w:tab/>
        </w:r>
        <w:r>
          <w:fldChar w:fldCharType="begin"/>
        </w:r>
        <w:r>
          <w:instrText xml:space="preserve"> PAGEREF _Toc1403 \h </w:instrText>
        </w:r>
        <w:r>
          <w:fldChar w:fldCharType="separate"/>
        </w:r>
        <w:r>
          <w:t>60</w:t>
        </w:r>
        <w:r>
          <w:fldChar w:fldCharType="end"/>
        </w:r>
      </w:hyperlink>
    </w:p>
    <w:p>
      <w:pPr>
        <w:pStyle w:val="TOC1"/>
        <w:tabs>
          <w:tab w:val="right" w:leader="dot" w:pos="8306"/>
        </w:tabs>
      </w:pPr>
      <w:hyperlink w:anchor="_Toc12850" w:history="1">
        <w:r>
          <w:rPr>
            <w:rFonts w:ascii="仿宋" w:eastAsia="仿宋" w:hAnsi="仿宋" w:cs="仿宋" w:hint="eastAsia"/>
            <w:lang w:eastAsia="zh-CN"/>
          </w:rPr>
          <w:t>十五、新型膜材料及其装置项目实施保障措施</w:t>
        </w:r>
        <w:r>
          <w:tab/>
        </w:r>
        <w:r>
          <w:fldChar w:fldCharType="begin"/>
        </w:r>
        <w:r>
          <w:instrText xml:space="preserve"> PAGEREF _Toc12850 \h </w:instrText>
        </w:r>
        <w:r>
          <w:fldChar w:fldCharType="separate"/>
        </w:r>
        <w:r>
          <w:t>61</w:t>
        </w:r>
        <w:r>
          <w:fldChar w:fldCharType="end"/>
        </w:r>
      </w:hyperlink>
    </w:p>
    <w:p>
      <w:pPr>
        <w:pStyle w:val="TOC2"/>
        <w:tabs>
          <w:tab w:val="right" w:leader="dot" w:pos="8306"/>
        </w:tabs>
      </w:pPr>
      <w:hyperlink w:anchor="_Toc3112" w:history="1">
        <w:r>
          <w:rPr>
            <w:rFonts w:ascii="仿宋" w:eastAsia="仿宋" w:hAnsi="仿宋" w:cs="仿宋" w:hint="eastAsia"/>
            <w:lang w:eastAsia="zh-CN"/>
          </w:rPr>
          <w:t>(一)、新型膜材料及其装置项目实施保障机制</w:t>
        </w:r>
        <w:r>
          <w:tab/>
        </w:r>
        <w:r>
          <w:fldChar w:fldCharType="begin"/>
        </w:r>
        <w:r>
          <w:instrText xml:space="preserve"> PAGEREF _Toc3112 \h </w:instrText>
        </w:r>
        <w:r>
          <w:fldChar w:fldCharType="separate"/>
        </w:r>
        <w:r>
          <w:t>61</w:t>
        </w:r>
        <w:r>
          <w:fldChar w:fldCharType="end"/>
        </w:r>
      </w:hyperlink>
    </w:p>
    <w:p>
      <w:pPr>
        <w:pStyle w:val="TOC2"/>
        <w:tabs>
          <w:tab w:val="right" w:leader="dot" w:pos="8306"/>
        </w:tabs>
      </w:pPr>
      <w:hyperlink w:anchor="_Toc6565" w:history="1">
        <w:r>
          <w:rPr>
            <w:rFonts w:ascii="仿宋" w:eastAsia="仿宋" w:hAnsi="仿宋" w:cs="仿宋" w:hint="eastAsia"/>
            <w:lang w:eastAsia="zh-CN"/>
          </w:rPr>
          <w:t>(二)、新型膜材料及其装置项目法律合规要求</w:t>
        </w:r>
        <w:r>
          <w:tab/>
        </w:r>
        <w:r>
          <w:fldChar w:fldCharType="begin"/>
        </w:r>
        <w:r>
          <w:instrText xml:space="preserve"> PAGEREF _Toc6565 \h </w:instrText>
        </w:r>
        <w:r>
          <w:fldChar w:fldCharType="separate"/>
        </w:r>
        <w:r>
          <w:t>65</w:t>
        </w:r>
        <w:r>
          <w:fldChar w:fldCharType="end"/>
        </w:r>
      </w:hyperlink>
    </w:p>
    <w:p>
      <w:pPr>
        <w:pStyle w:val="TOC2"/>
        <w:tabs>
          <w:tab w:val="right" w:leader="dot" w:pos="8306"/>
        </w:tabs>
      </w:pPr>
      <w:hyperlink w:anchor="_Toc11267" w:history="1">
        <w:r>
          <w:rPr>
            <w:rFonts w:ascii="仿宋" w:eastAsia="仿宋" w:hAnsi="仿宋" w:cs="仿宋" w:hint="eastAsia"/>
            <w:lang w:eastAsia="zh-CN"/>
          </w:rPr>
          <w:t>(三)、新型膜材料及其装置项目合同管理与法律事务</w:t>
        </w:r>
        <w:r>
          <w:tab/>
        </w:r>
        <w:r>
          <w:fldChar w:fldCharType="begin"/>
        </w:r>
        <w:r>
          <w:instrText xml:space="preserve"> PAGEREF _Toc11267 \h </w:instrText>
        </w:r>
        <w:r>
          <w:fldChar w:fldCharType="separate"/>
        </w:r>
        <w:r>
          <w:t>70</w:t>
        </w:r>
        <w:r>
          <w:fldChar w:fldCharType="end"/>
        </w:r>
      </w:hyperlink>
    </w:p>
    <w:p>
      <w:pPr>
        <w:pStyle w:val="TOC2"/>
        <w:tabs>
          <w:tab w:val="right" w:leader="dot" w:pos="8306"/>
        </w:tabs>
      </w:pPr>
      <w:hyperlink w:anchor="_Toc23962" w:history="1">
        <w:r>
          <w:rPr>
            <w:rFonts w:ascii="仿宋" w:eastAsia="仿宋" w:hAnsi="仿宋" w:cs="仿宋" w:hint="eastAsia"/>
            <w:lang w:eastAsia="zh-CN"/>
          </w:rPr>
          <w:t>(四)、新型膜材料及其装置项目知识产权保护策略</w:t>
        </w:r>
        <w:r>
          <w:tab/>
        </w:r>
        <w:r>
          <w:fldChar w:fldCharType="begin"/>
        </w:r>
        <w:r>
          <w:instrText xml:space="preserve"> PAGEREF _Toc23962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61"/>
      <w:r>
        <w:rPr>
          <w:rFonts w:ascii="仿宋" w:eastAsia="仿宋" w:hAnsi="仿宋" w:cs="仿宋" w:hint="eastAsia"/>
          <w:sz w:val="28"/>
          <w:lang w:eastAsia="zh-CN"/>
        </w:rPr>
        <w:t>一、新型膜材料及其装置项目绩效评估</w:t>
      </w:r>
      <w:bookmarkEnd w:id="2"/>
    </w:p>
    <w:p>
      <w:pPr>
        <w:pStyle w:val="Heading2"/>
        <w:rPr>
          <w:rFonts w:ascii="仿宋" w:eastAsia="仿宋" w:hAnsi="仿宋" w:cs="仿宋" w:hint="eastAsia"/>
          <w:lang w:eastAsia="zh-CN"/>
        </w:rPr>
      </w:pPr>
      <w:bookmarkStart w:id="3" w:name="_Toc95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膜材料及其装置项目中，我们设计了一套全面的绩效评估指标，以确保新型膜材料及其装置项目的可控和成功交付。这些指标跨足新型膜材料及其装置项目目标、成本、进度和质量等多个维度，为我们提供了全面洞察新型膜材料及其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目标达成率是我们关注的首要指标。我们设定了明确的目标，并通过定期监测和评估，迅速发现并应对潜在的目标偏差。这为新型膜材料及其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成本绩效是另一个核心关注点。通过实际成本与预算成本的对比分析，我们深入了解成本差异的原因，及时调整资源分配，保持新型膜材料及其装置项目在经济效益方面的合理水平。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进度作为关键的绩效指标之一，得到了精心的关注。我们制定了详细的新型膜材料及其装置项目进度计划，并设立了进度符合度指标，确保实际进度与计划进度保持一致。这使我们能够快速发现和解决潜在的进度问题，保持新型膜材料及其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膜材料及其装置项目绩效的不可或缺的一环。我们引入了一系列的质量标准和客户满意度指标，以确保新型膜材料及其装置项目交付的成果在质量上达到或超越预期水平。通过持续监测这些指标，我们努力提升新型膜材料及其装置项目整体质量水平，为新型膜材料及其装置项目的成功交付提供有力保障。通过这些科学且全面的绩效评估，我们能够更好地引导新型膜材料及其装置项目的持续改进，确保新型膜材料及其装置项目目标的顺利达成。</w:t>
      </w:r>
    </w:p>
    <w:p>
      <w:pPr>
        <w:pStyle w:val="Heading2"/>
        <w:ind w:firstLine="560" w:firstLineChars="200"/>
        <w:rPr>
          <w:rFonts w:ascii="仿宋" w:eastAsia="仿宋" w:hAnsi="仿宋" w:cs="仿宋" w:hint="eastAsia"/>
          <w:sz w:val="28"/>
          <w:lang w:eastAsia="zh-CN"/>
        </w:rPr>
      </w:pPr>
      <w:bookmarkStart w:id="4" w:name="_Toc805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绩效评估是新型膜材料及其装置项目中的关键环节，为确保新型膜材料及其装置项目达到预期目标，我们采用了多层次、多维度的绩效评估方法。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膜材料及其装置项目的战略目标对齐，确保每个决策和行动都与新型膜材料及其装置项目整体目标保持一致。团队会定期召开战略对齐会议，审视当前工作与新型膜材料及其装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膜材料及其装置项目进度、质量、成本和风险等方面。这些指标通过数据收集和分析，为新型膜材料及其装置项目管理团队提供了客观的评估依据。例如，我们通过新型膜材料及其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膜材料及其装置项目内部，还考虑了新型膜材料及其装置项目对外部环境的影响。我们定期进行干系人满意度调查，以了解各利益相关方对新型膜材料及其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这种多层次、多角度的绩效评估方法，使得我们能够全面了解新型膜材料及其装置项目的运行状态，及时做出调整，确保新型膜材料及其装置项目在不断变化的环境中保持稳健前行。</w:t>
      </w:r>
    </w:p>
    <w:p>
      <w:pPr>
        <w:pStyle w:val="Heading2"/>
        <w:ind w:firstLine="560" w:firstLineChars="200"/>
        <w:rPr>
          <w:rFonts w:ascii="仿宋" w:eastAsia="仿宋" w:hAnsi="仿宋" w:cs="仿宋" w:hint="eastAsia"/>
          <w:sz w:val="28"/>
          <w:lang w:eastAsia="zh-CN"/>
        </w:rPr>
      </w:pPr>
      <w:bookmarkStart w:id="5" w:name="_Toc47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为了确保新型膜材料及其装置项目的有效管理和不断优化，我们采用了精心设计的绩效评估周期。这个周期旨在实现灵活、实时和全面的评估，以适应新型膜材料及其装置项目执行中的各种挑战。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膜材料及其装置项目的不同需求，分为短期、中期和长期。短期评估关注每个迭代或工作周期，以及时发现和解决当前任务中的问题。中期评估涵盖几个迭代，深入了解整体新型膜材料及其装置项目的趋势和性能。长期评估则着眼于整个新型膜材料及其装置项目阶段，确保新型膜材料及其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膜材料及其装置项目管理工具和协作平台，团队成员能够随时更新和分享新型膜材料及其装置项目数据。这种实时性的反馈机制使我们能够及时察觉潜在问题，快速调整，保持新型膜材料及其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膜材料及其装置项目的决策制定密不可分。每个周期的新型膜材料及其装置项目回顾会议成为集体总结经验、识别问题深层次原因并找到创新解决方案的平台。这种定期的反思与调整机制使新型膜材料及其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32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4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新型膜材料及其装置项目的主要产品是XXXX，预计年产值为XXX万元。这一产品在市场中占据着重要的地位，其广泛的应用范围使得该新型膜材料及其装置项目的市场前景非常广阔。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膜材料及其装置项目的xxx产品作为重要的原材料之一，将在多个领域发挥关键作用。其在建筑、交通、能源等方面的广泛应用将为整个产业链提供强大的支持，形成产业协同效应。新型膜材料及其装置项目的年产值XXX万XXX万XXX万万元不仅反映了其在市场上的巨大潜力，更预示着它对国民经济的积极贡献。这种关联度高、涉及面广的产业关系，使得该新型膜材料及其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071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总征地面积为XXXX平方米，相当于约XX.XX亩，其中净用地面积为XXXX平方米，红线范围内相当于约XX.XX亩。这一用地规模充分考虑了新型膜材料及其装置项目的建设需求，保障了新型膜材料及其装置项目在合适的空间内得以充分发展。新型膜材料及其装置项目规划的总建筑面积为XXXX平方米，其中主体工程建设占XXXX平方米，计容建筑面积达XXXX平方米。预计建筑工程的投资将达到XXXX万元，为新型膜材料及其装置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计划购置的设备共计XXXX台（套），设备购置费用为XXXX万元。这一设备购置计划充分考虑到新型膜材料及其装置项目的生产需求和技术要求，确保了新型膜材料及其装置项目在生产运营中具备先进的技术装备和高效的生产能力。设备的合理配置将为新型膜材料及其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计划总投资为XXXX万元，预计年实现营业收入为XXXX万元。这一产能规模的设定旨在确保新型膜材料及其装置项目能够在投资与回报之间取得平衡，实现长期可持续的发展。新型膜材料及其装置项目的总投资充分考虑到各个方面的需求，包括用地建设、设备购置等多个环节，以确保新型膜材料及其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512"/>
      <w:r>
        <w:rPr>
          <w:rFonts w:ascii="仿宋" w:eastAsia="仿宋" w:hAnsi="仿宋" w:cs="仿宋" w:hint="eastAsia"/>
          <w:sz w:val="28"/>
          <w:lang w:eastAsia="zh-CN"/>
        </w:rPr>
        <w:t>三、新型膜材料及其装置项目危机管理</w:t>
      </w:r>
      <w:bookmarkEnd w:id="9"/>
    </w:p>
    <w:p>
      <w:pPr>
        <w:pStyle w:val="Heading2"/>
        <w:rPr>
          <w:rFonts w:ascii="仿宋" w:eastAsia="仿宋" w:hAnsi="仿宋" w:cs="仿宋" w:hint="eastAsia"/>
          <w:lang w:eastAsia="zh-CN"/>
        </w:rPr>
      </w:pPr>
      <w:bookmarkStart w:id="10" w:name="_Toc527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新型膜材料及其装置项目危机管理中，危机预警与识别是确保新型膜材料及其装置项目稳健运行的核心步骤。通过建立全面的监测机制，新型膜材料及其装置项目团队旨在及时发现和理解潜在的风险和危机因素，以便采取及时的预防和应对措施，确保新型膜材料及其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膜材料及其装置项目团队全面分析了整个新型膜材料及其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膜材料及其装置项目团队着重于明确定义新型膜材料及其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膜材料及其装置项目进展的持续监控，团队能够及时发现潜在问题并作出迅速反应。新型膜材料及其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膜材料及其装置项目得以更有序、可控地推进。</w:t>
      </w:r>
    </w:p>
    <w:p>
      <w:pPr>
        <w:pStyle w:val="Heading2"/>
        <w:ind w:firstLine="560" w:firstLineChars="200"/>
        <w:rPr>
          <w:rFonts w:ascii="仿宋" w:eastAsia="仿宋" w:hAnsi="仿宋" w:cs="仿宋" w:hint="eastAsia"/>
          <w:sz w:val="28"/>
          <w:lang w:eastAsia="zh-CN"/>
        </w:rPr>
      </w:pPr>
      <w:bookmarkStart w:id="11" w:name="_Toc3011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在危机发生时，新型膜材料及其装置项目团队立即行动，成立了应急小组。该小组的任务是迅速制定并实施紧急应对措施，以最小化潜在损失。以下是采取的主要措施：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暂停新型膜材料及其装置项目进度：为遏制危机蔓延，新型膜材料及其装置项目暂时停止进行，以便全面评估当前状况。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资源重新分配：重新评估新型膜材料及其装置项目资源的分配，确保最大限度地减小损失。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实时沟通：与关键利益相关者建立实时沟通机制，向他们传递新型膜材料及其装置项目危机的实际状况，保障新型膜材料及其装置项目核心利益。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在紧急应对的同时，新型膜材料及其装置项目团队强调了团队协作和有效沟通的重要性。以下是团队协作的关键举措：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信息共享机制：建立了信息共享平台，确保团队成员能够及时获取新型膜材料及其装置项目危机的实时信息。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领导者沟通：新型膜材料及其装置项目领导者通过定期会议和即时沟通工具，指导团队应对危机，保持团队稳定运行。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随着危机得到初步控制，新型膜材料及其装置项目团队转向制定恢复计划，以确保新型膜材料及其装置项目能够从中迅速恢复。主要恢复计划包括：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修复受损的进度计划：重新评估新型膜材料及其装置项目进度，制定修复计划，确保新型膜材料及其装置项目尽快回归正常进程。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重新调整资源分配：优化资源分配，确保新型膜材料及其装置项目在有限资源下高效运转。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风险管理机制加强：对新型膜材料及其装置项目风险进行全面评估，制定更强化的风险管理策略，以预防未来可能的危机。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050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954"/>
      <w:r>
        <w:rPr>
          <w:rFonts w:ascii="仿宋" w:eastAsia="仿宋" w:hAnsi="仿宋" w:cs="仿宋" w:hint="eastAsia"/>
          <w:lang w:eastAsia="zh-CN"/>
        </w:rPr>
        <w:t>(一)、新型膜材料及其装置行业分析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行业一直以来都是市场的关注焦点。行业内的发展趋势、竞争态势以及潜在机会都对新型膜材料及其装置项目的推进产生深远的影响。通过深入研究行业的整体概貌，我们将更好地理解行业的核心特征，为新型膜材料及其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膜材料及其装置行业，技术一直是推动创新和发展的关键因素。我们将对当前技术趋势进行详尽分析，包括但不限于人工智能、大数据应用、先进制造技术等。这有助于新型膜材料及其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膜材料及其装置项目成功的基础。我们将对主要竞争对手进行深入研究，包括其市场份额、产品特点、市场定位等。通过全面了解竞争对手的优势和劣势，新型膜材料及其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2131"/>
      <w:r>
        <w:rPr>
          <w:rFonts w:ascii="仿宋" w:eastAsia="仿宋" w:hAnsi="仿宋" w:cs="仿宋" w:hint="eastAsia"/>
          <w:sz w:val="28"/>
          <w:lang w:eastAsia="zh-CN"/>
        </w:rPr>
        <w:t>(二)、新型膜材料及其装置市场分析预测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膜材料及其装置市场未来的增长趋势。这包括市场的整体规模、各细分领域的发展趋势等。新型膜材料及其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膜材料及其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新型膜材料及其装置项目实施过程中需要充分考虑的因素。我们将对市场风险进行全面评估，包括但不限于政策法规风险、市场竞争风险、技术变革风险等。通过对潜在风险的深入分析，新型膜材料及其装置项目可以制定相应的风险缓解策略，降低不确定性对新型膜材料及其装置项目的影响。</w:t>
      </w:r>
    </w:p>
    <w:p>
      <w:pPr>
        <w:pStyle w:val="Heading1"/>
        <w:ind w:firstLine="560" w:firstLineChars="200"/>
        <w:rPr>
          <w:rFonts w:ascii="仿宋" w:eastAsia="仿宋" w:hAnsi="仿宋" w:cs="仿宋" w:hint="eastAsia"/>
          <w:sz w:val="28"/>
          <w:lang w:eastAsia="zh-CN"/>
        </w:rPr>
      </w:pPr>
      <w:bookmarkStart w:id="15" w:name="_Toc24828"/>
      <w:r>
        <w:rPr>
          <w:rFonts w:ascii="仿宋" w:eastAsia="仿宋" w:hAnsi="仿宋" w:cs="仿宋" w:hint="eastAsia"/>
          <w:sz w:val="28"/>
          <w:lang w:eastAsia="zh-CN"/>
        </w:rPr>
        <w:t>五、新型膜材料及其装置项目概论</w:t>
      </w:r>
      <w:bookmarkEnd w:id="15"/>
    </w:p>
    <w:p>
      <w:pPr>
        <w:pStyle w:val="Heading2"/>
        <w:rPr>
          <w:rFonts w:ascii="仿宋" w:eastAsia="仿宋" w:hAnsi="仿宋" w:cs="仿宋" w:hint="eastAsia"/>
          <w:lang w:eastAsia="zh-CN"/>
        </w:rPr>
      </w:pPr>
      <w:bookmarkStart w:id="16" w:name="_Toc14529"/>
      <w:r>
        <w:rPr>
          <w:rFonts w:ascii="仿宋" w:eastAsia="仿宋" w:hAnsi="仿宋" w:cs="仿宋" w:hint="eastAsia"/>
          <w:lang w:eastAsia="zh-CN"/>
        </w:rPr>
        <w:t>(一)、新型膜材料及其装置项目概况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起源追溯至对市场的深入洞察。市场的不断演变与变革为新型膜材料及其装置项目提供了难得的机遇。当前市场存在的需求缺口和变革的大环境共同构成了新型膜材料及其装置项目的背景。这个新型膜材料及其装置项目旨在充分利用市场机遇，填补行业中尚未满足的需求，为客户提供全新的解决方案。市场的变革和需求的增长使得这个新型膜材料及其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新型膜材料及其装置项目名称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正式命名为新型膜材料及其装置。这个名称不仅仅是一个标识，更代表了新型膜材料及其装置项目的核心理念和愿景。它蕴含着新型膜材料及其装置项目所要解决问题的关键字，具有强烈的表达和辨识度，为新型膜材料及其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新型膜材料及其装置项目目标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核心目标是提供一种全新、高效的解决方案，满足客户日益增长的需求。新型膜材料及其装置项目追求的不仅仅是满足市场需求，更是在市场中获得卓越的竞争优势。通过不断提升产品或服务的质量和创新水平，新型膜材料及其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新型膜材料及其装置项目范围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全面涵盖了产品研发、制造、市场推广和售后服务，确保从产品设计到最终用户体验的全方位关注。这一全面的新型膜材料及其装置项目范围是为了确保新型膜材料及其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新型膜材料及其装置项目时间表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计划在未来18个月内完成，包括研发、测试、市场试点和正式推出等不同阶段。这个时间表的合理设计是为了确保新型膜材料及其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新型膜材料及其装置项目预算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总预算估算为XX百万美元，主要分配在研发、市场推广、人员培训和运营等方面。这一充足的预算为新型膜材料及其装置项目提供了充足的资源，确保新型膜材料及其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新型膜材料及其装置项目风险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新型膜材料及其装置项目可能面临的风险包括市场接受度低、技术难题、竞争激烈等。新型膜材料及其装置项目团队已经制定了相应的风险应对计划，通过前瞻性的风险管理，确保新型膜材料及其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新型膜材料及其装置项目团队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新型膜材料及其装置项目汇聚了一支经验丰富、多领域专业素养的核心团队，确保新型膜材料及其装置项目在各个方面都能拥有高水平的执行力。团队的协同作战是新型膜材料及其装置项目成功的关键因素之一。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新型膜材料及其装置项目背景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新型膜材料及其装置项目的背景根植于市场对更高效、创新产品的渴望，同时也受到科技发展对行业格局的深刻改变的影响。这为新型膜材料及其装置项目提供了广阔的发展空间和市场需求。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新型膜材料及其装置项目现状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截至目前，新型膜材料及其装置项目已完成市场调研和技术验证，取得了初步的成功。这为新型膜材料及其装置项目在未来的发展奠定了坚实的基础，为更远大的目标打下了坚实的基石。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691"/>
      <w:r>
        <w:rPr>
          <w:rFonts w:ascii="仿宋" w:eastAsia="仿宋" w:hAnsi="仿宋" w:cs="仿宋" w:hint="eastAsia"/>
          <w:sz w:val="28"/>
          <w:lang w:eastAsia="zh-CN"/>
        </w:rPr>
        <w:t>(二)、新型膜材料及其装置项目目标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膜材料及其装置项目首要业务目标是在市场中占据有利地位，实现产品/服务的成功推广和销售。通过不断提升产品质量、创新性，新型膜材料及其装置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在科技迅速发展的时代，新型膜材料及其装置项目着眼于技术创新。通过持续的研发和技术升级，新型膜材料及其装置项目旨在推出更具创新性的产品或服务，以满足市场对新鲜、先进解决方案的需求。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膜材料及其装置项目设定了客户满意度目标。通过提供卓越的产品质量和优质的客户服务，新型膜材料及其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新型膜材料及其装置项目注重社会责任和可持续发展。通过实施环保、社会责任新型膜材料及其装置项目，新型膜材料及其装置项目致力于在经济发展的同时保护环境，促进社会公平，实现可持续经营。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新型膜材料及其装置项目的团队是实现目标的核心驱动力。因此，新型膜材料及其装置项目设定了团队发展目标，包括提升团队成员的专业技能、培养领导力，以及搭建协同高效的团队工作氛围。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425"/>
      <w:r>
        <w:rPr>
          <w:rFonts w:ascii="仿宋" w:eastAsia="仿宋" w:hAnsi="仿宋" w:cs="仿宋" w:hint="eastAsia"/>
          <w:sz w:val="28"/>
          <w:lang w:eastAsia="zh-CN"/>
        </w:rPr>
        <w:t>(三)、新型膜材料及其装置项目提出的理由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新型膜材料及其装置项目提出的理由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提出源于对市场机遇的深刻洞察。当前市场中存在的需求缺口和行业发展趋势表明，有巨大的商业机会等待被开发。通过准确捕捉市场机遇，新型膜材料及其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https://d.book118.com/838056042055006032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25E1F"/>
    <w:rsid w:val="58525E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5604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2024-01-28T06:58:00Z</dcterms:created>
  <dcterms:modified xsi:type="dcterms:W3CDTF">2024-01-28T06:58:57Z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7D30532EAA2148449E712EA35A8DA43C_11</vt:lpwstr>
  </property>
  <property fmtid="{D5CDD505-2E9C-101B-9397-08002B2CF9AE}" pid="3" name="KSOProductBuildVer">
    <vt:lpwstr>2052-12.1.0.16120</vt:lpwstr>
  </property>
</Properties>
</file>