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POM项目可行性建设方案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9" w:history="1">
        <w:r>
          <w:rPr>
            <w:rFonts w:ascii="仿宋" w:eastAsia="仿宋" w:hAnsi="仿宋" w:cs="仿宋" w:hint="eastAsia"/>
            <w:lang w:eastAsia="zh-CN"/>
          </w:rPr>
          <w:t>前言</w:t>
        </w:r>
        <w:r>
          <w:tab/>
        </w:r>
        <w:r>
          <w:fldChar w:fldCharType="begin"/>
        </w:r>
        <w:r>
          <w:instrText xml:space="preserve"> PAGEREF _Toc1529 \h </w:instrText>
        </w:r>
        <w:r>
          <w:fldChar w:fldCharType="separate"/>
        </w:r>
        <w:r>
          <w:t>3</w:t>
        </w:r>
        <w:r>
          <w:fldChar w:fldCharType="end"/>
        </w:r>
      </w:hyperlink>
    </w:p>
    <w:p>
      <w:pPr>
        <w:pStyle w:val="TOC1"/>
        <w:tabs>
          <w:tab w:val="right" w:leader="dot" w:pos="8306"/>
        </w:tabs>
      </w:pPr>
      <w:hyperlink w:anchor="_Toc15374" w:history="1">
        <w:r>
          <w:rPr>
            <w:rFonts w:ascii="仿宋" w:eastAsia="仿宋" w:hAnsi="仿宋" w:cs="仿宋" w:hint="eastAsia"/>
            <w:lang w:eastAsia="zh-CN"/>
          </w:rPr>
          <w:t>一、财务管理与成本控制</w:t>
        </w:r>
        <w:r>
          <w:tab/>
        </w:r>
        <w:r>
          <w:fldChar w:fldCharType="begin"/>
        </w:r>
        <w:r>
          <w:instrText xml:space="preserve"> PAGEREF _Toc15374 \h </w:instrText>
        </w:r>
        <w:r>
          <w:fldChar w:fldCharType="separate"/>
        </w:r>
        <w:r>
          <w:t>3</w:t>
        </w:r>
        <w:r>
          <w:fldChar w:fldCharType="end"/>
        </w:r>
      </w:hyperlink>
    </w:p>
    <w:p>
      <w:pPr>
        <w:pStyle w:val="TOC2"/>
        <w:tabs>
          <w:tab w:val="right" w:leader="dot" w:pos="8306"/>
        </w:tabs>
      </w:pPr>
      <w:hyperlink w:anchor="_Toc27398" w:history="1">
        <w:r>
          <w:rPr>
            <w:rFonts w:ascii="仿宋" w:eastAsia="仿宋" w:hAnsi="仿宋" w:cs="仿宋" w:hint="eastAsia"/>
            <w:lang w:eastAsia="zh-CN"/>
          </w:rPr>
          <w:t>(一)、财务管理体系建设</w:t>
        </w:r>
        <w:r>
          <w:tab/>
        </w:r>
        <w:r>
          <w:fldChar w:fldCharType="begin"/>
        </w:r>
        <w:r>
          <w:instrText xml:space="preserve"> PAGEREF _Toc27398 \h </w:instrText>
        </w:r>
        <w:r>
          <w:fldChar w:fldCharType="separate"/>
        </w:r>
        <w:r>
          <w:t>3</w:t>
        </w:r>
        <w:r>
          <w:fldChar w:fldCharType="end"/>
        </w:r>
      </w:hyperlink>
    </w:p>
    <w:p>
      <w:pPr>
        <w:pStyle w:val="TOC2"/>
        <w:tabs>
          <w:tab w:val="right" w:leader="dot" w:pos="8306"/>
        </w:tabs>
      </w:pPr>
      <w:hyperlink w:anchor="_Toc27750" w:history="1">
        <w:r>
          <w:rPr>
            <w:rFonts w:ascii="仿宋" w:eastAsia="仿宋" w:hAnsi="仿宋" w:cs="仿宋" w:hint="eastAsia"/>
            <w:lang w:eastAsia="zh-CN"/>
          </w:rPr>
          <w:t>(二)、成本控制措施</w:t>
        </w:r>
        <w:r>
          <w:tab/>
        </w:r>
        <w:r>
          <w:fldChar w:fldCharType="begin"/>
        </w:r>
        <w:r>
          <w:instrText xml:space="preserve"> PAGEREF _Toc27750 \h </w:instrText>
        </w:r>
        <w:r>
          <w:fldChar w:fldCharType="separate"/>
        </w:r>
        <w:r>
          <w:t>4</w:t>
        </w:r>
        <w:r>
          <w:fldChar w:fldCharType="end"/>
        </w:r>
      </w:hyperlink>
    </w:p>
    <w:p>
      <w:pPr>
        <w:pStyle w:val="TOC1"/>
        <w:tabs>
          <w:tab w:val="right" w:leader="dot" w:pos="8306"/>
        </w:tabs>
      </w:pPr>
      <w:hyperlink w:anchor="_Toc30621" w:history="1">
        <w:r>
          <w:rPr>
            <w:rFonts w:ascii="仿宋" w:eastAsia="仿宋" w:hAnsi="仿宋" w:cs="仿宋" w:hint="eastAsia"/>
            <w:lang w:eastAsia="zh-CN"/>
          </w:rPr>
          <w:t>二、背景、必要性分析</w:t>
        </w:r>
        <w:r>
          <w:tab/>
        </w:r>
        <w:r>
          <w:fldChar w:fldCharType="begin"/>
        </w:r>
        <w:r>
          <w:instrText xml:space="preserve"> PAGEREF _Toc30621 \h </w:instrText>
        </w:r>
        <w:r>
          <w:fldChar w:fldCharType="separate"/>
        </w:r>
        <w:r>
          <w:t>5</w:t>
        </w:r>
        <w:r>
          <w:fldChar w:fldCharType="end"/>
        </w:r>
      </w:hyperlink>
    </w:p>
    <w:p>
      <w:pPr>
        <w:pStyle w:val="TOC2"/>
        <w:tabs>
          <w:tab w:val="right" w:leader="dot" w:pos="8306"/>
        </w:tabs>
      </w:pPr>
      <w:hyperlink w:anchor="_Toc14693" w:history="1">
        <w:r>
          <w:rPr>
            <w:rFonts w:ascii="仿宋" w:eastAsia="仿宋" w:hAnsi="仿宋" w:cs="仿宋" w:hint="eastAsia"/>
            <w:lang w:eastAsia="zh-CN"/>
          </w:rPr>
          <w:t>(一)、项目建设背景</w:t>
        </w:r>
        <w:r>
          <w:tab/>
        </w:r>
        <w:r>
          <w:fldChar w:fldCharType="begin"/>
        </w:r>
        <w:r>
          <w:instrText xml:space="preserve"> PAGEREF _Toc14693 \h </w:instrText>
        </w:r>
        <w:r>
          <w:fldChar w:fldCharType="separate"/>
        </w:r>
        <w:r>
          <w:t>5</w:t>
        </w:r>
        <w:r>
          <w:fldChar w:fldCharType="end"/>
        </w:r>
      </w:hyperlink>
    </w:p>
    <w:p>
      <w:pPr>
        <w:pStyle w:val="TOC2"/>
        <w:tabs>
          <w:tab w:val="right" w:leader="dot" w:pos="8306"/>
        </w:tabs>
      </w:pPr>
      <w:hyperlink w:anchor="_Toc21873" w:history="1">
        <w:r>
          <w:rPr>
            <w:rFonts w:ascii="仿宋" w:eastAsia="仿宋" w:hAnsi="仿宋" w:cs="仿宋" w:hint="eastAsia"/>
            <w:lang w:eastAsia="zh-CN"/>
          </w:rPr>
          <w:t>(二)、必要性分析</w:t>
        </w:r>
        <w:r>
          <w:tab/>
        </w:r>
        <w:r>
          <w:fldChar w:fldCharType="begin"/>
        </w:r>
        <w:r>
          <w:instrText xml:space="preserve"> PAGEREF _Toc21873 \h </w:instrText>
        </w:r>
        <w:r>
          <w:fldChar w:fldCharType="separate"/>
        </w:r>
        <w:r>
          <w:t>6</w:t>
        </w:r>
        <w:r>
          <w:fldChar w:fldCharType="end"/>
        </w:r>
      </w:hyperlink>
    </w:p>
    <w:p>
      <w:pPr>
        <w:pStyle w:val="TOC2"/>
        <w:tabs>
          <w:tab w:val="right" w:leader="dot" w:pos="8306"/>
        </w:tabs>
      </w:pPr>
      <w:hyperlink w:anchor="_Toc31254" w:history="1">
        <w:r>
          <w:rPr>
            <w:rFonts w:ascii="仿宋" w:eastAsia="仿宋" w:hAnsi="仿宋" w:cs="仿宋" w:hint="eastAsia"/>
            <w:lang w:eastAsia="zh-CN"/>
          </w:rPr>
          <w:t>(三)、项目建设有利条件</w:t>
        </w:r>
        <w:r>
          <w:tab/>
        </w:r>
        <w:r>
          <w:fldChar w:fldCharType="begin"/>
        </w:r>
        <w:r>
          <w:instrText xml:space="preserve"> PAGEREF _Toc31254 \h </w:instrText>
        </w:r>
        <w:r>
          <w:fldChar w:fldCharType="separate"/>
        </w:r>
        <w:r>
          <w:t>8</w:t>
        </w:r>
        <w:r>
          <w:fldChar w:fldCharType="end"/>
        </w:r>
      </w:hyperlink>
    </w:p>
    <w:p>
      <w:pPr>
        <w:pStyle w:val="TOC1"/>
        <w:tabs>
          <w:tab w:val="right" w:leader="dot" w:pos="8306"/>
        </w:tabs>
      </w:pPr>
      <w:hyperlink w:anchor="_Toc2812" w:history="1">
        <w:r>
          <w:rPr>
            <w:rFonts w:ascii="仿宋" w:eastAsia="仿宋" w:hAnsi="仿宋" w:cs="仿宋" w:hint="eastAsia"/>
            <w:lang w:eastAsia="zh-CN"/>
          </w:rPr>
          <w:t>三、社会影响分析</w:t>
        </w:r>
        <w:r>
          <w:tab/>
        </w:r>
        <w:r>
          <w:fldChar w:fldCharType="begin"/>
        </w:r>
        <w:r>
          <w:instrText xml:space="preserve"> PAGEREF _Toc2812 \h </w:instrText>
        </w:r>
        <w:r>
          <w:fldChar w:fldCharType="separate"/>
        </w:r>
        <w:r>
          <w:t>9</w:t>
        </w:r>
        <w:r>
          <w:fldChar w:fldCharType="end"/>
        </w:r>
      </w:hyperlink>
    </w:p>
    <w:p>
      <w:pPr>
        <w:pStyle w:val="TOC2"/>
        <w:tabs>
          <w:tab w:val="right" w:leader="dot" w:pos="8306"/>
        </w:tabs>
      </w:pPr>
      <w:hyperlink w:anchor="_Toc24632" w:history="1">
        <w:r>
          <w:rPr>
            <w:rFonts w:ascii="仿宋" w:eastAsia="仿宋" w:hAnsi="仿宋" w:cs="仿宋" w:hint="eastAsia"/>
            <w:lang w:eastAsia="zh-CN"/>
          </w:rPr>
          <w:t>(一)、社会影响效果分析</w:t>
        </w:r>
        <w:r>
          <w:tab/>
        </w:r>
        <w:r>
          <w:fldChar w:fldCharType="begin"/>
        </w:r>
        <w:r>
          <w:instrText xml:space="preserve"> PAGEREF _Toc24632 \h </w:instrText>
        </w:r>
        <w:r>
          <w:fldChar w:fldCharType="separate"/>
        </w:r>
        <w:r>
          <w:t>9</w:t>
        </w:r>
        <w:r>
          <w:fldChar w:fldCharType="end"/>
        </w:r>
      </w:hyperlink>
    </w:p>
    <w:p>
      <w:pPr>
        <w:pStyle w:val="TOC2"/>
        <w:tabs>
          <w:tab w:val="right" w:leader="dot" w:pos="8306"/>
        </w:tabs>
      </w:pPr>
      <w:hyperlink w:anchor="_Toc31595" w:history="1">
        <w:r>
          <w:rPr>
            <w:rFonts w:ascii="仿宋" w:eastAsia="仿宋" w:hAnsi="仿宋" w:cs="仿宋" w:hint="eastAsia"/>
            <w:lang w:eastAsia="zh-CN"/>
          </w:rPr>
          <w:t>(二)、社会适应性分析</w:t>
        </w:r>
        <w:r>
          <w:tab/>
        </w:r>
        <w:r>
          <w:fldChar w:fldCharType="begin"/>
        </w:r>
        <w:r>
          <w:instrText xml:space="preserve"> PAGEREF _Toc31595 \h </w:instrText>
        </w:r>
        <w:r>
          <w:fldChar w:fldCharType="separate"/>
        </w:r>
        <w:r>
          <w:t>12</w:t>
        </w:r>
        <w:r>
          <w:fldChar w:fldCharType="end"/>
        </w:r>
      </w:hyperlink>
    </w:p>
    <w:p>
      <w:pPr>
        <w:pStyle w:val="TOC2"/>
        <w:tabs>
          <w:tab w:val="right" w:leader="dot" w:pos="8306"/>
        </w:tabs>
      </w:pPr>
      <w:hyperlink w:anchor="_Toc263" w:history="1">
        <w:r>
          <w:rPr>
            <w:rFonts w:ascii="仿宋" w:eastAsia="仿宋" w:hAnsi="仿宋" w:cs="仿宋" w:hint="eastAsia"/>
            <w:lang w:eastAsia="zh-CN"/>
          </w:rPr>
          <w:t>(三)、社会风险及对策分析</w:t>
        </w:r>
        <w:r>
          <w:tab/>
        </w:r>
        <w:r>
          <w:fldChar w:fldCharType="begin"/>
        </w:r>
        <w:r>
          <w:instrText xml:space="preserve"> PAGEREF _Toc263 \h </w:instrText>
        </w:r>
        <w:r>
          <w:fldChar w:fldCharType="separate"/>
        </w:r>
        <w:r>
          <w:t>13</w:t>
        </w:r>
        <w:r>
          <w:fldChar w:fldCharType="end"/>
        </w:r>
      </w:hyperlink>
    </w:p>
    <w:p>
      <w:pPr>
        <w:pStyle w:val="TOC1"/>
        <w:tabs>
          <w:tab w:val="right" w:leader="dot" w:pos="8306"/>
        </w:tabs>
      </w:pPr>
      <w:hyperlink w:anchor="_Toc12998" w:history="1">
        <w:r>
          <w:rPr>
            <w:rFonts w:ascii="仿宋" w:eastAsia="仿宋" w:hAnsi="仿宋" w:cs="仿宋" w:hint="eastAsia"/>
            <w:lang w:eastAsia="zh-CN"/>
          </w:rPr>
          <w:t>四、环境和生态影响分析</w:t>
        </w:r>
        <w:r>
          <w:tab/>
        </w:r>
        <w:r>
          <w:fldChar w:fldCharType="begin"/>
        </w:r>
        <w:r>
          <w:instrText xml:space="preserve"> PAGEREF _Toc12998 \h </w:instrText>
        </w:r>
        <w:r>
          <w:fldChar w:fldCharType="separate"/>
        </w:r>
        <w:r>
          <w:t>17</w:t>
        </w:r>
        <w:r>
          <w:fldChar w:fldCharType="end"/>
        </w:r>
      </w:hyperlink>
    </w:p>
    <w:p>
      <w:pPr>
        <w:pStyle w:val="TOC2"/>
        <w:tabs>
          <w:tab w:val="right" w:leader="dot" w:pos="8306"/>
        </w:tabs>
      </w:pPr>
      <w:hyperlink w:anchor="_Toc15679" w:history="1">
        <w:r>
          <w:rPr>
            <w:rFonts w:ascii="仿宋" w:eastAsia="仿宋" w:hAnsi="仿宋" w:cs="仿宋" w:hint="eastAsia"/>
            <w:lang w:eastAsia="zh-CN"/>
          </w:rPr>
          <w:t>(一)、环境和生态现状</w:t>
        </w:r>
        <w:r>
          <w:tab/>
        </w:r>
        <w:r>
          <w:fldChar w:fldCharType="begin"/>
        </w:r>
        <w:r>
          <w:instrText xml:space="preserve"> PAGEREF _Toc15679 \h </w:instrText>
        </w:r>
        <w:r>
          <w:fldChar w:fldCharType="separate"/>
        </w:r>
        <w:r>
          <w:t>17</w:t>
        </w:r>
        <w:r>
          <w:fldChar w:fldCharType="end"/>
        </w:r>
      </w:hyperlink>
    </w:p>
    <w:p>
      <w:pPr>
        <w:pStyle w:val="TOC2"/>
        <w:tabs>
          <w:tab w:val="right" w:leader="dot" w:pos="8306"/>
        </w:tabs>
      </w:pPr>
      <w:hyperlink w:anchor="_Toc18529" w:history="1">
        <w:r>
          <w:rPr>
            <w:rFonts w:ascii="仿宋" w:eastAsia="仿宋" w:hAnsi="仿宋" w:cs="仿宋" w:hint="eastAsia"/>
            <w:lang w:eastAsia="zh-CN"/>
          </w:rPr>
          <w:t>(二)、生态环境影响分析</w:t>
        </w:r>
        <w:r>
          <w:tab/>
        </w:r>
        <w:r>
          <w:fldChar w:fldCharType="begin"/>
        </w:r>
        <w:r>
          <w:instrText xml:space="preserve"> PAGEREF _Toc18529 \h </w:instrText>
        </w:r>
        <w:r>
          <w:fldChar w:fldCharType="separate"/>
        </w:r>
        <w:r>
          <w:t>18</w:t>
        </w:r>
        <w:r>
          <w:fldChar w:fldCharType="end"/>
        </w:r>
      </w:hyperlink>
    </w:p>
    <w:p>
      <w:pPr>
        <w:pStyle w:val="TOC2"/>
        <w:tabs>
          <w:tab w:val="right" w:leader="dot" w:pos="8306"/>
        </w:tabs>
      </w:pPr>
      <w:hyperlink w:anchor="_Toc19017" w:history="1">
        <w:r>
          <w:rPr>
            <w:rFonts w:ascii="仿宋" w:eastAsia="仿宋" w:hAnsi="仿宋" w:cs="仿宋" w:hint="eastAsia"/>
            <w:lang w:eastAsia="zh-CN"/>
          </w:rPr>
          <w:t>(三)、生态环境保护措施</w:t>
        </w:r>
        <w:r>
          <w:tab/>
        </w:r>
        <w:r>
          <w:fldChar w:fldCharType="begin"/>
        </w:r>
        <w:r>
          <w:instrText xml:space="preserve"> PAGEREF _Toc19017 \h </w:instrText>
        </w:r>
        <w:r>
          <w:fldChar w:fldCharType="separate"/>
        </w:r>
        <w:r>
          <w:t>19</w:t>
        </w:r>
        <w:r>
          <w:fldChar w:fldCharType="end"/>
        </w:r>
      </w:hyperlink>
    </w:p>
    <w:p>
      <w:pPr>
        <w:pStyle w:val="TOC2"/>
        <w:tabs>
          <w:tab w:val="right" w:leader="dot" w:pos="8306"/>
        </w:tabs>
      </w:pPr>
      <w:hyperlink w:anchor="_Toc12765" w:history="1">
        <w:r>
          <w:rPr>
            <w:rFonts w:ascii="仿宋" w:eastAsia="仿宋" w:hAnsi="仿宋" w:cs="仿宋" w:hint="eastAsia"/>
            <w:lang w:eastAsia="zh-CN"/>
          </w:rPr>
          <w:t>(四)、地质灾害影响分析</w:t>
        </w:r>
        <w:r>
          <w:tab/>
        </w:r>
        <w:r>
          <w:fldChar w:fldCharType="begin"/>
        </w:r>
        <w:r>
          <w:instrText xml:space="preserve"> PAGEREF _Toc12765 \h </w:instrText>
        </w:r>
        <w:r>
          <w:fldChar w:fldCharType="separate"/>
        </w:r>
        <w:r>
          <w:t>21</w:t>
        </w:r>
        <w:r>
          <w:fldChar w:fldCharType="end"/>
        </w:r>
      </w:hyperlink>
    </w:p>
    <w:p>
      <w:pPr>
        <w:pStyle w:val="TOC2"/>
        <w:tabs>
          <w:tab w:val="right" w:leader="dot" w:pos="8306"/>
        </w:tabs>
      </w:pPr>
      <w:hyperlink w:anchor="_Toc28076" w:history="1">
        <w:r>
          <w:rPr>
            <w:rFonts w:ascii="仿宋" w:eastAsia="仿宋" w:hAnsi="仿宋" w:cs="仿宋" w:hint="eastAsia"/>
            <w:lang w:eastAsia="zh-CN"/>
          </w:rPr>
          <w:t>(五)、特殊环境影响</w:t>
        </w:r>
        <w:r>
          <w:tab/>
        </w:r>
        <w:r>
          <w:fldChar w:fldCharType="begin"/>
        </w:r>
        <w:r>
          <w:instrText xml:space="preserve"> PAGEREF _Toc28076 \h </w:instrText>
        </w:r>
        <w:r>
          <w:fldChar w:fldCharType="separate"/>
        </w:r>
        <w:r>
          <w:t>23</w:t>
        </w:r>
        <w:r>
          <w:fldChar w:fldCharType="end"/>
        </w:r>
      </w:hyperlink>
    </w:p>
    <w:p>
      <w:pPr>
        <w:pStyle w:val="TOC1"/>
        <w:tabs>
          <w:tab w:val="right" w:leader="dot" w:pos="8306"/>
        </w:tabs>
      </w:pPr>
      <w:hyperlink w:anchor="_Toc29514" w:history="1">
        <w:r>
          <w:rPr>
            <w:rFonts w:ascii="仿宋" w:eastAsia="仿宋" w:hAnsi="仿宋" w:cs="仿宋" w:hint="eastAsia"/>
            <w:lang w:eastAsia="zh-CN"/>
          </w:rPr>
          <w:t>五、发展规划、产业政策和行业准入分析</w:t>
        </w:r>
        <w:r>
          <w:tab/>
        </w:r>
        <w:r>
          <w:fldChar w:fldCharType="begin"/>
        </w:r>
        <w:r>
          <w:instrText xml:space="preserve"> PAGEREF _Toc29514 \h </w:instrText>
        </w:r>
        <w:r>
          <w:fldChar w:fldCharType="separate"/>
        </w:r>
        <w:r>
          <w:t>24</w:t>
        </w:r>
        <w:r>
          <w:fldChar w:fldCharType="end"/>
        </w:r>
      </w:hyperlink>
    </w:p>
    <w:p>
      <w:pPr>
        <w:pStyle w:val="TOC2"/>
        <w:tabs>
          <w:tab w:val="right" w:leader="dot" w:pos="8306"/>
        </w:tabs>
      </w:pPr>
      <w:hyperlink w:anchor="_Toc17728" w:history="1">
        <w:r>
          <w:rPr>
            <w:rFonts w:ascii="仿宋" w:eastAsia="仿宋" w:hAnsi="仿宋" w:cs="仿宋" w:hint="eastAsia"/>
            <w:lang w:eastAsia="zh-CN"/>
          </w:rPr>
          <w:t>(一)、发展规划分析</w:t>
        </w:r>
        <w:r>
          <w:tab/>
        </w:r>
        <w:r>
          <w:fldChar w:fldCharType="begin"/>
        </w:r>
        <w:r>
          <w:instrText xml:space="preserve"> PAGEREF _Toc17728 \h </w:instrText>
        </w:r>
        <w:r>
          <w:fldChar w:fldCharType="separate"/>
        </w:r>
        <w:r>
          <w:t>24</w:t>
        </w:r>
        <w:r>
          <w:fldChar w:fldCharType="end"/>
        </w:r>
      </w:hyperlink>
    </w:p>
    <w:p>
      <w:pPr>
        <w:pStyle w:val="TOC2"/>
        <w:tabs>
          <w:tab w:val="right" w:leader="dot" w:pos="8306"/>
        </w:tabs>
      </w:pPr>
      <w:hyperlink w:anchor="_Toc15647" w:history="1">
        <w:r>
          <w:rPr>
            <w:rFonts w:ascii="仿宋" w:eastAsia="仿宋" w:hAnsi="仿宋" w:cs="仿宋" w:hint="eastAsia"/>
            <w:lang w:eastAsia="zh-CN"/>
          </w:rPr>
          <w:t>(二)、产业政策分析</w:t>
        </w:r>
        <w:r>
          <w:tab/>
        </w:r>
        <w:r>
          <w:fldChar w:fldCharType="begin"/>
        </w:r>
        <w:r>
          <w:instrText xml:space="preserve"> PAGEREF _Toc15647 \h </w:instrText>
        </w:r>
        <w:r>
          <w:fldChar w:fldCharType="separate"/>
        </w:r>
        <w:r>
          <w:t>25</w:t>
        </w:r>
        <w:r>
          <w:fldChar w:fldCharType="end"/>
        </w:r>
      </w:hyperlink>
    </w:p>
    <w:p>
      <w:pPr>
        <w:pStyle w:val="TOC2"/>
        <w:tabs>
          <w:tab w:val="right" w:leader="dot" w:pos="8306"/>
        </w:tabs>
      </w:pPr>
      <w:hyperlink w:anchor="_Toc2480" w:history="1">
        <w:r>
          <w:rPr>
            <w:rFonts w:ascii="仿宋" w:eastAsia="仿宋" w:hAnsi="仿宋" w:cs="仿宋" w:hint="eastAsia"/>
            <w:lang w:eastAsia="zh-CN"/>
          </w:rPr>
          <w:t>(三)、行业准入分析</w:t>
        </w:r>
        <w:r>
          <w:tab/>
        </w:r>
        <w:r>
          <w:fldChar w:fldCharType="begin"/>
        </w:r>
        <w:r>
          <w:instrText xml:space="preserve"> PAGEREF _Toc2480 \h </w:instrText>
        </w:r>
        <w:r>
          <w:fldChar w:fldCharType="separate"/>
        </w:r>
        <w:r>
          <w:t>27</w:t>
        </w:r>
        <w:r>
          <w:fldChar w:fldCharType="end"/>
        </w:r>
      </w:hyperlink>
    </w:p>
    <w:p>
      <w:pPr>
        <w:pStyle w:val="TOC1"/>
        <w:tabs>
          <w:tab w:val="right" w:leader="dot" w:pos="8306"/>
        </w:tabs>
      </w:pPr>
      <w:hyperlink w:anchor="_Toc20258" w:history="1">
        <w:r>
          <w:rPr>
            <w:rFonts w:ascii="仿宋" w:eastAsia="仿宋" w:hAnsi="仿宋" w:cs="仿宋" w:hint="eastAsia"/>
            <w:lang w:eastAsia="zh-CN"/>
          </w:rPr>
          <w:t>六、经济影响分析</w:t>
        </w:r>
        <w:r>
          <w:tab/>
        </w:r>
        <w:r>
          <w:fldChar w:fldCharType="begin"/>
        </w:r>
        <w:r>
          <w:instrText xml:space="preserve"> PAGEREF _Toc20258 \h </w:instrText>
        </w:r>
        <w:r>
          <w:fldChar w:fldCharType="separate"/>
        </w:r>
        <w:r>
          <w:t>28</w:t>
        </w:r>
        <w:r>
          <w:fldChar w:fldCharType="end"/>
        </w:r>
      </w:hyperlink>
    </w:p>
    <w:p>
      <w:pPr>
        <w:pStyle w:val="TOC2"/>
        <w:tabs>
          <w:tab w:val="right" w:leader="dot" w:pos="8306"/>
        </w:tabs>
      </w:pPr>
      <w:hyperlink w:anchor="_Toc26188" w:history="1">
        <w:r>
          <w:rPr>
            <w:rFonts w:ascii="仿宋" w:eastAsia="仿宋" w:hAnsi="仿宋" w:cs="仿宋" w:hint="eastAsia"/>
            <w:lang w:eastAsia="zh-CN"/>
          </w:rPr>
          <w:t>(一)、经济费用效益或费用效果分析</w:t>
        </w:r>
        <w:r>
          <w:tab/>
        </w:r>
        <w:r>
          <w:fldChar w:fldCharType="begin"/>
        </w:r>
        <w:r>
          <w:instrText xml:space="preserve"> PAGEREF _Toc26188 \h </w:instrText>
        </w:r>
        <w:r>
          <w:fldChar w:fldCharType="separate"/>
        </w:r>
        <w:r>
          <w:t>28</w:t>
        </w:r>
        <w:r>
          <w:fldChar w:fldCharType="end"/>
        </w:r>
      </w:hyperlink>
    </w:p>
    <w:p>
      <w:pPr>
        <w:pStyle w:val="TOC2"/>
        <w:tabs>
          <w:tab w:val="right" w:leader="dot" w:pos="8306"/>
        </w:tabs>
      </w:pPr>
      <w:hyperlink w:anchor="_Toc28543" w:history="1">
        <w:r>
          <w:rPr>
            <w:rFonts w:ascii="仿宋" w:eastAsia="仿宋" w:hAnsi="仿宋" w:cs="仿宋" w:hint="eastAsia"/>
            <w:lang w:eastAsia="zh-CN"/>
          </w:rPr>
          <w:t>(二)、行业影响分析</w:t>
        </w:r>
        <w:r>
          <w:tab/>
        </w:r>
        <w:r>
          <w:fldChar w:fldCharType="begin"/>
        </w:r>
        <w:r>
          <w:instrText xml:space="preserve"> PAGEREF _Toc28543 \h </w:instrText>
        </w:r>
        <w:r>
          <w:fldChar w:fldCharType="separate"/>
        </w:r>
        <w:r>
          <w:t>30</w:t>
        </w:r>
        <w:r>
          <w:fldChar w:fldCharType="end"/>
        </w:r>
      </w:hyperlink>
    </w:p>
    <w:p>
      <w:pPr>
        <w:pStyle w:val="TOC2"/>
        <w:tabs>
          <w:tab w:val="right" w:leader="dot" w:pos="8306"/>
        </w:tabs>
      </w:pPr>
      <w:hyperlink w:anchor="_Toc6208" w:history="1">
        <w:r>
          <w:rPr>
            <w:rFonts w:ascii="仿宋" w:eastAsia="仿宋" w:hAnsi="仿宋" w:cs="仿宋" w:hint="eastAsia"/>
            <w:lang w:eastAsia="zh-CN"/>
          </w:rPr>
          <w:t>(三)、区域经济影响分析</w:t>
        </w:r>
        <w:r>
          <w:tab/>
        </w:r>
        <w:r>
          <w:fldChar w:fldCharType="begin"/>
        </w:r>
        <w:r>
          <w:instrText xml:space="preserve"> PAGEREF _Toc6208 \h </w:instrText>
        </w:r>
        <w:r>
          <w:fldChar w:fldCharType="separate"/>
        </w:r>
        <w:r>
          <w:t>32</w:t>
        </w:r>
        <w:r>
          <w:fldChar w:fldCharType="end"/>
        </w:r>
      </w:hyperlink>
    </w:p>
    <w:p>
      <w:pPr>
        <w:pStyle w:val="TOC2"/>
        <w:tabs>
          <w:tab w:val="right" w:leader="dot" w:pos="8306"/>
        </w:tabs>
      </w:pPr>
      <w:hyperlink w:anchor="_Toc32666" w:history="1">
        <w:r>
          <w:rPr>
            <w:rFonts w:ascii="仿宋" w:eastAsia="仿宋" w:hAnsi="仿宋" w:cs="仿宋" w:hint="eastAsia"/>
            <w:lang w:eastAsia="zh-CN"/>
          </w:rPr>
          <w:t>(四)、宏观经济影响分析</w:t>
        </w:r>
        <w:r>
          <w:tab/>
        </w:r>
        <w:r>
          <w:fldChar w:fldCharType="begin"/>
        </w:r>
        <w:r>
          <w:instrText xml:space="preserve"> PAGEREF _Toc32666 \h </w:instrText>
        </w:r>
        <w:r>
          <w:fldChar w:fldCharType="separate"/>
        </w:r>
        <w:r>
          <w:t>33</w:t>
        </w:r>
        <w:r>
          <w:fldChar w:fldCharType="end"/>
        </w:r>
      </w:hyperlink>
    </w:p>
    <w:p>
      <w:pPr>
        <w:pStyle w:val="TOC1"/>
        <w:tabs>
          <w:tab w:val="right" w:leader="dot" w:pos="8306"/>
        </w:tabs>
      </w:pPr>
      <w:hyperlink w:anchor="_Toc22696" w:history="1">
        <w:r>
          <w:rPr>
            <w:rFonts w:ascii="仿宋" w:eastAsia="仿宋" w:hAnsi="仿宋" w:cs="仿宋" w:hint="eastAsia"/>
            <w:lang w:eastAsia="zh-CN"/>
          </w:rPr>
          <w:t>七、资金管理与财务规划</w:t>
        </w:r>
        <w:r>
          <w:tab/>
        </w:r>
        <w:r>
          <w:fldChar w:fldCharType="begin"/>
        </w:r>
        <w:r>
          <w:instrText xml:space="preserve"> PAGEREF _Toc22696 \h </w:instrText>
        </w:r>
        <w:r>
          <w:fldChar w:fldCharType="separate"/>
        </w:r>
        <w:r>
          <w:t>35</w:t>
        </w:r>
        <w:r>
          <w:fldChar w:fldCharType="end"/>
        </w:r>
      </w:hyperlink>
    </w:p>
    <w:p>
      <w:pPr>
        <w:pStyle w:val="TOC2"/>
        <w:tabs>
          <w:tab w:val="right" w:leader="dot" w:pos="8306"/>
        </w:tabs>
      </w:pPr>
      <w:hyperlink w:anchor="_Toc17499" w:history="1">
        <w:r>
          <w:rPr>
            <w:rFonts w:ascii="仿宋" w:eastAsia="仿宋" w:hAnsi="仿宋" w:cs="仿宋" w:hint="eastAsia"/>
            <w:lang w:eastAsia="zh-CN"/>
          </w:rPr>
          <w:t>(一)、项目资金来源与筹措</w:t>
        </w:r>
        <w:r>
          <w:tab/>
        </w:r>
        <w:r>
          <w:fldChar w:fldCharType="begin"/>
        </w:r>
        <w:r>
          <w:instrText xml:space="preserve"> PAGEREF _Toc17499 \h </w:instrText>
        </w:r>
        <w:r>
          <w:fldChar w:fldCharType="separate"/>
        </w:r>
        <w:r>
          <w:t>35</w:t>
        </w:r>
        <w:r>
          <w:fldChar w:fldCharType="end"/>
        </w:r>
      </w:hyperlink>
    </w:p>
    <w:p>
      <w:pPr>
        <w:pStyle w:val="TOC2"/>
        <w:tabs>
          <w:tab w:val="right" w:leader="dot" w:pos="8306"/>
        </w:tabs>
      </w:pPr>
      <w:hyperlink w:anchor="_Toc28697" w:history="1">
        <w:r>
          <w:rPr>
            <w:rFonts w:ascii="仿宋" w:eastAsia="仿宋" w:hAnsi="仿宋" w:cs="仿宋" w:hint="eastAsia"/>
            <w:lang w:eastAsia="zh-CN"/>
          </w:rPr>
          <w:t>(二)、资金使用与监管</w:t>
        </w:r>
        <w:r>
          <w:tab/>
        </w:r>
        <w:r>
          <w:fldChar w:fldCharType="begin"/>
        </w:r>
        <w:r>
          <w:instrText xml:space="preserve"> PAGEREF _Toc28697 \h </w:instrText>
        </w:r>
        <w:r>
          <w:fldChar w:fldCharType="separate"/>
        </w:r>
        <w:r>
          <w:t>36</w:t>
        </w:r>
        <w:r>
          <w:fldChar w:fldCharType="end"/>
        </w:r>
      </w:hyperlink>
    </w:p>
    <w:p>
      <w:pPr>
        <w:pStyle w:val="TOC2"/>
        <w:tabs>
          <w:tab w:val="right" w:leader="dot" w:pos="8306"/>
        </w:tabs>
      </w:pPr>
      <w:hyperlink w:anchor="_Toc26126" w:history="1">
        <w:r>
          <w:rPr>
            <w:rFonts w:ascii="仿宋" w:eastAsia="仿宋" w:hAnsi="仿宋" w:cs="仿宋" w:hint="eastAsia"/>
            <w:lang w:eastAsia="zh-CN"/>
          </w:rPr>
          <w:t>(三)、财务规划与预测</w:t>
        </w:r>
        <w:r>
          <w:tab/>
        </w:r>
        <w:r>
          <w:fldChar w:fldCharType="begin"/>
        </w:r>
        <w:r>
          <w:instrText xml:space="preserve"> PAGEREF _Toc26126 \h </w:instrText>
        </w:r>
        <w:r>
          <w:fldChar w:fldCharType="separate"/>
        </w:r>
        <w:r>
          <w:t>37</w:t>
        </w:r>
        <w:r>
          <w:fldChar w:fldCharType="end"/>
        </w:r>
      </w:hyperlink>
    </w:p>
    <w:p>
      <w:pPr>
        <w:pStyle w:val="TOC1"/>
        <w:tabs>
          <w:tab w:val="right" w:leader="dot" w:pos="8306"/>
        </w:tabs>
      </w:pPr>
      <w:hyperlink w:anchor="_Toc1939" w:history="1">
        <w:r>
          <w:rPr>
            <w:rFonts w:ascii="仿宋" w:eastAsia="仿宋" w:hAnsi="仿宋" w:cs="仿宋" w:hint="eastAsia"/>
            <w:lang w:eastAsia="zh-CN"/>
          </w:rPr>
          <w:t>八、客户关系管理与市场拓展</w:t>
        </w:r>
        <w:r>
          <w:tab/>
        </w:r>
        <w:r>
          <w:fldChar w:fldCharType="begin"/>
        </w:r>
        <w:r>
          <w:instrText xml:space="preserve"> PAGEREF _Toc1939 \h </w:instrText>
        </w:r>
        <w:r>
          <w:fldChar w:fldCharType="separate"/>
        </w:r>
        <w:r>
          <w:t>38</w:t>
        </w:r>
        <w:r>
          <w:fldChar w:fldCharType="end"/>
        </w:r>
      </w:hyperlink>
    </w:p>
    <w:p>
      <w:pPr>
        <w:pStyle w:val="TOC2"/>
        <w:tabs>
          <w:tab w:val="right" w:leader="dot" w:pos="8306"/>
        </w:tabs>
      </w:pPr>
      <w:hyperlink w:anchor="_Toc3082" w:history="1">
        <w:r>
          <w:rPr>
            <w:rFonts w:ascii="仿宋" w:eastAsia="仿宋" w:hAnsi="仿宋" w:cs="仿宋" w:hint="eastAsia"/>
            <w:lang w:eastAsia="zh-CN"/>
          </w:rPr>
          <w:t>(一)、客户关系管理策略</w:t>
        </w:r>
        <w:r>
          <w:tab/>
        </w:r>
        <w:r>
          <w:fldChar w:fldCharType="begin"/>
        </w:r>
        <w:r>
          <w:instrText xml:space="preserve"> PAGEREF _Toc3082 \h </w:instrText>
        </w:r>
        <w:r>
          <w:fldChar w:fldCharType="separate"/>
        </w:r>
        <w:r>
          <w:t>38</w:t>
        </w:r>
        <w:r>
          <w:fldChar w:fldCharType="end"/>
        </w:r>
      </w:hyperlink>
    </w:p>
    <w:p>
      <w:pPr>
        <w:pStyle w:val="TOC2"/>
        <w:tabs>
          <w:tab w:val="right" w:leader="dot" w:pos="8306"/>
        </w:tabs>
      </w:pPr>
      <w:hyperlink w:anchor="_Toc10754" w:history="1">
        <w:r>
          <w:rPr>
            <w:rFonts w:ascii="仿宋" w:eastAsia="仿宋" w:hAnsi="仿宋" w:cs="仿宋" w:hint="eastAsia"/>
            <w:lang w:eastAsia="zh-CN"/>
          </w:rPr>
          <w:t>(二)、市场拓展方案</w:t>
        </w:r>
        <w:r>
          <w:tab/>
        </w:r>
        <w:r>
          <w:fldChar w:fldCharType="begin"/>
        </w:r>
        <w:r>
          <w:instrText xml:space="preserve"> PAGEREF _Toc10754 \h </w:instrText>
        </w:r>
        <w:r>
          <w:fldChar w:fldCharType="separate"/>
        </w:r>
        <w:r>
          <w:t>40</w:t>
        </w:r>
        <w:r>
          <w:fldChar w:fldCharType="end"/>
        </w:r>
      </w:hyperlink>
    </w:p>
    <w:p>
      <w:pPr>
        <w:pStyle w:val="TOC1"/>
        <w:tabs>
          <w:tab w:val="right" w:leader="dot" w:pos="8306"/>
        </w:tabs>
      </w:pPr>
      <w:hyperlink w:anchor="_Toc23223" w:history="1">
        <w:r>
          <w:rPr>
            <w:rFonts w:ascii="仿宋" w:eastAsia="仿宋" w:hAnsi="仿宋" w:cs="仿宋" w:hint="eastAsia"/>
            <w:lang w:eastAsia="zh-CN"/>
          </w:rPr>
          <w:t>九、经济效益与社会效益优化</w:t>
        </w:r>
        <w:r>
          <w:tab/>
        </w:r>
        <w:r>
          <w:fldChar w:fldCharType="begin"/>
        </w:r>
        <w:r>
          <w:instrText xml:space="preserve"> PAGEREF _Toc23223 \h </w:instrText>
        </w:r>
        <w:r>
          <w:fldChar w:fldCharType="separate"/>
        </w:r>
        <w:r>
          <w:t>41</w:t>
        </w:r>
        <w:r>
          <w:fldChar w:fldCharType="end"/>
        </w:r>
      </w:hyperlink>
    </w:p>
    <w:p>
      <w:pPr>
        <w:pStyle w:val="TOC2"/>
        <w:tabs>
          <w:tab w:val="right" w:leader="dot" w:pos="8306"/>
        </w:tabs>
      </w:pPr>
      <w:hyperlink w:anchor="_Toc17070" w:history="1">
        <w:r>
          <w:rPr>
            <w:rFonts w:ascii="仿宋" w:eastAsia="仿宋" w:hAnsi="仿宋" w:cs="仿宋" w:hint="eastAsia"/>
            <w:lang w:eastAsia="zh-CN"/>
          </w:rPr>
          <w:t>(一)、经济效益提升策略</w:t>
        </w:r>
        <w:r>
          <w:tab/>
        </w:r>
        <w:r>
          <w:fldChar w:fldCharType="begin"/>
        </w:r>
        <w:r>
          <w:instrText xml:space="preserve"> PAGEREF _Toc17070 \h </w:instrText>
        </w:r>
        <w:r>
          <w:fldChar w:fldCharType="separate"/>
        </w:r>
        <w:r>
          <w:t>41</w:t>
        </w:r>
        <w:r>
          <w:fldChar w:fldCharType="end"/>
        </w:r>
      </w:hyperlink>
    </w:p>
    <w:p>
      <w:pPr>
        <w:pStyle w:val="TOC2"/>
        <w:tabs>
          <w:tab w:val="right" w:leader="dot" w:pos="8306"/>
        </w:tabs>
      </w:pPr>
      <w:hyperlink w:anchor="_Toc3764" w:history="1">
        <w:r>
          <w:rPr>
            <w:rFonts w:ascii="仿宋" w:eastAsia="仿宋" w:hAnsi="仿宋" w:cs="仿宋" w:hint="eastAsia"/>
            <w:lang w:eastAsia="zh-CN"/>
          </w:rPr>
          <w:t>(二)、社会效益增强方案</w:t>
        </w:r>
        <w:r>
          <w:tab/>
        </w:r>
        <w:r>
          <w:fldChar w:fldCharType="begin"/>
        </w:r>
        <w:r>
          <w:instrText xml:space="preserve"> PAGEREF _Toc3764 \h </w:instrText>
        </w:r>
        <w:r>
          <w:fldChar w:fldCharType="separate"/>
        </w:r>
        <w:r>
          <w:t>42</w:t>
        </w:r>
        <w:r>
          <w:fldChar w:fldCharType="end"/>
        </w:r>
      </w:hyperlink>
    </w:p>
    <w:p>
      <w:pPr>
        <w:pStyle w:val="TOC1"/>
        <w:tabs>
          <w:tab w:val="right" w:leader="dot" w:pos="8306"/>
        </w:tabs>
      </w:pPr>
      <w:hyperlink w:anchor="_Toc2129" w:history="1">
        <w:r>
          <w:rPr>
            <w:rFonts w:ascii="仿宋" w:eastAsia="仿宋" w:hAnsi="仿宋" w:cs="仿宋" w:hint="eastAsia"/>
            <w:lang w:eastAsia="zh-CN"/>
          </w:rPr>
          <w:t>十、项目质量与标准</w:t>
        </w:r>
        <w:r>
          <w:tab/>
        </w:r>
        <w:r>
          <w:fldChar w:fldCharType="begin"/>
        </w:r>
        <w:r>
          <w:instrText xml:space="preserve"> PAGEREF _Toc2129 \h </w:instrText>
        </w:r>
        <w:r>
          <w:fldChar w:fldCharType="separate"/>
        </w:r>
        <w:r>
          <w:t>43</w:t>
        </w:r>
        <w:r>
          <w:fldChar w:fldCharType="end"/>
        </w:r>
      </w:hyperlink>
    </w:p>
    <w:p>
      <w:pPr>
        <w:pStyle w:val="TOC2"/>
        <w:tabs>
          <w:tab w:val="right" w:leader="dot" w:pos="8306"/>
        </w:tabs>
      </w:pPr>
      <w:hyperlink w:anchor="_Toc1570" w:history="1">
        <w:r>
          <w:rPr>
            <w:rFonts w:ascii="仿宋" w:eastAsia="仿宋" w:hAnsi="仿宋" w:cs="仿宋" w:hint="eastAsia"/>
            <w:lang w:eastAsia="zh-CN"/>
          </w:rPr>
          <w:t>(一)、质量保障体系</w:t>
        </w:r>
        <w:r>
          <w:tab/>
        </w:r>
        <w:r>
          <w:fldChar w:fldCharType="begin"/>
        </w:r>
        <w:r>
          <w:instrText xml:space="preserve"> PAGEREF _Toc1570 \h </w:instrText>
        </w:r>
        <w:r>
          <w:fldChar w:fldCharType="separate"/>
        </w:r>
        <w:r>
          <w:t>43</w:t>
        </w:r>
        <w:r>
          <w:fldChar w:fldCharType="end"/>
        </w:r>
      </w:hyperlink>
    </w:p>
    <w:p>
      <w:pPr>
        <w:pStyle w:val="TOC2"/>
        <w:tabs>
          <w:tab w:val="right" w:leader="dot" w:pos="8306"/>
        </w:tabs>
      </w:pPr>
      <w:hyperlink w:anchor="_Toc422" w:history="1">
        <w:r>
          <w:rPr>
            <w:rFonts w:ascii="仿宋" w:eastAsia="仿宋" w:hAnsi="仿宋" w:cs="仿宋" w:hint="eastAsia"/>
            <w:lang w:eastAsia="zh-CN"/>
          </w:rPr>
          <w:t>(二)、标准化作业流程</w:t>
        </w:r>
        <w:r>
          <w:tab/>
        </w:r>
        <w:r>
          <w:fldChar w:fldCharType="begin"/>
        </w:r>
        <w:r>
          <w:instrText xml:space="preserve"> PAGEREF _Toc422 \h </w:instrText>
        </w:r>
        <w:r>
          <w:fldChar w:fldCharType="separate"/>
        </w:r>
        <w:r>
          <w:t>44</w:t>
        </w:r>
        <w:r>
          <w:fldChar w:fldCharType="end"/>
        </w:r>
      </w:hyperlink>
    </w:p>
    <w:p>
      <w:pPr>
        <w:pStyle w:val="TOC2"/>
        <w:tabs>
          <w:tab w:val="right" w:leader="dot" w:pos="8306"/>
        </w:tabs>
      </w:pPr>
      <w:hyperlink w:anchor="_Toc20838" w:history="1">
        <w:r>
          <w:rPr>
            <w:rFonts w:ascii="仿宋" w:eastAsia="仿宋" w:hAnsi="仿宋" w:cs="仿宋" w:hint="eastAsia"/>
            <w:lang w:eastAsia="zh-CN"/>
          </w:rPr>
          <w:t>(三)、质量监控与评估</w:t>
        </w:r>
        <w:r>
          <w:tab/>
        </w:r>
        <w:r>
          <w:fldChar w:fldCharType="begin"/>
        </w:r>
        <w:r>
          <w:instrText xml:space="preserve"> PAGEREF _Toc20838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40" w:history="1">
        <w:r>
          <w:rPr>
            <w:rFonts w:ascii="仿宋" w:eastAsia="仿宋" w:hAnsi="仿宋" w:cs="仿宋" w:hint="eastAsia"/>
            <w:lang w:eastAsia="zh-CN"/>
          </w:rPr>
          <w:t>(四)、质量改进计划</w:t>
        </w:r>
        <w:r>
          <w:tab/>
        </w:r>
        <w:r>
          <w:fldChar w:fldCharType="begin"/>
        </w:r>
        <w:r>
          <w:instrText xml:space="preserve"> PAGEREF _Toc30640 \h </w:instrText>
        </w:r>
        <w:r>
          <w:fldChar w:fldCharType="separate"/>
        </w:r>
        <w:r>
          <w:t>47</w:t>
        </w:r>
        <w:r>
          <w:fldChar w:fldCharType="end"/>
        </w:r>
      </w:hyperlink>
    </w:p>
    <w:p>
      <w:pPr>
        <w:pStyle w:val="TOC1"/>
        <w:tabs>
          <w:tab w:val="right" w:leader="dot" w:pos="8306"/>
        </w:tabs>
      </w:pPr>
      <w:hyperlink w:anchor="_Toc28384" w:history="1">
        <w:r>
          <w:rPr>
            <w:rFonts w:ascii="仿宋" w:eastAsia="仿宋" w:hAnsi="仿宋" w:cs="仿宋" w:hint="eastAsia"/>
            <w:lang w:eastAsia="zh-CN"/>
          </w:rPr>
          <w:t>十一、项目变更管理</w:t>
        </w:r>
        <w:r>
          <w:tab/>
        </w:r>
        <w:r>
          <w:fldChar w:fldCharType="begin"/>
        </w:r>
        <w:r>
          <w:instrText xml:space="preserve"> PAGEREF _Toc28384 \h </w:instrText>
        </w:r>
        <w:r>
          <w:fldChar w:fldCharType="separate"/>
        </w:r>
        <w:r>
          <w:t>48</w:t>
        </w:r>
        <w:r>
          <w:fldChar w:fldCharType="end"/>
        </w:r>
      </w:hyperlink>
    </w:p>
    <w:p>
      <w:pPr>
        <w:pStyle w:val="TOC2"/>
        <w:tabs>
          <w:tab w:val="right" w:leader="dot" w:pos="8306"/>
        </w:tabs>
      </w:pPr>
      <w:hyperlink w:anchor="_Toc2834" w:history="1">
        <w:r>
          <w:rPr>
            <w:rFonts w:ascii="仿宋" w:eastAsia="仿宋" w:hAnsi="仿宋" w:cs="仿宋" w:hint="eastAsia"/>
            <w:lang w:eastAsia="zh-CN"/>
          </w:rPr>
          <w:t>(一)、变更控制流程</w:t>
        </w:r>
        <w:r>
          <w:tab/>
        </w:r>
        <w:r>
          <w:fldChar w:fldCharType="begin"/>
        </w:r>
        <w:r>
          <w:instrText xml:space="preserve"> PAGEREF _Toc2834 \h </w:instrText>
        </w:r>
        <w:r>
          <w:fldChar w:fldCharType="separate"/>
        </w:r>
        <w:r>
          <w:t>48</w:t>
        </w:r>
        <w:r>
          <w:fldChar w:fldCharType="end"/>
        </w:r>
      </w:hyperlink>
    </w:p>
    <w:p>
      <w:pPr>
        <w:pStyle w:val="TOC2"/>
        <w:tabs>
          <w:tab w:val="right" w:leader="dot" w:pos="8306"/>
        </w:tabs>
      </w:pPr>
      <w:hyperlink w:anchor="_Toc12645" w:history="1">
        <w:r>
          <w:rPr>
            <w:rFonts w:ascii="仿宋" w:eastAsia="仿宋" w:hAnsi="仿宋" w:cs="仿宋" w:hint="eastAsia"/>
            <w:lang w:eastAsia="zh-CN"/>
          </w:rPr>
          <w:t>(二)、影响评估与处理</w:t>
        </w:r>
        <w:r>
          <w:tab/>
        </w:r>
        <w:r>
          <w:fldChar w:fldCharType="begin"/>
        </w:r>
        <w:r>
          <w:instrText xml:space="preserve"> PAGEREF _Toc12645 \h </w:instrText>
        </w:r>
        <w:r>
          <w:fldChar w:fldCharType="separate"/>
        </w:r>
        <w:r>
          <w:t>49</w:t>
        </w:r>
        <w:r>
          <w:fldChar w:fldCharType="end"/>
        </w:r>
      </w:hyperlink>
    </w:p>
    <w:p>
      <w:pPr>
        <w:pStyle w:val="TOC2"/>
        <w:tabs>
          <w:tab w:val="right" w:leader="dot" w:pos="8306"/>
        </w:tabs>
      </w:pPr>
      <w:hyperlink w:anchor="_Toc3361" w:history="1">
        <w:r>
          <w:rPr>
            <w:rFonts w:ascii="仿宋" w:eastAsia="仿宋" w:hAnsi="仿宋" w:cs="仿宋" w:hint="eastAsia"/>
            <w:lang w:eastAsia="zh-CN"/>
          </w:rPr>
          <w:t>(三)、变更记录与追踪</w:t>
        </w:r>
        <w:r>
          <w:tab/>
        </w:r>
        <w:r>
          <w:fldChar w:fldCharType="begin"/>
        </w:r>
        <w:r>
          <w:instrText xml:space="preserve"> PAGEREF _Toc3361 \h </w:instrText>
        </w:r>
        <w:r>
          <w:fldChar w:fldCharType="separate"/>
        </w:r>
        <w:r>
          <w:t>50</w:t>
        </w:r>
        <w:r>
          <w:fldChar w:fldCharType="end"/>
        </w:r>
      </w:hyperlink>
    </w:p>
    <w:p>
      <w:pPr>
        <w:pStyle w:val="TOC2"/>
        <w:tabs>
          <w:tab w:val="right" w:leader="dot" w:pos="8306"/>
        </w:tabs>
      </w:pPr>
      <w:hyperlink w:anchor="_Toc3968" w:history="1">
        <w:r>
          <w:rPr>
            <w:rFonts w:ascii="仿宋" w:eastAsia="仿宋" w:hAnsi="仿宋" w:cs="仿宋" w:hint="eastAsia"/>
            <w:lang w:eastAsia="zh-CN"/>
          </w:rPr>
          <w:t>(四)、变更管理策略</w:t>
        </w:r>
        <w:r>
          <w:tab/>
        </w:r>
        <w:r>
          <w:fldChar w:fldCharType="begin"/>
        </w:r>
        <w:r>
          <w:instrText xml:space="preserve"> PAGEREF _Toc3968 \h </w:instrText>
        </w:r>
        <w:r>
          <w:fldChar w:fldCharType="separate"/>
        </w:r>
        <w:r>
          <w:t>52</w:t>
        </w:r>
        <w:r>
          <w:fldChar w:fldCharType="end"/>
        </w:r>
      </w:hyperlink>
    </w:p>
    <w:p>
      <w:pPr>
        <w:pStyle w:val="TOC1"/>
        <w:tabs>
          <w:tab w:val="right" w:leader="dot" w:pos="8306"/>
        </w:tabs>
      </w:pPr>
      <w:hyperlink w:anchor="_Toc671" w:history="1">
        <w:r>
          <w:rPr>
            <w:rFonts w:ascii="仿宋" w:eastAsia="仿宋" w:hAnsi="仿宋" w:cs="仿宋" w:hint="eastAsia"/>
            <w:lang w:eastAsia="zh-CN"/>
          </w:rPr>
          <w:t>十二、环境保护与绿色发展</w:t>
        </w:r>
        <w:r>
          <w:tab/>
        </w:r>
        <w:r>
          <w:fldChar w:fldCharType="begin"/>
        </w:r>
        <w:r>
          <w:instrText xml:space="preserve"> PAGEREF _Toc671 \h </w:instrText>
        </w:r>
        <w:r>
          <w:fldChar w:fldCharType="separate"/>
        </w:r>
        <w:r>
          <w:t>54</w:t>
        </w:r>
        <w:r>
          <w:fldChar w:fldCharType="end"/>
        </w:r>
      </w:hyperlink>
    </w:p>
    <w:p>
      <w:pPr>
        <w:pStyle w:val="TOC2"/>
        <w:tabs>
          <w:tab w:val="right" w:leader="dot" w:pos="8306"/>
        </w:tabs>
      </w:pPr>
      <w:hyperlink w:anchor="_Toc18883" w:history="1">
        <w:r>
          <w:rPr>
            <w:rFonts w:ascii="仿宋" w:eastAsia="仿宋" w:hAnsi="仿宋" w:cs="仿宋" w:hint="eastAsia"/>
            <w:lang w:eastAsia="zh-CN"/>
          </w:rPr>
          <w:t>(一)、环境保护措施</w:t>
        </w:r>
        <w:r>
          <w:tab/>
        </w:r>
        <w:r>
          <w:fldChar w:fldCharType="begin"/>
        </w:r>
        <w:r>
          <w:instrText xml:space="preserve"> PAGEREF _Toc18883 \h </w:instrText>
        </w:r>
        <w:r>
          <w:fldChar w:fldCharType="separate"/>
        </w:r>
        <w:r>
          <w:t>54</w:t>
        </w:r>
        <w:r>
          <w:fldChar w:fldCharType="end"/>
        </w:r>
      </w:hyperlink>
    </w:p>
    <w:p>
      <w:pPr>
        <w:pStyle w:val="TOC2"/>
        <w:tabs>
          <w:tab w:val="right" w:leader="dot" w:pos="8306"/>
        </w:tabs>
      </w:pPr>
      <w:hyperlink w:anchor="_Toc9536" w:history="1">
        <w:r>
          <w:rPr>
            <w:rFonts w:ascii="仿宋" w:eastAsia="仿宋" w:hAnsi="仿宋" w:cs="仿宋" w:hint="eastAsia"/>
            <w:lang w:eastAsia="zh-CN"/>
          </w:rPr>
          <w:t>(二)、绿色发展与可持续发展策略</w:t>
        </w:r>
        <w:r>
          <w:tab/>
        </w:r>
        <w:r>
          <w:fldChar w:fldCharType="begin"/>
        </w:r>
        <w:r>
          <w:instrText xml:space="preserve"> PAGEREF _Toc9536 \h </w:instrText>
        </w:r>
        <w:r>
          <w:fldChar w:fldCharType="separate"/>
        </w:r>
        <w:r>
          <w:t>56</w:t>
        </w:r>
        <w:r>
          <w:fldChar w:fldCharType="end"/>
        </w:r>
      </w:hyperlink>
    </w:p>
    <w:p>
      <w:pPr>
        <w:pStyle w:val="TOC1"/>
        <w:tabs>
          <w:tab w:val="right" w:leader="dot" w:pos="8306"/>
        </w:tabs>
      </w:pPr>
      <w:hyperlink w:anchor="_Toc2234" w:history="1">
        <w:r>
          <w:rPr>
            <w:rFonts w:ascii="仿宋" w:eastAsia="仿宋" w:hAnsi="仿宋" w:cs="仿宋" w:hint="eastAsia"/>
            <w:lang w:eastAsia="zh-CN"/>
          </w:rPr>
          <w:t>十三、产业协同与集群发展</w:t>
        </w:r>
        <w:r>
          <w:tab/>
        </w:r>
        <w:r>
          <w:fldChar w:fldCharType="begin"/>
        </w:r>
        <w:r>
          <w:instrText xml:space="preserve"> PAGEREF _Toc2234 \h </w:instrText>
        </w:r>
        <w:r>
          <w:fldChar w:fldCharType="separate"/>
        </w:r>
        <w:r>
          <w:t>57</w:t>
        </w:r>
        <w:r>
          <w:fldChar w:fldCharType="end"/>
        </w:r>
      </w:hyperlink>
    </w:p>
    <w:p>
      <w:pPr>
        <w:pStyle w:val="TOC2"/>
        <w:tabs>
          <w:tab w:val="right" w:leader="dot" w:pos="8306"/>
        </w:tabs>
      </w:pPr>
      <w:hyperlink w:anchor="_Toc8810" w:history="1">
        <w:r>
          <w:rPr>
            <w:rFonts w:ascii="仿宋" w:eastAsia="仿宋" w:hAnsi="仿宋" w:cs="仿宋" w:hint="eastAsia"/>
            <w:lang w:eastAsia="zh-CN"/>
          </w:rPr>
          <w:t>(一)、产业协同机制建设</w:t>
        </w:r>
        <w:r>
          <w:tab/>
        </w:r>
        <w:r>
          <w:fldChar w:fldCharType="begin"/>
        </w:r>
        <w:r>
          <w:instrText xml:space="preserve"> PAGEREF _Toc8810 \h </w:instrText>
        </w:r>
        <w:r>
          <w:fldChar w:fldCharType="separate"/>
        </w:r>
        <w:r>
          <w:t>57</w:t>
        </w:r>
        <w:r>
          <w:fldChar w:fldCharType="end"/>
        </w:r>
      </w:hyperlink>
    </w:p>
    <w:p>
      <w:pPr>
        <w:pStyle w:val="TOC2"/>
        <w:tabs>
          <w:tab w:val="right" w:leader="dot" w:pos="8306"/>
        </w:tabs>
      </w:pPr>
      <w:hyperlink w:anchor="_Toc22321" w:history="1">
        <w:r>
          <w:rPr>
            <w:rFonts w:ascii="仿宋" w:eastAsia="仿宋" w:hAnsi="仿宋" w:cs="仿宋" w:hint="eastAsia"/>
            <w:lang w:eastAsia="zh-CN"/>
          </w:rPr>
          <w:t>(二)、产业集群培育与发展</w:t>
        </w:r>
        <w:r>
          <w:tab/>
        </w:r>
        <w:r>
          <w:fldChar w:fldCharType="begin"/>
        </w:r>
        <w:r>
          <w:instrText xml:space="preserve"> PAGEREF _Toc22321 \h </w:instrText>
        </w:r>
        <w:r>
          <w:fldChar w:fldCharType="separate"/>
        </w:r>
        <w:r>
          <w:t>58</w:t>
        </w:r>
        <w:r>
          <w:fldChar w:fldCharType="end"/>
        </w:r>
      </w:hyperlink>
    </w:p>
    <w:p>
      <w:pPr>
        <w:pStyle w:val="TOC1"/>
        <w:tabs>
          <w:tab w:val="right" w:leader="dot" w:pos="8306"/>
        </w:tabs>
      </w:pPr>
      <w:hyperlink w:anchor="_Toc2248" w:history="1">
        <w:r>
          <w:rPr>
            <w:rFonts w:ascii="仿宋" w:eastAsia="仿宋" w:hAnsi="仿宋" w:cs="仿宋" w:hint="eastAsia"/>
            <w:lang w:eastAsia="zh-CN"/>
          </w:rPr>
          <w:t>十四、知识产权管理与保护</w:t>
        </w:r>
        <w:r>
          <w:tab/>
        </w:r>
        <w:r>
          <w:fldChar w:fldCharType="begin"/>
        </w:r>
        <w:r>
          <w:instrText xml:space="preserve"> PAGEREF _Toc2248 \h </w:instrText>
        </w:r>
        <w:r>
          <w:fldChar w:fldCharType="separate"/>
        </w:r>
        <w:r>
          <w:t>59</w:t>
        </w:r>
        <w:r>
          <w:fldChar w:fldCharType="end"/>
        </w:r>
      </w:hyperlink>
    </w:p>
    <w:p>
      <w:pPr>
        <w:pStyle w:val="TOC2"/>
        <w:tabs>
          <w:tab w:val="right" w:leader="dot" w:pos="8306"/>
        </w:tabs>
      </w:pPr>
      <w:hyperlink w:anchor="_Toc17389" w:history="1">
        <w:r>
          <w:rPr>
            <w:rFonts w:ascii="仿宋" w:eastAsia="仿宋" w:hAnsi="仿宋" w:cs="仿宋" w:hint="eastAsia"/>
            <w:lang w:eastAsia="zh-CN"/>
          </w:rPr>
          <w:t>(一)、知识产权管理体系建设</w:t>
        </w:r>
        <w:r>
          <w:tab/>
        </w:r>
        <w:r>
          <w:fldChar w:fldCharType="begin"/>
        </w:r>
        <w:r>
          <w:instrText xml:space="preserve"> PAGEREF _Toc17389 \h </w:instrText>
        </w:r>
        <w:r>
          <w:fldChar w:fldCharType="separate"/>
        </w:r>
        <w:r>
          <w:t>59</w:t>
        </w:r>
        <w:r>
          <w:fldChar w:fldCharType="end"/>
        </w:r>
      </w:hyperlink>
    </w:p>
    <w:p>
      <w:pPr>
        <w:pStyle w:val="TOC2"/>
        <w:tabs>
          <w:tab w:val="right" w:leader="dot" w:pos="8306"/>
        </w:tabs>
      </w:pPr>
      <w:hyperlink w:anchor="_Toc9133" w:history="1">
        <w:r>
          <w:rPr>
            <w:rFonts w:ascii="仿宋" w:eastAsia="仿宋" w:hAnsi="仿宋" w:cs="仿宋" w:hint="eastAsia"/>
            <w:lang w:eastAsia="zh-CN"/>
          </w:rPr>
          <w:t>(二)、知识产权保护措施</w:t>
        </w:r>
        <w:r>
          <w:tab/>
        </w:r>
        <w:r>
          <w:fldChar w:fldCharType="begin"/>
        </w:r>
        <w:r>
          <w:instrText xml:space="preserve"> PAGEREF _Toc9133 \h </w:instrText>
        </w:r>
        <w:r>
          <w:fldChar w:fldCharType="separate"/>
        </w:r>
        <w:r>
          <w:t>60</w:t>
        </w:r>
        <w:r>
          <w:fldChar w:fldCharType="end"/>
        </w:r>
      </w:hyperlink>
    </w:p>
    <w:p>
      <w:pPr>
        <w:pStyle w:val="TOC1"/>
        <w:tabs>
          <w:tab w:val="right" w:leader="dot" w:pos="8306"/>
        </w:tabs>
      </w:pPr>
      <w:hyperlink w:anchor="_Toc3604" w:history="1">
        <w:r>
          <w:rPr>
            <w:rFonts w:ascii="仿宋" w:eastAsia="仿宋" w:hAnsi="仿宋" w:cs="仿宋" w:hint="eastAsia"/>
            <w:lang w:eastAsia="zh-CN"/>
          </w:rPr>
          <w:t>十五、合作与交流机制建立</w:t>
        </w:r>
        <w:r>
          <w:tab/>
        </w:r>
        <w:r>
          <w:fldChar w:fldCharType="begin"/>
        </w:r>
        <w:r>
          <w:instrText xml:space="preserve"> PAGEREF _Toc3604 \h </w:instrText>
        </w:r>
        <w:r>
          <w:fldChar w:fldCharType="separate"/>
        </w:r>
        <w:r>
          <w:t>61</w:t>
        </w:r>
        <w:r>
          <w:fldChar w:fldCharType="end"/>
        </w:r>
      </w:hyperlink>
    </w:p>
    <w:p>
      <w:pPr>
        <w:pStyle w:val="TOC2"/>
        <w:tabs>
          <w:tab w:val="right" w:leader="dot" w:pos="8306"/>
        </w:tabs>
      </w:pPr>
      <w:hyperlink w:anchor="_Toc14937" w:history="1">
        <w:r>
          <w:rPr>
            <w:rFonts w:ascii="仿宋" w:eastAsia="仿宋" w:hAnsi="仿宋" w:cs="仿宋" w:hint="eastAsia"/>
            <w:lang w:eastAsia="zh-CN"/>
          </w:rPr>
          <w:t>(一)、合作伙伴选择与合作方式</w:t>
        </w:r>
        <w:r>
          <w:tab/>
        </w:r>
        <w:r>
          <w:fldChar w:fldCharType="begin"/>
        </w:r>
        <w:r>
          <w:instrText xml:space="preserve"> PAGEREF _Toc14937 \h </w:instrText>
        </w:r>
        <w:r>
          <w:fldChar w:fldCharType="separate"/>
        </w:r>
        <w:r>
          <w:t>61</w:t>
        </w:r>
        <w:r>
          <w:fldChar w:fldCharType="end"/>
        </w:r>
      </w:hyperlink>
    </w:p>
    <w:p>
      <w:pPr>
        <w:pStyle w:val="TOC2"/>
        <w:tabs>
          <w:tab w:val="right" w:leader="dot" w:pos="8306"/>
        </w:tabs>
      </w:pPr>
      <w:hyperlink w:anchor="_Toc6604" w:history="1">
        <w:r>
          <w:rPr>
            <w:rFonts w:ascii="仿宋" w:eastAsia="仿宋" w:hAnsi="仿宋" w:cs="仿宋" w:hint="eastAsia"/>
            <w:lang w:eastAsia="zh-CN"/>
          </w:rPr>
          <w:t>(二)、交流与合作平台搭建</w:t>
        </w:r>
        <w:r>
          <w:tab/>
        </w:r>
        <w:r>
          <w:fldChar w:fldCharType="begin"/>
        </w:r>
        <w:r>
          <w:instrText xml:space="preserve"> PAGEREF _Toc6604 \h </w:instrText>
        </w:r>
        <w:r>
          <w:fldChar w:fldCharType="separate"/>
        </w:r>
        <w:r>
          <w:t>63</w:t>
        </w:r>
        <w:r>
          <w:fldChar w:fldCharType="end"/>
        </w:r>
      </w:hyperlink>
    </w:p>
    <w:p>
      <w:pPr>
        <w:pStyle w:val="TOC1"/>
        <w:tabs>
          <w:tab w:val="right" w:leader="dot" w:pos="8306"/>
        </w:tabs>
      </w:pPr>
      <w:hyperlink w:anchor="_Toc6814" w:history="1">
        <w:r>
          <w:rPr>
            <w:rFonts w:ascii="仿宋" w:eastAsia="仿宋" w:hAnsi="仿宋" w:cs="仿宋" w:hint="eastAsia"/>
            <w:lang w:eastAsia="zh-CN"/>
          </w:rPr>
          <w:t>十六、创新驱动与持续发展</w:t>
        </w:r>
        <w:r>
          <w:tab/>
        </w:r>
        <w:r>
          <w:fldChar w:fldCharType="begin"/>
        </w:r>
        <w:r>
          <w:instrText xml:space="preserve"> PAGEREF _Toc6814 \h </w:instrText>
        </w:r>
        <w:r>
          <w:fldChar w:fldCharType="separate"/>
        </w:r>
        <w:r>
          <w:t>64</w:t>
        </w:r>
        <w:r>
          <w:fldChar w:fldCharType="end"/>
        </w:r>
      </w:hyperlink>
    </w:p>
    <w:p>
      <w:pPr>
        <w:pStyle w:val="TOC2"/>
        <w:tabs>
          <w:tab w:val="right" w:leader="dot" w:pos="8306"/>
        </w:tabs>
      </w:pPr>
      <w:hyperlink w:anchor="_Toc5851" w:history="1">
        <w:r>
          <w:rPr>
            <w:rFonts w:ascii="仿宋" w:eastAsia="仿宋" w:hAnsi="仿宋" w:cs="仿宋" w:hint="eastAsia"/>
            <w:lang w:eastAsia="zh-CN"/>
          </w:rPr>
          <w:t>(一)、创新驱动战略实施</w:t>
        </w:r>
        <w:r>
          <w:tab/>
        </w:r>
        <w:r>
          <w:fldChar w:fldCharType="begin"/>
        </w:r>
        <w:r>
          <w:instrText xml:space="preserve"> PAGEREF _Toc5851 \h </w:instrText>
        </w:r>
        <w:r>
          <w:fldChar w:fldCharType="separate"/>
        </w:r>
        <w:r>
          <w:t>64</w:t>
        </w:r>
        <w:r>
          <w:fldChar w:fldCharType="end"/>
        </w:r>
      </w:hyperlink>
    </w:p>
    <w:p>
      <w:pPr>
        <w:pStyle w:val="TOC2"/>
        <w:tabs>
          <w:tab w:val="right" w:leader="dot" w:pos="8306"/>
        </w:tabs>
      </w:pPr>
      <w:hyperlink w:anchor="_Toc20857" w:history="1">
        <w:r>
          <w:rPr>
            <w:rFonts w:ascii="仿宋" w:eastAsia="仿宋" w:hAnsi="仿宋" w:cs="仿宋" w:hint="eastAsia"/>
            <w:lang w:eastAsia="zh-CN"/>
          </w:rPr>
          <w:t>(二)、持续发展路径探索</w:t>
        </w:r>
        <w:r>
          <w:tab/>
        </w:r>
        <w:r>
          <w:fldChar w:fldCharType="begin"/>
        </w:r>
        <w:r>
          <w:instrText xml:space="preserve"> PAGEREF _Toc20857 \h </w:instrText>
        </w:r>
        <w:r>
          <w:fldChar w:fldCharType="separate"/>
        </w:r>
        <w:r>
          <w:t>66</w:t>
        </w:r>
        <w:r>
          <w:fldChar w:fldCharType="end"/>
        </w:r>
      </w:hyperlink>
    </w:p>
    <w:p>
      <w:pPr>
        <w:pStyle w:val="TOC1"/>
        <w:tabs>
          <w:tab w:val="right" w:leader="dot" w:pos="8306"/>
        </w:tabs>
      </w:pPr>
      <w:hyperlink w:anchor="_Toc20819" w:history="1">
        <w:r>
          <w:rPr>
            <w:rFonts w:ascii="仿宋" w:eastAsia="仿宋" w:hAnsi="仿宋" w:cs="仿宋" w:hint="eastAsia"/>
            <w:lang w:eastAsia="zh-CN"/>
          </w:rPr>
          <w:t>十七、设施与设备管理</w:t>
        </w:r>
        <w:r>
          <w:tab/>
        </w:r>
        <w:r>
          <w:fldChar w:fldCharType="begin"/>
        </w:r>
        <w:r>
          <w:instrText xml:space="preserve"> PAGEREF _Toc20819 \h </w:instrText>
        </w:r>
        <w:r>
          <w:fldChar w:fldCharType="separate"/>
        </w:r>
        <w:r>
          <w:t>70</w:t>
        </w:r>
        <w:r>
          <w:fldChar w:fldCharType="end"/>
        </w:r>
      </w:hyperlink>
    </w:p>
    <w:p>
      <w:pPr>
        <w:pStyle w:val="TOC2"/>
        <w:tabs>
          <w:tab w:val="right" w:leader="dot" w:pos="8306"/>
        </w:tabs>
      </w:pPr>
      <w:hyperlink w:anchor="_Toc18836" w:history="1">
        <w:r>
          <w:rPr>
            <w:rFonts w:ascii="仿宋" w:eastAsia="仿宋" w:hAnsi="仿宋" w:cs="仿宋" w:hint="eastAsia"/>
            <w:lang w:eastAsia="zh-CN"/>
          </w:rPr>
          <w:t>(一)、设施规划与配置</w:t>
        </w:r>
        <w:r>
          <w:tab/>
        </w:r>
        <w:r>
          <w:fldChar w:fldCharType="begin"/>
        </w:r>
        <w:r>
          <w:instrText xml:space="preserve"> PAGEREF _Toc18836 \h </w:instrText>
        </w:r>
        <w:r>
          <w:fldChar w:fldCharType="separate"/>
        </w:r>
        <w:r>
          <w:t>70</w:t>
        </w:r>
        <w:r>
          <w:fldChar w:fldCharType="end"/>
        </w:r>
      </w:hyperlink>
    </w:p>
    <w:p>
      <w:pPr>
        <w:pStyle w:val="TOC2"/>
        <w:tabs>
          <w:tab w:val="right" w:leader="dot" w:pos="8306"/>
        </w:tabs>
      </w:pPr>
      <w:hyperlink w:anchor="_Toc9359" w:history="1">
        <w:r>
          <w:rPr>
            <w:rFonts w:ascii="仿宋" w:eastAsia="仿宋" w:hAnsi="仿宋" w:cs="仿宋" w:hint="eastAsia"/>
            <w:lang w:eastAsia="zh-CN"/>
          </w:rPr>
          <w:t>(二)、设备采购与维护管理</w:t>
        </w:r>
        <w:r>
          <w:tab/>
        </w:r>
        <w:r>
          <w:fldChar w:fldCharType="begin"/>
        </w:r>
        <w:r>
          <w:instrText xml:space="preserve"> PAGEREF _Toc9359 \h </w:instrText>
        </w:r>
        <w:r>
          <w:fldChar w:fldCharType="separate"/>
        </w:r>
        <w:r>
          <w:t>70</w:t>
        </w:r>
        <w:r>
          <w:fldChar w:fldCharType="end"/>
        </w:r>
      </w:hyperlink>
    </w:p>
    <w:p>
      <w:pPr>
        <w:pStyle w:val="TOC2"/>
        <w:tabs>
          <w:tab w:val="right" w:leader="dot" w:pos="8306"/>
        </w:tabs>
      </w:pPr>
      <w:hyperlink w:anchor="_Toc1752" w:history="1">
        <w:r>
          <w:rPr>
            <w:rFonts w:ascii="仿宋" w:eastAsia="仿宋" w:hAnsi="仿宋" w:cs="仿宋" w:hint="eastAsia"/>
            <w:lang w:eastAsia="zh-CN"/>
          </w:rPr>
          <w:t>(三)、设施设备升级策略</w:t>
        </w:r>
        <w:r>
          <w:tab/>
        </w:r>
        <w:r>
          <w:fldChar w:fldCharType="begin"/>
        </w:r>
        <w:r>
          <w:instrText xml:space="preserve"> PAGEREF _Toc1752 \h </w:instrText>
        </w:r>
        <w:r>
          <w:fldChar w:fldCharType="separate"/>
        </w:r>
        <w:r>
          <w:t>71</w:t>
        </w:r>
        <w:r>
          <w:fldChar w:fldCharType="end"/>
        </w:r>
      </w:hyperlink>
    </w:p>
    <w:p>
      <w:pPr>
        <w:pStyle w:val="TOC1"/>
        <w:tabs>
          <w:tab w:val="right" w:leader="dot" w:pos="8306"/>
        </w:tabs>
      </w:pPr>
      <w:hyperlink w:anchor="_Toc2817" w:history="1">
        <w:r>
          <w:rPr>
            <w:rFonts w:ascii="仿宋" w:eastAsia="仿宋" w:hAnsi="仿宋" w:cs="仿宋" w:hint="eastAsia"/>
            <w:lang w:eastAsia="zh-CN"/>
          </w:rPr>
          <w:t>十八、项目施工方案</w:t>
        </w:r>
        <w:r>
          <w:tab/>
        </w:r>
        <w:r>
          <w:fldChar w:fldCharType="begin"/>
        </w:r>
        <w:r>
          <w:instrText xml:space="preserve"> PAGEREF _Toc2817 \h </w:instrText>
        </w:r>
        <w:r>
          <w:fldChar w:fldCharType="separate"/>
        </w:r>
        <w:r>
          <w:t>72</w:t>
        </w:r>
        <w:r>
          <w:fldChar w:fldCharType="end"/>
        </w:r>
      </w:hyperlink>
    </w:p>
    <w:p>
      <w:pPr>
        <w:pStyle w:val="TOC2"/>
        <w:tabs>
          <w:tab w:val="right" w:leader="dot" w:pos="8306"/>
        </w:tabs>
      </w:pPr>
      <w:hyperlink w:anchor="_Toc12140" w:history="1">
        <w:r>
          <w:rPr>
            <w:rFonts w:ascii="仿宋" w:eastAsia="仿宋" w:hAnsi="仿宋" w:cs="仿宋" w:hint="eastAsia"/>
            <w:lang w:eastAsia="zh-CN"/>
          </w:rPr>
          <w:t>(一)、施工组织设计</w:t>
        </w:r>
        <w:r>
          <w:tab/>
        </w:r>
        <w:r>
          <w:fldChar w:fldCharType="begin"/>
        </w:r>
        <w:r>
          <w:instrText xml:space="preserve"> PAGEREF _Toc12140 \h </w:instrText>
        </w:r>
        <w:r>
          <w:fldChar w:fldCharType="separate"/>
        </w:r>
        <w:r>
          <w:t>72</w:t>
        </w:r>
        <w:r>
          <w:fldChar w:fldCharType="end"/>
        </w:r>
      </w:hyperlink>
    </w:p>
    <w:p>
      <w:pPr>
        <w:pStyle w:val="TOC2"/>
        <w:tabs>
          <w:tab w:val="right" w:leader="dot" w:pos="8306"/>
        </w:tabs>
      </w:pPr>
      <w:hyperlink w:anchor="_Toc22955" w:history="1">
        <w:r>
          <w:rPr>
            <w:rFonts w:ascii="仿宋" w:eastAsia="仿宋" w:hAnsi="仿宋" w:cs="仿宋" w:hint="eastAsia"/>
            <w:lang w:eastAsia="zh-CN"/>
          </w:rPr>
          <w:t>(二)、施工工艺与技术路线</w:t>
        </w:r>
        <w:r>
          <w:tab/>
        </w:r>
        <w:r>
          <w:fldChar w:fldCharType="begin"/>
        </w:r>
        <w:r>
          <w:instrText xml:space="preserve"> PAGEREF _Toc22955 \h </w:instrText>
        </w:r>
        <w:r>
          <w:fldChar w:fldCharType="separate"/>
        </w:r>
        <w:r>
          <w:t>73</w:t>
        </w:r>
        <w:r>
          <w:fldChar w:fldCharType="end"/>
        </w:r>
      </w:hyperlink>
    </w:p>
    <w:p>
      <w:pPr>
        <w:pStyle w:val="TOC2"/>
        <w:tabs>
          <w:tab w:val="right" w:leader="dot" w:pos="8306"/>
        </w:tabs>
      </w:pPr>
      <w:hyperlink w:anchor="_Toc21976" w:history="1">
        <w:r>
          <w:rPr>
            <w:rFonts w:ascii="仿宋" w:eastAsia="仿宋" w:hAnsi="仿宋" w:cs="仿宋" w:hint="eastAsia"/>
            <w:lang w:eastAsia="zh-CN"/>
          </w:rPr>
          <w:t>(三)、关键节点施工计划</w:t>
        </w:r>
        <w:r>
          <w:tab/>
        </w:r>
        <w:r>
          <w:fldChar w:fldCharType="begin"/>
        </w:r>
        <w:r>
          <w:instrText xml:space="preserve"> PAGEREF _Toc21976 \h </w:instrText>
        </w:r>
        <w:r>
          <w:fldChar w:fldCharType="separate"/>
        </w:r>
        <w:r>
          <w:t>75</w:t>
        </w:r>
        <w:r>
          <w:fldChar w:fldCharType="end"/>
        </w:r>
      </w:hyperlink>
    </w:p>
    <w:p>
      <w:pPr>
        <w:pStyle w:val="TOC2"/>
        <w:tabs>
          <w:tab w:val="right" w:leader="dot" w:pos="8306"/>
        </w:tabs>
      </w:pPr>
      <w:hyperlink w:anchor="_Toc27713" w:history="1">
        <w:r>
          <w:rPr>
            <w:rFonts w:ascii="仿宋" w:eastAsia="仿宋" w:hAnsi="仿宋" w:cs="仿宋" w:hint="eastAsia"/>
            <w:lang w:eastAsia="zh-CN"/>
          </w:rPr>
          <w:t>(四)、施工现场管理</w:t>
        </w:r>
        <w:r>
          <w:tab/>
        </w:r>
        <w:r>
          <w:fldChar w:fldCharType="begin"/>
        </w:r>
        <w:r>
          <w:instrText xml:space="preserve"> PAGEREF _Toc27713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7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39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OM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75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621"/>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4693"/>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OM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OM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1873"/>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POM项目的必要性在当前经济和社会背景下表现得尤为重要，其对市场需求的满足、技术创新的推动、社会经济发展的促进以及环境可持续性的提高，共同构成了项目建设的核心价值和必要性。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在全球经济快速发展和科技日新月异的今天，市场对创新技术和环保解决方案的需求日益增长。POM项目恰好聚焦于这一趋势，提供涵盖人工智能、大数据分析和可持续能源等领域的高效、先进产品和服务。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POM项目在其专注的领域内，特别是在人工智能和数据科学方面，有望推动显著的技术革新。项目的研发活动不仅有望孕育出改变行业运作方式的新技术，还可能在长远中影响整个技术生态系统。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POM项目还致力于提升当地居民的技能和就业能力，通过与当地教育机构合作提供培训和教育机会，从而提高社区整体的生活水平和社会福祉。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OM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31254"/>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POM项目的建设和发展得益于一系列有利条件，这些条件涵盖了技术优势、市场潜力、政策支持、人力资源、基础设施以及投资和合作伙伴的支持，共同构成了项目成功的坚实基础。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OM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OM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812"/>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4632"/>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OM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OM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OM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OM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OM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https://d.book118.com/838057014112006042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POM项目可行性建设方案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050CA4"/>
    <w:rsid w:val="51050C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57014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2024-02-21T21:31:00Z</dcterms:created>
  <dcterms:modified xsi:type="dcterms:W3CDTF">2024-02-21T21:31:31Z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A26EAAEDB31B4094B6A73EDFEB9C9A23_11</vt:lpwstr>
  </property>
  <property fmtid="{D5CDD505-2E9C-101B-9397-08002B2CF9AE}" pid="3" name="KSOProductBuildVer">
    <vt:lpwstr>2052-12.1.0.16250</vt:lpwstr>
  </property>
</Properties>
</file>