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C2828" w14:paraId="7E81E481" w14:textId="77777777">
      <w:pPr>
        <w:rPr>
          <w:rFonts w:ascii="仿宋" w:eastAsia="仿宋" w:hAnsi="仿宋" w:cs="仿宋"/>
          <w:b/>
          <w:sz w:val="40"/>
        </w:rPr>
      </w:pPr>
    </w:p>
    <w:p w:rsidR="006C2828" w14:paraId="582824CB" w14:textId="77777777">
      <w:pPr>
        <w:rPr>
          <w:rFonts w:ascii="仿宋" w:eastAsia="仿宋" w:hAnsi="仿宋" w:cs="仿宋"/>
          <w:b/>
          <w:sz w:val="40"/>
        </w:rPr>
      </w:pPr>
    </w:p>
    <w:p w:rsidR="006C2828" w14:paraId="17186A5F" w14:textId="77777777">
      <w:pPr>
        <w:rPr>
          <w:rFonts w:ascii="仿宋" w:eastAsia="仿宋" w:hAnsi="仿宋" w:cs="仿宋"/>
          <w:b/>
          <w:sz w:val="40"/>
        </w:rPr>
      </w:pPr>
    </w:p>
    <w:p w:rsidR="006C2828" w14:paraId="1EB5843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吉他相关行业投资规划报告</w:t>
      </w:r>
    </w:p>
    <w:p w:rsidR="006C2828" w14:paraId="349D4928" w14:textId="77777777">
      <w:pPr>
        <w:jc w:val="center"/>
        <w:rPr>
          <w:rFonts w:ascii="仿宋" w:eastAsia="仿宋" w:hAnsi="仿宋" w:cs="仿宋"/>
          <w:b/>
          <w:sz w:val="40"/>
        </w:rPr>
      </w:pPr>
      <w:r>
        <w:rPr>
          <w:rFonts w:ascii="仿宋" w:eastAsia="仿宋" w:hAnsi="仿宋" w:cs="仿宋" w:hint="eastAsia"/>
          <w:b/>
          <w:sz w:val="40"/>
        </w:rPr>
        <w:t>目录</w:t>
      </w:r>
    </w:p>
    <w:p w:rsidR="006C2828" w14:paraId="110C58F4" w14:textId="77777777">
      <w:pPr>
        <w:pStyle w:val="TOC1"/>
        <w:tabs>
          <w:tab w:val="right" w:leader="dot" w:pos="8306"/>
        </w:tabs>
      </w:pPr>
      <w:r>
        <w:fldChar w:fldCharType="begin"/>
      </w:r>
      <w:r>
        <w:instrText>TOC \h \z</w:instrText>
      </w:r>
      <w:r>
        <w:fldChar w:fldCharType="separate"/>
      </w:r>
      <w:hyperlink w:anchor="_Toc15819" w:history="1">
        <w:r>
          <w:rPr>
            <w:rFonts w:ascii="仿宋" w:eastAsia="仿宋" w:hAnsi="仿宋" w:cs="仿宋" w:hint="eastAsia"/>
          </w:rPr>
          <w:t>前言</w:t>
        </w:r>
        <w:r>
          <w:tab/>
        </w:r>
        <w:r>
          <w:fldChar w:fldCharType="begin"/>
        </w:r>
        <w:r>
          <w:instrText xml:space="preserve"> PAGEREF _Toc15819 \h </w:instrText>
        </w:r>
        <w:r>
          <w:fldChar w:fldCharType="separate"/>
        </w:r>
        <w:r>
          <w:t>3</w:t>
        </w:r>
        <w:r>
          <w:fldChar w:fldCharType="end"/>
        </w:r>
      </w:hyperlink>
    </w:p>
    <w:p w:rsidR="006C2828" w14:paraId="21BD3ED1" w14:textId="77777777">
      <w:pPr>
        <w:pStyle w:val="TOC1"/>
        <w:tabs>
          <w:tab w:val="right" w:leader="dot" w:pos="8306"/>
        </w:tabs>
      </w:pPr>
      <w:hyperlink w:anchor="_Toc18068" w:history="1">
        <w:r>
          <w:rPr>
            <w:rFonts w:ascii="仿宋" w:eastAsia="仿宋" w:hAnsi="仿宋" w:cs="仿宋" w:hint="eastAsia"/>
          </w:rPr>
          <w:t>一、吉他项目投资背景分析</w:t>
        </w:r>
        <w:r>
          <w:tab/>
        </w:r>
        <w:r>
          <w:fldChar w:fldCharType="begin"/>
        </w:r>
        <w:r>
          <w:instrText xml:space="preserve"> PAGEREF _Toc18068 \h </w:instrText>
        </w:r>
        <w:r>
          <w:fldChar w:fldCharType="separate"/>
        </w:r>
        <w:r>
          <w:t>3</w:t>
        </w:r>
        <w:r>
          <w:fldChar w:fldCharType="end"/>
        </w:r>
      </w:hyperlink>
    </w:p>
    <w:p w:rsidR="006C2828" w14:paraId="741F97E9" w14:textId="77777777">
      <w:pPr>
        <w:pStyle w:val="TOC2"/>
        <w:tabs>
          <w:tab w:val="right" w:leader="dot" w:pos="8306"/>
        </w:tabs>
      </w:pPr>
      <w:hyperlink w:anchor="_Toc13656" w:history="1">
        <w:r>
          <w:rPr>
            <w:rFonts w:ascii="仿宋" w:eastAsia="仿宋" w:hAnsi="仿宋" w:cs="仿宋" w:hint="eastAsia"/>
          </w:rPr>
          <w:t>（一）行业背景分析</w:t>
        </w:r>
        <w:r>
          <w:tab/>
        </w:r>
        <w:r>
          <w:fldChar w:fldCharType="begin"/>
        </w:r>
        <w:r>
          <w:instrText xml:space="preserve"> PAGEREF _Toc13656 \h </w:instrText>
        </w:r>
        <w:r>
          <w:fldChar w:fldCharType="separate"/>
        </w:r>
        <w:r>
          <w:t>3</w:t>
        </w:r>
        <w:r>
          <w:fldChar w:fldCharType="end"/>
        </w:r>
      </w:hyperlink>
    </w:p>
    <w:p w:rsidR="006C2828" w14:paraId="7B13CA7D" w14:textId="77777777">
      <w:pPr>
        <w:pStyle w:val="TOC2"/>
        <w:tabs>
          <w:tab w:val="right" w:leader="dot" w:pos="8306"/>
        </w:tabs>
      </w:pPr>
      <w:hyperlink w:anchor="_Toc20514" w:history="1">
        <w:r>
          <w:rPr>
            <w:rFonts w:ascii="仿宋" w:eastAsia="仿宋" w:hAnsi="仿宋" w:cs="仿宋" w:hint="eastAsia"/>
          </w:rPr>
          <w:t>（二）产业发展分析</w:t>
        </w:r>
        <w:r>
          <w:tab/>
        </w:r>
        <w:r>
          <w:fldChar w:fldCharType="begin"/>
        </w:r>
        <w:r>
          <w:instrText xml:space="preserve"> PAGEREF _Toc20514 \h </w:instrText>
        </w:r>
        <w:r>
          <w:fldChar w:fldCharType="separate"/>
        </w:r>
        <w:r>
          <w:t>4</w:t>
        </w:r>
        <w:r>
          <w:fldChar w:fldCharType="end"/>
        </w:r>
      </w:hyperlink>
    </w:p>
    <w:p w:rsidR="006C2828" w14:paraId="414C1F90" w14:textId="77777777">
      <w:pPr>
        <w:pStyle w:val="TOC1"/>
        <w:tabs>
          <w:tab w:val="right" w:leader="dot" w:pos="8306"/>
        </w:tabs>
      </w:pPr>
      <w:hyperlink w:anchor="_Toc817" w:history="1">
        <w:r>
          <w:rPr>
            <w:rFonts w:ascii="仿宋" w:eastAsia="仿宋" w:hAnsi="仿宋" w:cs="仿宋" w:hint="eastAsia"/>
          </w:rPr>
          <w:t>二、吉他项目选址方案</w:t>
        </w:r>
        <w:r>
          <w:tab/>
        </w:r>
        <w:r>
          <w:fldChar w:fldCharType="begin"/>
        </w:r>
        <w:r>
          <w:instrText xml:space="preserve"> PAGEREF _Toc817 \h </w:instrText>
        </w:r>
        <w:r>
          <w:fldChar w:fldCharType="separate"/>
        </w:r>
        <w:r>
          <w:t>5</w:t>
        </w:r>
        <w:r>
          <w:fldChar w:fldCharType="end"/>
        </w:r>
      </w:hyperlink>
    </w:p>
    <w:p w:rsidR="006C2828" w14:paraId="20639E6C" w14:textId="77777777">
      <w:pPr>
        <w:pStyle w:val="TOC2"/>
        <w:tabs>
          <w:tab w:val="right" w:leader="dot" w:pos="8306"/>
        </w:tabs>
      </w:pPr>
      <w:hyperlink w:anchor="_Toc30127" w:history="1">
        <w:r>
          <w:rPr>
            <w:rFonts w:ascii="仿宋" w:eastAsia="仿宋" w:hAnsi="仿宋" w:cs="仿宋" w:hint="eastAsia"/>
          </w:rPr>
          <w:t>（一）吉他项目选址原则</w:t>
        </w:r>
        <w:r>
          <w:tab/>
        </w:r>
        <w:r>
          <w:fldChar w:fldCharType="begin"/>
        </w:r>
        <w:r>
          <w:instrText xml:space="preserve"> PAGEREF _Toc30127 \h </w:instrText>
        </w:r>
        <w:r>
          <w:fldChar w:fldCharType="separate"/>
        </w:r>
        <w:r>
          <w:t>5</w:t>
        </w:r>
        <w:r>
          <w:fldChar w:fldCharType="end"/>
        </w:r>
      </w:hyperlink>
    </w:p>
    <w:p w:rsidR="006C2828" w14:paraId="28C1572C" w14:textId="77777777">
      <w:pPr>
        <w:pStyle w:val="TOC2"/>
        <w:tabs>
          <w:tab w:val="right" w:leader="dot" w:pos="8306"/>
        </w:tabs>
      </w:pPr>
      <w:hyperlink w:anchor="_Toc31078" w:history="1">
        <w:r>
          <w:rPr>
            <w:rFonts w:ascii="仿宋" w:eastAsia="仿宋" w:hAnsi="仿宋" w:cs="仿宋" w:hint="eastAsia"/>
          </w:rPr>
          <w:t>（二）建设区基本情况</w:t>
        </w:r>
        <w:r>
          <w:tab/>
        </w:r>
        <w:r>
          <w:fldChar w:fldCharType="begin"/>
        </w:r>
        <w:r>
          <w:instrText xml:space="preserve"> PAGEREF _Toc31078 \h </w:instrText>
        </w:r>
        <w:r>
          <w:fldChar w:fldCharType="separate"/>
        </w:r>
        <w:r>
          <w:t>6</w:t>
        </w:r>
        <w:r>
          <w:fldChar w:fldCharType="end"/>
        </w:r>
      </w:hyperlink>
    </w:p>
    <w:p w:rsidR="006C2828" w14:paraId="1C3A06D5" w14:textId="77777777">
      <w:pPr>
        <w:pStyle w:val="TOC2"/>
        <w:tabs>
          <w:tab w:val="right" w:leader="dot" w:pos="8306"/>
        </w:tabs>
      </w:pPr>
      <w:hyperlink w:anchor="_Toc8730" w:history="1">
        <w:r>
          <w:rPr>
            <w:rFonts w:ascii="仿宋" w:eastAsia="仿宋" w:hAnsi="仿宋" w:cs="仿宋" w:hint="eastAsia"/>
          </w:rPr>
          <w:t>（三）产业发展方向</w:t>
        </w:r>
        <w:r>
          <w:tab/>
        </w:r>
        <w:r>
          <w:fldChar w:fldCharType="begin"/>
        </w:r>
        <w:r>
          <w:instrText xml:space="preserve"> PAGEREF _Toc8730 \h </w:instrText>
        </w:r>
        <w:r>
          <w:fldChar w:fldCharType="separate"/>
        </w:r>
        <w:r>
          <w:t>7</w:t>
        </w:r>
        <w:r>
          <w:fldChar w:fldCharType="end"/>
        </w:r>
      </w:hyperlink>
    </w:p>
    <w:p w:rsidR="006C2828" w14:paraId="7924D6AB" w14:textId="77777777">
      <w:pPr>
        <w:pStyle w:val="TOC2"/>
        <w:tabs>
          <w:tab w:val="right" w:leader="dot" w:pos="8306"/>
        </w:tabs>
      </w:pPr>
      <w:hyperlink w:anchor="_Toc31782" w:history="1">
        <w:r>
          <w:rPr>
            <w:rFonts w:ascii="仿宋" w:eastAsia="仿宋" w:hAnsi="仿宋" w:cs="仿宋" w:hint="eastAsia"/>
          </w:rPr>
          <w:t>（四）吉他项目选址综合评价</w:t>
        </w:r>
        <w:r>
          <w:tab/>
        </w:r>
        <w:r>
          <w:fldChar w:fldCharType="begin"/>
        </w:r>
        <w:r>
          <w:instrText xml:space="preserve"> PAGEREF _Toc31782 \h </w:instrText>
        </w:r>
        <w:r>
          <w:fldChar w:fldCharType="separate"/>
        </w:r>
        <w:r>
          <w:t>8</w:t>
        </w:r>
        <w:r>
          <w:fldChar w:fldCharType="end"/>
        </w:r>
      </w:hyperlink>
    </w:p>
    <w:p w:rsidR="006C2828" w14:paraId="154C4E4B" w14:textId="77777777">
      <w:pPr>
        <w:pStyle w:val="TOC1"/>
        <w:tabs>
          <w:tab w:val="right" w:leader="dot" w:pos="8306"/>
        </w:tabs>
      </w:pPr>
      <w:hyperlink w:anchor="_Toc25209" w:history="1">
        <w:r>
          <w:rPr>
            <w:rFonts w:ascii="仿宋" w:eastAsia="仿宋" w:hAnsi="仿宋" w:cs="仿宋" w:hint="eastAsia"/>
          </w:rPr>
          <w:t>三、建</w:t>
        </w:r>
        <w:r>
          <w:rPr>
            <w:rFonts w:ascii="仿宋" w:eastAsia="仿宋" w:hAnsi="仿宋" w:cs="仿宋" w:hint="eastAsia"/>
          </w:rPr>
          <w:t>筑工程方案</w:t>
        </w:r>
        <w:r>
          <w:tab/>
        </w:r>
        <w:r>
          <w:fldChar w:fldCharType="begin"/>
        </w:r>
        <w:r>
          <w:instrText xml:space="preserve"> PAGEREF _Toc25209 \h </w:instrText>
        </w:r>
        <w:r>
          <w:fldChar w:fldCharType="separate"/>
        </w:r>
        <w:r>
          <w:t>9</w:t>
        </w:r>
        <w:r>
          <w:fldChar w:fldCharType="end"/>
        </w:r>
      </w:hyperlink>
    </w:p>
    <w:p w:rsidR="006C2828" w14:paraId="2B644394" w14:textId="77777777">
      <w:pPr>
        <w:pStyle w:val="TOC2"/>
        <w:tabs>
          <w:tab w:val="right" w:leader="dot" w:pos="8306"/>
        </w:tabs>
      </w:pPr>
      <w:hyperlink w:anchor="_Toc16196" w:history="1">
        <w:r>
          <w:rPr>
            <w:rFonts w:ascii="仿宋" w:eastAsia="仿宋" w:hAnsi="仿宋" w:cs="仿宋" w:hint="eastAsia"/>
          </w:rPr>
          <w:t>（一）吉他项目工程设计总体要求</w:t>
        </w:r>
        <w:r>
          <w:tab/>
        </w:r>
        <w:r>
          <w:fldChar w:fldCharType="begin"/>
        </w:r>
        <w:r>
          <w:instrText xml:space="preserve"> PAGEREF _Toc16196 \h </w:instrText>
        </w:r>
        <w:r>
          <w:fldChar w:fldCharType="separate"/>
        </w:r>
        <w:r>
          <w:t>9</w:t>
        </w:r>
        <w:r>
          <w:fldChar w:fldCharType="end"/>
        </w:r>
      </w:hyperlink>
    </w:p>
    <w:p w:rsidR="006C2828" w14:paraId="40813E50" w14:textId="77777777">
      <w:pPr>
        <w:pStyle w:val="TOC2"/>
        <w:tabs>
          <w:tab w:val="right" w:leader="dot" w:pos="8306"/>
        </w:tabs>
      </w:pPr>
      <w:hyperlink w:anchor="_Toc29195" w:history="1">
        <w:r>
          <w:rPr>
            <w:rFonts w:ascii="仿宋" w:eastAsia="仿宋" w:hAnsi="仿宋" w:cs="仿宋" w:hint="eastAsia"/>
          </w:rPr>
          <w:t>（二）建设方案</w:t>
        </w:r>
        <w:r>
          <w:tab/>
        </w:r>
        <w:r>
          <w:fldChar w:fldCharType="begin"/>
        </w:r>
        <w:r>
          <w:instrText xml:space="preserve"> PAGEREF _Toc29195 \h </w:instrText>
        </w:r>
        <w:r>
          <w:fldChar w:fldCharType="separate"/>
        </w:r>
        <w:r>
          <w:t>12</w:t>
        </w:r>
        <w:r>
          <w:fldChar w:fldCharType="end"/>
        </w:r>
      </w:hyperlink>
    </w:p>
    <w:p w:rsidR="006C2828" w14:paraId="394049B8" w14:textId="77777777">
      <w:pPr>
        <w:pStyle w:val="TOC2"/>
        <w:tabs>
          <w:tab w:val="right" w:leader="dot" w:pos="8306"/>
        </w:tabs>
      </w:pPr>
      <w:hyperlink w:anchor="_Toc21748" w:history="1">
        <w:r>
          <w:rPr>
            <w:rFonts w:ascii="仿宋" w:eastAsia="仿宋" w:hAnsi="仿宋" w:cs="仿宋" w:hint="eastAsia"/>
          </w:rPr>
          <w:t>（三）建筑工程建设指标</w:t>
        </w:r>
        <w:r>
          <w:tab/>
        </w:r>
        <w:r>
          <w:fldChar w:fldCharType="begin"/>
        </w:r>
        <w:r>
          <w:instrText xml:space="preserve"> PAGEREF _Toc21748 \h </w:instrText>
        </w:r>
        <w:r>
          <w:fldChar w:fldCharType="separate"/>
        </w:r>
        <w:r>
          <w:t>15</w:t>
        </w:r>
        <w:r>
          <w:fldChar w:fldCharType="end"/>
        </w:r>
      </w:hyperlink>
    </w:p>
    <w:p w:rsidR="006C2828" w14:paraId="7258FCB2" w14:textId="77777777">
      <w:pPr>
        <w:pStyle w:val="TOC1"/>
        <w:tabs>
          <w:tab w:val="right" w:leader="dot" w:pos="8306"/>
        </w:tabs>
      </w:pPr>
      <w:hyperlink w:anchor="_Toc30317" w:history="1">
        <w:r>
          <w:rPr>
            <w:rFonts w:ascii="仿宋" w:eastAsia="仿宋" w:hAnsi="仿宋" w:cs="仿宋" w:hint="eastAsia"/>
          </w:rPr>
          <w:t>四、技术方案</w:t>
        </w:r>
        <w:r>
          <w:tab/>
        </w:r>
        <w:r>
          <w:fldChar w:fldCharType="begin"/>
        </w:r>
        <w:r>
          <w:instrText xml:space="preserve"> PAGEREF _Toc30317 \h </w:instrText>
        </w:r>
        <w:r>
          <w:fldChar w:fldCharType="separate"/>
        </w:r>
        <w:r>
          <w:t>15</w:t>
        </w:r>
        <w:r>
          <w:fldChar w:fldCharType="end"/>
        </w:r>
      </w:hyperlink>
    </w:p>
    <w:p w:rsidR="006C2828" w14:paraId="5AE3253C" w14:textId="77777777">
      <w:pPr>
        <w:pStyle w:val="TOC2"/>
        <w:tabs>
          <w:tab w:val="right" w:leader="dot" w:pos="8306"/>
        </w:tabs>
      </w:pPr>
      <w:hyperlink w:anchor="_Toc16275" w:history="1">
        <w:r>
          <w:rPr>
            <w:rFonts w:ascii="仿宋" w:eastAsia="仿宋" w:hAnsi="仿宋" w:cs="仿宋" w:hint="eastAsia"/>
          </w:rPr>
          <w:t>（一）企业技术研发分析</w:t>
        </w:r>
        <w:r>
          <w:tab/>
        </w:r>
        <w:r>
          <w:fldChar w:fldCharType="begin"/>
        </w:r>
        <w:r>
          <w:instrText xml:space="preserve"> PAGEREF _Toc16275 \h </w:instrText>
        </w:r>
        <w:r>
          <w:fldChar w:fldCharType="separate"/>
        </w:r>
        <w:r>
          <w:t>15</w:t>
        </w:r>
        <w:r>
          <w:fldChar w:fldCharType="end"/>
        </w:r>
      </w:hyperlink>
    </w:p>
    <w:p w:rsidR="006C2828" w14:paraId="57185047" w14:textId="77777777">
      <w:pPr>
        <w:pStyle w:val="TOC2"/>
        <w:tabs>
          <w:tab w:val="right" w:leader="dot" w:pos="8306"/>
        </w:tabs>
      </w:pPr>
      <w:hyperlink w:anchor="_Toc30432" w:history="1">
        <w:r>
          <w:rPr>
            <w:rFonts w:ascii="仿宋" w:eastAsia="仿宋" w:hAnsi="仿宋" w:cs="仿宋" w:hint="eastAsia"/>
          </w:rPr>
          <w:t>（二）吉他</w:t>
        </w:r>
        <w:r>
          <w:rPr>
            <w:rFonts w:ascii="仿宋" w:eastAsia="仿宋" w:hAnsi="仿宋" w:cs="仿宋" w:hint="eastAsia"/>
          </w:rPr>
          <w:t>项目技术工艺分析</w:t>
        </w:r>
        <w:r>
          <w:tab/>
        </w:r>
        <w:r>
          <w:fldChar w:fldCharType="begin"/>
        </w:r>
        <w:r>
          <w:instrText xml:space="preserve"> PAGEREF _Toc30432 \h </w:instrText>
        </w:r>
        <w:r>
          <w:fldChar w:fldCharType="separate"/>
        </w:r>
        <w:r>
          <w:t>16</w:t>
        </w:r>
        <w:r>
          <w:fldChar w:fldCharType="end"/>
        </w:r>
      </w:hyperlink>
    </w:p>
    <w:p w:rsidR="006C2828" w14:paraId="5ACC99B2" w14:textId="77777777">
      <w:pPr>
        <w:pStyle w:val="TOC2"/>
        <w:tabs>
          <w:tab w:val="right" w:leader="dot" w:pos="8306"/>
        </w:tabs>
      </w:pPr>
      <w:hyperlink w:anchor="_Toc1644" w:history="1">
        <w:r>
          <w:rPr>
            <w:rFonts w:ascii="仿宋" w:eastAsia="仿宋" w:hAnsi="仿宋" w:cs="仿宋" w:hint="eastAsia"/>
          </w:rPr>
          <w:t>（三）吉他项目技术流程</w:t>
        </w:r>
        <w:r>
          <w:tab/>
        </w:r>
        <w:r>
          <w:fldChar w:fldCharType="begin"/>
        </w:r>
        <w:r>
          <w:instrText xml:space="preserve"> PAGEREF _Toc1644 \h </w:instrText>
        </w:r>
        <w:r>
          <w:fldChar w:fldCharType="separate"/>
        </w:r>
        <w:r>
          <w:t>18</w:t>
        </w:r>
        <w:r>
          <w:fldChar w:fldCharType="end"/>
        </w:r>
      </w:hyperlink>
    </w:p>
    <w:p w:rsidR="006C2828" w14:paraId="76311CB3" w14:textId="77777777">
      <w:pPr>
        <w:pStyle w:val="TOC2"/>
        <w:tabs>
          <w:tab w:val="right" w:leader="dot" w:pos="8306"/>
        </w:tabs>
      </w:pPr>
      <w:hyperlink w:anchor="_Toc11877" w:history="1">
        <w:r>
          <w:rPr>
            <w:rFonts w:ascii="仿宋" w:eastAsia="仿宋" w:hAnsi="仿宋" w:cs="仿宋" w:hint="eastAsia"/>
          </w:rPr>
          <w:t>（四）设备选型方案</w:t>
        </w:r>
        <w:r>
          <w:tab/>
        </w:r>
        <w:r>
          <w:fldChar w:fldCharType="begin"/>
        </w:r>
        <w:r>
          <w:instrText xml:space="preserve"> PAGEREF _Toc11877 \h </w:instrText>
        </w:r>
        <w:r>
          <w:fldChar w:fldCharType="separate"/>
        </w:r>
        <w:r>
          <w:t>20</w:t>
        </w:r>
        <w:r>
          <w:fldChar w:fldCharType="end"/>
        </w:r>
      </w:hyperlink>
    </w:p>
    <w:p w:rsidR="006C2828" w14:paraId="5526F377" w14:textId="77777777">
      <w:pPr>
        <w:pStyle w:val="TOC1"/>
        <w:tabs>
          <w:tab w:val="right" w:leader="dot" w:pos="8306"/>
        </w:tabs>
      </w:pPr>
      <w:hyperlink w:anchor="_Toc3539" w:history="1">
        <w:r>
          <w:rPr>
            <w:rFonts w:ascii="仿宋" w:eastAsia="仿宋" w:hAnsi="仿宋" w:cs="仿宋" w:hint="eastAsia"/>
          </w:rPr>
          <w:t>五、行业前景及市场预测</w:t>
        </w:r>
        <w:r>
          <w:tab/>
        </w:r>
        <w:r>
          <w:fldChar w:fldCharType="begin"/>
        </w:r>
        <w:r>
          <w:instrText xml:space="preserve"> PAGEREF _Toc3539 \h </w:instrText>
        </w:r>
        <w:r>
          <w:fldChar w:fldCharType="separate"/>
        </w:r>
        <w:r>
          <w:t>21</w:t>
        </w:r>
        <w:r>
          <w:fldChar w:fldCharType="end"/>
        </w:r>
      </w:hyperlink>
    </w:p>
    <w:p w:rsidR="006C2828" w14:paraId="5257008F" w14:textId="77777777">
      <w:pPr>
        <w:pStyle w:val="TOC2"/>
        <w:tabs>
          <w:tab w:val="right" w:leader="dot" w:pos="8306"/>
        </w:tabs>
      </w:pPr>
      <w:hyperlink w:anchor="_Toc6126" w:history="1">
        <w:r>
          <w:rPr>
            <w:rFonts w:ascii="仿宋" w:eastAsia="仿宋" w:hAnsi="仿宋" w:cs="仿宋" w:hint="eastAsia"/>
          </w:rPr>
          <w:t>（一）行业基本情况</w:t>
        </w:r>
        <w:r>
          <w:tab/>
        </w:r>
        <w:r>
          <w:fldChar w:fldCharType="begin"/>
        </w:r>
        <w:r>
          <w:instrText xml:space="preserve"> PAGEREF _Toc6126 \h </w:instrText>
        </w:r>
        <w:r>
          <w:fldChar w:fldCharType="separate"/>
        </w:r>
        <w:r>
          <w:t>21</w:t>
        </w:r>
        <w:r>
          <w:fldChar w:fldCharType="end"/>
        </w:r>
      </w:hyperlink>
    </w:p>
    <w:p w:rsidR="006C2828" w14:paraId="6EBD501A" w14:textId="77777777">
      <w:pPr>
        <w:pStyle w:val="TOC2"/>
        <w:tabs>
          <w:tab w:val="right" w:leader="dot" w:pos="8306"/>
        </w:tabs>
      </w:pPr>
      <w:hyperlink w:anchor="_Toc13596" w:history="1">
        <w:r>
          <w:rPr>
            <w:rFonts w:ascii="仿宋" w:eastAsia="仿宋" w:hAnsi="仿宋" w:cs="仿宋" w:hint="eastAsia"/>
          </w:rPr>
          <w:t>（二）市场分析</w:t>
        </w:r>
        <w:r>
          <w:tab/>
        </w:r>
        <w:r>
          <w:fldChar w:fldCharType="begin"/>
        </w:r>
        <w:r>
          <w:instrText xml:space="preserve"> PAGEREF _Toc13596 \h </w:instrText>
        </w:r>
        <w:r>
          <w:fldChar w:fldCharType="separate"/>
        </w:r>
        <w:r>
          <w:t>22</w:t>
        </w:r>
        <w:r>
          <w:fldChar w:fldCharType="end"/>
        </w:r>
      </w:hyperlink>
    </w:p>
    <w:p w:rsidR="006C2828" w14:paraId="6FB6F3B2" w14:textId="77777777">
      <w:pPr>
        <w:pStyle w:val="TOC1"/>
        <w:tabs>
          <w:tab w:val="right" w:leader="dot" w:pos="8306"/>
        </w:tabs>
      </w:pPr>
      <w:hyperlink w:anchor="_Toc19713" w:history="1">
        <w:r>
          <w:rPr>
            <w:rFonts w:ascii="仿宋" w:eastAsia="仿宋" w:hAnsi="仿宋" w:cs="仿宋" w:hint="eastAsia"/>
          </w:rPr>
          <w:t>六、吉他项目规划进</w:t>
        </w:r>
        <w:r>
          <w:rPr>
            <w:rFonts w:ascii="仿宋" w:eastAsia="仿宋" w:hAnsi="仿宋" w:cs="仿宋" w:hint="eastAsia"/>
          </w:rPr>
          <w:t>度</w:t>
        </w:r>
        <w:r>
          <w:tab/>
        </w:r>
        <w:r>
          <w:fldChar w:fldCharType="begin"/>
        </w:r>
        <w:r>
          <w:instrText xml:space="preserve"> PAGEREF _Toc19713 \h </w:instrText>
        </w:r>
        <w:r>
          <w:fldChar w:fldCharType="separate"/>
        </w:r>
        <w:r>
          <w:t>23</w:t>
        </w:r>
        <w:r>
          <w:fldChar w:fldCharType="end"/>
        </w:r>
      </w:hyperlink>
    </w:p>
    <w:p w:rsidR="006C2828" w14:paraId="58AFF66A" w14:textId="77777777">
      <w:pPr>
        <w:pStyle w:val="TOC2"/>
        <w:tabs>
          <w:tab w:val="right" w:leader="dot" w:pos="8306"/>
        </w:tabs>
      </w:pPr>
      <w:hyperlink w:anchor="_Toc4401" w:history="1">
        <w:r>
          <w:rPr>
            <w:rFonts w:ascii="仿宋" w:eastAsia="仿宋" w:hAnsi="仿宋" w:cs="仿宋" w:hint="eastAsia"/>
          </w:rPr>
          <w:t>（一）吉他项目进度安排</w:t>
        </w:r>
        <w:r>
          <w:tab/>
        </w:r>
        <w:r>
          <w:fldChar w:fldCharType="begin"/>
        </w:r>
        <w:r>
          <w:instrText xml:space="preserve"> PAGEREF _Toc4401 \h </w:instrText>
        </w:r>
        <w:r>
          <w:fldChar w:fldCharType="separate"/>
        </w:r>
        <w:r>
          <w:t>23</w:t>
        </w:r>
        <w:r>
          <w:fldChar w:fldCharType="end"/>
        </w:r>
      </w:hyperlink>
    </w:p>
    <w:p w:rsidR="006C2828" w14:paraId="718D18FF" w14:textId="77777777">
      <w:pPr>
        <w:pStyle w:val="TOC2"/>
        <w:tabs>
          <w:tab w:val="right" w:leader="dot" w:pos="8306"/>
        </w:tabs>
      </w:pPr>
      <w:hyperlink w:anchor="_Toc21114" w:history="1">
        <w:r>
          <w:rPr>
            <w:rFonts w:ascii="仿宋" w:eastAsia="仿宋" w:hAnsi="仿宋" w:cs="仿宋" w:hint="eastAsia"/>
          </w:rPr>
          <w:t>（二）吉他项目实施保障措施</w:t>
        </w:r>
        <w:r>
          <w:tab/>
        </w:r>
        <w:r>
          <w:fldChar w:fldCharType="begin"/>
        </w:r>
        <w:r>
          <w:instrText xml:space="preserve"> PAGEREF _Toc21114 \h </w:instrText>
        </w:r>
        <w:r>
          <w:fldChar w:fldCharType="separate"/>
        </w:r>
        <w:r>
          <w:t>24</w:t>
        </w:r>
        <w:r>
          <w:fldChar w:fldCharType="end"/>
        </w:r>
      </w:hyperlink>
    </w:p>
    <w:p w:rsidR="006C2828" w14:paraId="4D04DC55" w14:textId="77777777">
      <w:pPr>
        <w:pStyle w:val="TOC1"/>
        <w:tabs>
          <w:tab w:val="right" w:leader="dot" w:pos="8306"/>
        </w:tabs>
      </w:pPr>
      <w:hyperlink w:anchor="_Toc4297" w:history="1">
        <w:r>
          <w:rPr>
            <w:rFonts w:ascii="仿宋" w:eastAsia="仿宋" w:hAnsi="仿宋" w:cs="仿宋" w:hint="eastAsia"/>
          </w:rPr>
          <w:t>七、投资估算</w:t>
        </w:r>
        <w:r>
          <w:tab/>
        </w:r>
        <w:r>
          <w:fldChar w:fldCharType="begin"/>
        </w:r>
        <w:r>
          <w:instrText xml:space="preserve"> PAGEREF _Toc4297 \h </w:instrText>
        </w:r>
        <w:r>
          <w:fldChar w:fldCharType="separate"/>
        </w:r>
        <w:r>
          <w:t>24</w:t>
        </w:r>
        <w:r>
          <w:fldChar w:fldCharType="end"/>
        </w:r>
      </w:hyperlink>
    </w:p>
    <w:p w:rsidR="006C2828" w14:paraId="4E857FB8" w14:textId="77777777">
      <w:pPr>
        <w:pStyle w:val="TOC2"/>
        <w:tabs>
          <w:tab w:val="right" w:leader="dot" w:pos="8306"/>
        </w:tabs>
      </w:pPr>
      <w:hyperlink w:anchor="_Toc3148" w:history="1">
        <w:r>
          <w:rPr>
            <w:rFonts w:ascii="仿宋" w:eastAsia="仿宋" w:hAnsi="仿宋" w:cs="仿宋" w:hint="eastAsia"/>
          </w:rPr>
          <w:t>（一）投资估算的编制说明</w:t>
        </w:r>
        <w:r>
          <w:tab/>
        </w:r>
        <w:r>
          <w:fldChar w:fldCharType="begin"/>
        </w:r>
        <w:r>
          <w:instrText xml:space="preserve"> PAGEREF _Toc3148 \h </w:instrText>
        </w:r>
        <w:r>
          <w:fldChar w:fldCharType="separate"/>
        </w:r>
        <w:r>
          <w:t>24</w:t>
        </w:r>
        <w:r>
          <w:fldChar w:fldCharType="end"/>
        </w:r>
      </w:hyperlink>
    </w:p>
    <w:p w:rsidR="006C2828" w14:paraId="7281A3B0" w14:textId="77777777">
      <w:pPr>
        <w:pStyle w:val="TOC2"/>
        <w:tabs>
          <w:tab w:val="right" w:leader="dot" w:pos="8306"/>
        </w:tabs>
      </w:pPr>
      <w:hyperlink w:anchor="_Toc32671" w:history="1">
        <w:r>
          <w:rPr>
            <w:rFonts w:ascii="仿宋" w:eastAsia="仿宋" w:hAnsi="仿宋" w:cs="仿宋" w:hint="eastAsia"/>
          </w:rPr>
          <w:t>（二）建设投资估算</w:t>
        </w:r>
        <w:r>
          <w:tab/>
        </w:r>
        <w:r>
          <w:fldChar w:fldCharType="begin"/>
        </w:r>
        <w:r>
          <w:instrText xml:space="preserve"> PAGEREF _Toc32671 \h </w:instrText>
        </w:r>
        <w:r>
          <w:fldChar w:fldCharType="separate"/>
        </w:r>
        <w:r>
          <w:t>25</w:t>
        </w:r>
        <w:r>
          <w:fldChar w:fldCharType="end"/>
        </w:r>
      </w:hyperlink>
    </w:p>
    <w:p w:rsidR="006C2828" w14:paraId="72717BB7" w14:textId="77777777">
      <w:pPr>
        <w:pStyle w:val="TOC2"/>
        <w:tabs>
          <w:tab w:val="right" w:leader="dot" w:pos="8306"/>
        </w:tabs>
      </w:pPr>
      <w:hyperlink w:anchor="_Toc6267" w:history="1">
        <w:r>
          <w:rPr>
            <w:rFonts w:ascii="仿宋" w:eastAsia="仿宋" w:hAnsi="仿宋" w:cs="仿宋" w:hint="eastAsia"/>
          </w:rPr>
          <w:t>（三）建</w:t>
        </w:r>
        <w:r>
          <w:rPr>
            <w:rFonts w:ascii="仿宋" w:eastAsia="仿宋" w:hAnsi="仿宋" w:cs="仿宋" w:hint="eastAsia"/>
          </w:rPr>
          <w:t>设期利息</w:t>
        </w:r>
        <w:r>
          <w:tab/>
        </w:r>
        <w:r>
          <w:fldChar w:fldCharType="begin"/>
        </w:r>
        <w:r>
          <w:instrText xml:space="preserve"> PAGEREF _Toc6267 \h </w:instrText>
        </w:r>
        <w:r>
          <w:fldChar w:fldCharType="separate"/>
        </w:r>
        <w:r>
          <w:t>26</w:t>
        </w:r>
        <w:r>
          <w:fldChar w:fldCharType="end"/>
        </w:r>
      </w:hyperlink>
    </w:p>
    <w:p w:rsidR="006C2828" w14:paraId="06A40129" w14:textId="77777777">
      <w:pPr>
        <w:pStyle w:val="TOC2"/>
        <w:tabs>
          <w:tab w:val="right" w:leader="dot" w:pos="8306"/>
        </w:tabs>
      </w:pPr>
      <w:hyperlink w:anchor="_Toc18457" w:history="1">
        <w:r>
          <w:rPr>
            <w:rFonts w:ascii="仿宋" w:eastAsia="仿宋" w:hAnsi="仿宋" w:cs="仿宋" w:hint="eastAsia"/>
          </w:rPr>
          <w:t>（四）流动资金</w:t>
        </w:r>
        <w:r>
          <w:tab/>
        </w:r>
        <w:r>
          <w:fldChar w:fldCharType="begin"/>
        </w:r>
        <w:r>
          <w:instrText xml:space="preserve"> PAGEREF _Toc18457 \h </w:instrText>
        </w:r>
        <w:r>
          <w:fldChar w:fldCharType="separate"/>
        </w:r>
        <w:r>
          <w:t>27</w:t>
        </w:r>
        <w:r>
          <w:fldChar w:fldCharType="end"/>
        </w:r>
      </w:hyperlink>
    </w:p>
    <w:p w:rsidR="006C2828" w14:paraId="5CCD481A" w14:textId="77777777">
      <w:pPr>
        <w:pStyle w:val="TOC2"/>
        <w:tabs>
          <w:tab w:val="right" w:leader="dot" w:pos="8306"/>
        </w:tabs>
      </w:pPr>
      <w:hyperlink w:anchor="_Toc4765" w:history="1">
        <w:r>
          <w:rPr>
            <w:rFonts w:ascii="仿宋" w:eastAsia="仿宋" w:hAnsi="仿宋" w:cs="仿宋" w:hint="eastAsia"/>
          </w:rPr>
          <w:t>（五）吉他项目总投资</w:t>
        </w:r>
        <w:r>
          <w:tab/>
        </w:r>
        <w:r>
          <w:fldChar w:fldCharType="begin"/>
        </w:r>
        <w:r>
          <w:instrText xml:space="preserve"> PAGEREF _Toc4765 \h </w:instrText>
        </w:r>
        <w:r>
          <w:fldChar w:fldCharType="separate"/>
        </w:r>
        <w:r>
          <w:t>28</w:t>
        </w:r>
        <w:r>
          <w:fldChar w:fldCharType="end"/>
        </w:r>
      </w:hyperlink>
    </w:p>
    <w:p w:rsidR="006C2828" w14:paraId="4A53EEDA" w14:textId="77777777">
      <w:pPr>
        <w:pStyle w:val="TOC2"/>
        <w:tabs>
          <w:tab w:val="right" w:leader="dot" w:pos="8306"/>
        </w:tabs>
      </w:pPr>
      <w:hyperlink w:anchor="_Toc3882" w:history="1">
        <w:r>
          <w:rPr>
            <w:rFonts w:ascii="仿宋" w:eastAsia="仿宋" w:hAnsi="仿宋" w:cs="仿宋" w:hint="eastAsia"/>
          </w:rPr>
          <w:t>（六）资金筹措与投资计划</w:t>
        </w:r>
        <w:r>
          <w:tab/>
        </w:r>
        <w:r>
          <w:fldChar w:fldCharType="begin"/>
        </w:r>
        <w:r>
          <w:instrText xml:space="preserve"> PAGEREF _Toc3882 \h </w:instrText>
        </w:r>
        <w:r>
          <w:fldChar w:fldCharType="separate"/>
        </w:r>
        <w:r>
          <w:t>28</w:t>
        </w:r>
        <w:r>
          <w:fldChar w:fldCharType="end"/>
        </w:r>
      </w:hyperlink>
    </w:p>
    <w:p w:rsidR="006C2828" w14:paraId="10FF0022" w14:textId="77777777">
      <w:pPr>
        <w:pStyle w:val="TOC1"/>
        <w:tabs>
          <w:tab w:val="right" w:leader="dot" w:pos="8306"/>
        </w:tabs>
      </w:pPr>
      <w:hyperlink w:anchor="_Toc3234" w:history="1">
        <w:r>
          <w:rPr>
            <w:rFonts w:ascii="仿宋" w:eastAsia="仿宋" w:hAnsi="仿宋" w:cs="仿宋" w:hint="eastAsia"/>
          </w:rPr>
          <w:t>八、劳动安全评价</w:t>
        </w:r>
        <w:r>
          <w:tab/>
        </w:r>
        <w:r>
          <w:fldChar w:fldCharType="begin"/>
        </w:r>
        <w:r>
          <w:instrText xml:space="preserve"> PAGEREF _Toc3234 \h </w:instrText>
        </w:r>
        <w:r>
          <w:fldChar w:fldCharType="separate"/>
        </w:r>
        <w:r>
          <w:t>29</w:t>
        </w:r>
        <w:r>
          <w:fldChar w:fldCharType="end"/>
        </w:r>
      </w:hyperlink>
    </w:p>
    <w:p w:rsidR="006C2828" w14:paraId="21B4D126" w14:textId="77777777">
      <w:pPr>
        <w:pStyle w:val="TOC2"/>
        <w:tabs>
          <w:tab w:val="right" w:leader="dot" w:pos="8306"/>
        </w:tabs>
      </w:pPr>
      <w:hyperlink w:anchor="_Toc25743" w:history="1">
        <w:r>
          <w:rPr>
            <w:rFonts w:ascii="仿宋" w:eastAsia="仿宋" w:hAnsi="仿宋" w:cs="仿宋" w:hint="eastAsia"/>
          </w:rPr>
          <w:t>（一）设计依据</w:t>
        </w:r>
        <w:r>
          <w:tab/>
        </w:r>
        <w:r>
          <w:fldChar w:fldCharType="begin"/>
        </w:r>
        <w:r>
          <w:instrText xml:space="preserve"> PAGEREF _Toc25743 \h </w:instrText>
        </w:r>
        <w:r>
          <w:fldChar w:fldCharType="separate"/>
        </w:r>
        <w:r>
          <w:t>29</w:t>
        </w:r>
        <w:r>
          <w:fldChar w:fldCharType="end"/>
        </w:r>
      </w:hyperlink>
    </w:p>
    <w:p w:rsidR="006C2828" w14:paraId="30C86C82" w14:textId="77777777">
      <w:pPr>
        <w:pStyle w:val="TOC2"/>
        <w:tabs>
          <w:tab w:val="right" w:leader="dot" w:pos="8306"/>
        </w:tabs>
      </w:pPr>
      <w:hyperlink w:anchor="_Toc11964"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_Toc11964 \h </w:instrText>
        </w:r>
        <w:r>
          <w:fldChar w:fldCharType="separate"/>
        </w:r>
        <w:r>
          <w:t>31</w:t>
        </w:r>
        <w:r>
          <w:fldChar w:fldCharType="end"/>
        </w:r>
      </w:hyperlink>
    </w:p>
    <w:p w:rsidR="006C2828" w14:paraId="13F77891" w14:textId="77777777">
      <w:pPr>
        <w:pStyle w:val="TOC2"/>
        <w:tabs>
          <w:tab w:val="right" w:leader="dot" w:pos="8306"/>
        </w:tabs>
      </w:pPr>
      <w:hyperlink w:anchor="_Toc20872" w:history="1">
        <w:r>
          <w:rPr>
            <w:rFonts w:ascii="仿宋" w:eastAsia="仿宋" w:hAnsi="仿宋" w:cs="仿宋" w:hint="eastAsia"/>
          </w:rPr>
          <w:t>（三）劳动安全预期效果评价</w:t>
        </w:r>
        <w:r>
          <w:tab/>
        </w:r>
        <w:r>
          <w:fldChar w:fldCharType="begin"/>
        </w:r>
        <w:r>
          <w:instrText xml:space="preserve"> PAGEREF _Toc20872 \h </w:instrText>
        </w:r>
        <w:r>
          <w:fldChar w:fldCharType="separate"/>
        </w:r>
        <w:r>
          <w:t>33</w:t>
        </w:r>
        <w:r>
          <w:fldChar w:fldCharType="end"/>
        </w:r>
      </w:hyperlink>
    </w:p>
    <w:p w:rsidR="006C2828" w14:paraId="17D91524" w14:textId="77777777">
      <w:pPr>
        <w:pStyle w:val="TOC1"/>
        <w:tabs>
          <w:tab w:val="right" w:leader="dot" w:pos="8306"/>
        </w:tabs>
      </w:pPr>
      <w:hyperlink w:anchor="_Toc16280" w:history="1">
        <w:r>
          <w:rPr>
            <w:rFonts w:ascii="仿宋" w:eastAsia="仿宋" w:hAnsi="仿宋" w:cs="仿宋" w:hint="eastAsia"/>
          </w:rPr>
          <w:t>九、招标方案</w:t>
        </w:r>
        <w:r>
          <w:tab/>
        </w:r>
        <w:r>
          <w:fldChar w:fldCharType="begin"/>
        </w:r>
        <w:r>
          <w:instrText xml:space="preserve"> PAGEREF _Toc16280 \h </w:instrText>
        </w:r>
        <w:r>
          <w:fldChar w:fldCharType="separate"/>
        </w:r>
        <w:r>
          <w:t>33</w:t>
        </w:r>
        <w:r>
          <w:fldChar w:fldCharType="end"/>
        </w:r>
      </w:hyperlink>
    </w:p>
    <w:p w:rsidR="006C2828" w14:paraId="7E0CBDF9" w14:textId="77777777">
      <w:pPr>
        <w:pStyle w:val="TOC2"/>
        <w:tabs>
          <w:tab w:val="right" w:leader="dot" w:pos="8306"/>
        </w:tabs>
      </w:pPr>
      <w:hyperlink w:anchor="_Toc8892" w:history="1">
        <w:r>
          <w:rPr>
            <w:rFonts w:ascii="仿宋" w:eastAsia="仿宋" w:hAnsi="仿宋" w:cs="仿宋" w:hint="eastAsia"/>
          </w:rPr>
          <w:t>（一）吉他项目招标依据</w:t>
        </w:r>
        <w:r>
          <w:tab/>
        </w:r>
        <w:r>
          <w:fldChar w:fldCharType="begin"/>
        </w:r>
        <w:r>
          <w:instrText xml:space="preserve"> PAGEREF _Toc8892 \h </w:instrText>
        </w:r>
        <w:r>
          <w:fldChar w:fldCharType="separate"/>
        </w:r>
        <w:r>
          <w:t>33</w:t>
        </w:r>
        <w:r>
          <w:fldChar w:fldCharType="end"/>
        </w:r>
      </w:hyperlink>
    </w:p>
    <w:p w:rsidR="006C2828" w14:paraId="49E0E6A1" w14:textId="77777777">
      <w:pPr>
        <w:pStyle w:val="TOC2"/>
        <w:tabs>
          <w:tab w:val="right" w:leader="dot" w:pos="8306"/>
        </w:tabs>
      </w:pPr>
      <w:hyperlink w:anchor="_Toc8006" w:history="1">
        <w:r>
          <w:rPr>
            <w:rFonts w:ascii="仿宋" w:eastAsia="仿宋" w:hAnsi="仿宋" w:cs="仿宋" w:hint="eastAsia"/>
          </w:rPr>
          <w:t>（二）吉他项目招标范围</w:t>
        </w:r>
        <w:r>
          <w:tab/>
        </w:r>
        <w:r>
          <w:fldChar w:fldCharType="begin"/>
        </w:r>
        <w:r>
          <w:instrText xml:space="preserve"> PAGEREF _Toc8006 \h </w:instrText>
        </w:r>
        <w:r>
          <w:fldChar w:fldCharType="separate"/>
        </w:r>
        <w:r>
          <w:t>33</w:t>
        </w:r>
        <w:r>
          <w:fldChar w:fldCharType="end"/>
        </w:r>
      </w:hyperlink>
    </w:p>
    <w:p w:rsidR="006C2828" w14:paraId="53FC7AFD" w14:textId="77777777">
      <w:pPr>
        <w:pStyle w:val="TOC2"/>
        <w:tabs>
          <w:tab w:val="right" w:leader="dot" w:pos="8306"/>
        </w:tabs>
      </w:pPr>
      <w:hyperlink w:anchor="_Toc28145" w:history="1">
        <w:r>
          <w:rPr>
            <w:rFonts w:ascii="仿宋" w:eastAsia="仿宋" w:hAnsi="仿宋" w:cs="仿宋" w:hint="eastAsia"/>
          </w:rPr>
          <w:t>（三）招标要求</w:t>
        </w:r>
        <w:r>
          <w:tab/>
        </w:r>
        <w:r>
          <w:fldChar w:fldCharType="begin"/>
        </w:r>
        <w:r>
          <w:instrText xml:space="preserve"> PAGEREF _Toc28145 \h </w:instrText>
        </w:r>
        <w:r>
          <w:fldChar w:fldCharType="separate"/>
        </w:r>
        <w:r>
          <w:t>34</w:t>
        </w:r>
        <w:r>
          <w:fldChar w:fldCharType="end"/>
        </w:r>
      </w:hyperlink>
    </w:p>
    <w:p w:rsidR="006C2828" w14:paraId="18072736" w14:textId="77777777">
      <w:pPr>
        <w:pStyle w:val="TOC2"/>
        <w:tabs>
          <w:tab w:val="right" w:leader="dot" w:pos="8306"/>
        </w:tabs>
      </w:pPr>
      <w:hyperlink w:anchor="_Toc21127" w:history="1">
        <w:r>
          <w:rPr>
            <w:rFonts w:ascii="仿宋" w:eastAsia="仿宋" w:hAnsi="仿宋" w:cs="仿宋" w:hint="eastAsia"/>
          </w:rPr>
          <w:t>（四）招标组织方式</w:t>
        </w:r>
        <w:r>
          <w:tab/>
        </w:r>
        <w:r>
          <w:fldChar w:fldCharType="begin"/>
        </w:r>
        <w:r>
          <w:instrText xml:space="preserve"> PAGEREF _Toc21127 \h </w:instrText>
        </w:r>
        <w:r>
          <w:fldChar w:fldCharType="separate"/>
        </w:r>
        <w:r>
          <w:t>35</w:t>
        </w:r>
        <w:r>
          <w:fldChar w:fldCharType="end"/>
        </w:r>
      </w:hyperlink>
    </w:p>
    <w:p w:rsidR="006C2828" w14:paraId="6577FA49" w14:textId="77777777">
      <w:pPr>
        <w:pStyle w:val="TOC2"/>
        <w:tabs>
          <w:tab w:val="right" w:leader="dot" w:pos="8306"/>
        </w:tabs>
      </w:pPr>
      <w:hyperlink w:anchor="_Toc6836" w:history="1">
        <w:r>
          <w:rPr>
            <w:rFonts w:ascii="仿宋" w:eastAsia="仿宋" w:hAnsi="仿宋" w:cs="仿宋" w:hint="eastAsia"/>
          </w:rPr>
          <w:t>（五）招标信息发布</w:t>
        </w:r>
        <w:r>
          <w:tab/>
        </w:r>
        <w:r>
          <w:fldChar w:fldCharType="begin"/>
        </w:r>
        <w:r>
          <w:instrText xml:space="preserve"> PAGEREF _Toc6836 \h </w:instrText>
        </w:r>
        <w:r>
          <w:fldChar w:fldCharType="separate"/>
        </w:r>
        <w:r>
          <w:t>38</w:t>
        </w:r>
        <w:r>
          <w:fldChar w:fldCharType="end"/>
        </w:r>
      </w:hyperlink>
    </w:p>
    <w:p w:rsidR="006C2828" w14:paraId="46C9C126"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963" w:history="1">
        <w:r>
          <w:rPr>
            <w:rFonts w:ascii="仿宋" w:eastAsia="仿宋" w:hAnsi="仿宋" w:cs="仿宋" w:hint="eastAsia"/>
          </w:rPr>
          <w:t>十、节能方案</w:t>
        </w:r>
        <w:r>
          <w:tab/>
        </w:r>
        <w:r>
          <w:fldChar w:fldCharType="begin"/>
        </w:r>
        <w:r>
          <w:instrText xml:space="preserve"> PAGEREF _Toc26963 \h </w:instrText>
        </w:r>
        <w:r>
          <w:fldChar w:fldCharType="separate"/>
        </w:r>
        <w:r>
          <w:t>38</w:t>
        </w:r>
        <w:r>
          <w:fldChar w:fldCharType="end"/>
        </w:r>
      </w:hyperlink>
    </w:p>
    <w:p w:rsidR="006C2828" w14:paraId="4503A798" w14:textId="77777777">
      <w:pPr>
        <w:pStyle w:val="TOC2"/>
        <w:tabs>
          <w:tab w:val="right" w:leader="dot" w:pos="8306"/>
        </w:tabs>
      </w:pPr>
      <w:hyperlink w:anchor="_Toc11569" w:history="1">
        <w:r>
          <w:rPr>
            <w:rFonts w:ascii="仿宋" w:eastAsia="仿宋" w:hAnsi="仿宋" w:cs="仿宋" w:hint="eastAsia"/>
          </w:rPr>
          <w:t>（一）吉他项目节能概述</w:t>
        </w:r>
        <w:r>
          <w:tab/>
        </w:r>
        <w:r>
          <w:fldChar w:fldCharType="begin"/>
        </w:r>
        <w:r>
          <w:instrText xml:space="preserve"> PAGEREF _Toc11569 \h </w:instrText>
        </w:r>
        <w:r>
          <w:fldChar w:fldCharType="separate"/>
        </w:r>
        <w:r>
          <w:t>38</w:t>
        </w:r>
        <w:r>
          <w:fldChar w:fldCharType="end"/>
        </w:r>
      </w:hyperlink>
    </w:p>
    <w:p w:rsidR="006C2828" w14:paraId="3841556D" w14:textId="77777777">
      <w:pPr>
        <w:pStyle w:val="TOC2"/>
        <w:tabs>
          <w:tab w:val="right" w:leader="dot" w:pos="8306"/>
        </w:tabs>
      </w:pPr>
      <w:hyperlink w:anchor="_Toc8923" w:history="1">
        <w:r>
          <w:rPr>
            <w:rFonts w:ascii="仿宋" w:eastAsia="仿宋" w:hAnsi="仿宋" w:cs="仿宋" w:hint="eastAsia"/>
          </w:rPr>
          <w:t>（二）能源消费种类和数量分析</w:t>
        </w:r>
        <w:r>
          <w:tab/>
        </w:r>
        <w:r>
          <w:fldChar w:fldCharType="begin"/>
        </w:r>
        <w:r>
          <w:instrText xml:space="preserve"> PAGEREF _Toc8923 \h </w:instrText>
        </w:r>
        <w:r>
          <w:fldChar w:fldCharType="separate"/>
        </w:r>
        <w:r>
          <w:t>39</w:t>
        </w:r>
        <w:r>
          <w:fldChar w:fldCharType="end"/>
        </w:r>
      </w:hyperlink>
    </w:p>
    <w:p w:rsidR="006C2828" w14:paraId="3D76FCF5" w14:textId="77777777">
      <w:pPr>
        <w:pStyle w:val="TOC2"/>
        <w:tabs>
          <w:tab w:val="right" w:leader="dot" w:pos="8306"/>
        </w:tabs>
      </w:pPr>
      <w:hyperlink w:anchor="_Toc19648" w:history="1">
        <w:r>
          <w:rPr>
            <w:rFonts w:ascii="仿宋" w:eastAsia="仿宋" w:hAnsi="仿宋" w:cs="仿宋" w:hint="eastAsia"/>
          </w:rPr>
          <w:t>（三）吉他项目节能措施</w:t>
        </w:r>
        <w:r>
          <w:tab/>
        </w:r>
        <w:r>
          <w:fldChar w:fldCharType="begin"/>
        </w:r>
        <w:r>
          <w:instrText xml:space="preserve"> PAGEREF _Toc19648 \h </w:instrText>
        </w:r>
        <w:r>
          <w:fldChar w:fldCharType="separate"/>
        </w:r>
        <w:r>
          <w:t>41</w:t>
        </w:r>
        <w:r>
          <w:fldChar w:fldCharType="end"/>
        </w:r>
      </w:hyperlink>
    </w:p>
    <w:p w:rsidR="006C2828" w14:paraId="18D30BFD" w14:textId="77777777">
      <w:pPr>
        <w:pStyle w:val="TOC2"/>
        <w:tabs>
          <w:tab w:val="right" w:leader="dot" w:pos="8306"/>
        </w:tabs>
      </w:pPr>
      <w:hyperlink w:anchor="_Toc597" w:history="1">
        <w:r>
          <w:rPr>
            <w:rFonts w:ascii="仿宋" w:eastAsia="仿宋" w:hAnsi="仿宋" w:cs="仿宋" w:hint="eastAsia"/>
          </w:rPr>
          <w:t>（</w:t>
        </w:r>
        <w:r>
          <w:rPr>
            <w:rFonts w:ascii="仿宋" w:eastAsia="仿宋" w:hAnsi="仿宋" w:cs="仿宋" w:hint="eastAsia"/>
          </w:rPr>
          <w:t>四）节能综合评价</w:t>
        </w:r>
        <w:r>
          <w:tab/>
        </w:r>
        <w:r>
          <w:fldChar w:fldCharType="begin"/>
        </w:r>
        <w:r>
          <w:instrText xml:space="preserve"> PAGEREF _Toc597 \h </w:instrText>
        </w:r>
        <w:r>
          <w:fldChar w:fldCharType="separate"/>
        </w:r>
        <w:r>
          <w:t>43</w:t>
        </w:r>
        <w:r>
          <w:fldChar w:fldCharType="end"/>
        </w:r>
      </w:hyperlink>
    </w:p>
    <w:p w:rsidR="006C2828" w14:paraId="737F993C" w14:textId="77777777">
      <w:pPr>
        <w:pStyle w:val="TOC1"/>
        <w:tabs>
          <w:tab w:val="right" w:leader="dot" w:pos="8306"/>
        </w:tabs>
      </w:pPr>
      <w:hyperlink w:anchor="_Toc3066" w:history="1">
        <w:r>
          <w:rPr>
            <w:rFonts w:ascii="仿宋" w:eastAsia="仿宋" w:hAnsi="仿宋" w:cs="仿宋" w:hint="eastAsia"/>
          </w:rPr>
          <w:t>十一、吉他项目风险防范分析</w:t>
        </w:r>
        <w:r>
          <w:tab/>
        </w:r>
        <w:r>
          <w:fldChar w:fldCharType="begin"/>
        </w:r>
        <w:r>
          <w:instrText xml:space="preserve"> PAGEREF _Toc3066 \h </w:instrText>
        </w:r>
        <w:r>
          <w:fldChar w:fldCharType="separate"/>
        </w:r>
        <w:r>
          <w:t>44</w:t>
        </w:r>
        <w:r>
          <w:fldChar w:fldCharType="end"/>
        </w:r>
      </w:hyperlink>
    </w:p>
    <w:p w:rsidR="006C2828" w14:paraId="01269913" w14:textId="77777777">
      <w:pPr>
        <w:pStyle w:val="TOC2"/>
        <w:tabs>
          <w:tab w:val="right" w:leader="dot" w:pos="8306"/>
        </w:tabs>
      </w:pPr>
      <w:hyperlink w:anchor="_Toc25418" w:history="1">
        <w:r>
          <w:rPr>
            <w:rFonts w:ascii="仿宋" w:eastAsia="仿宋" w:hAnsi="仿宋" w:cs="仿宋" w:hint="eastAsia"/>
          </w:rPr>
          <w:t>（一）吉他项目风险分析</w:t>
        </w:r>
        <w:r>
          <w:tab/>
        </w:r>
        <w:r>
          <w:fldChar w:fldCharType="begin"/>
        </w:r>
        <w:r>
          <w:instrText xml:space="preserve"> PAGEREF _Toc25418 \h </w:instrText>
        </w:r>
        <w:r>
          <w:fldChar w:fldCharType="separate"/>
        </w:r>
        <w:r>
          <w:t>44</w:t>
        </w:r>
        <w:r>
          <w:fldChar w:fldCharType="end"/>
        </w:r>
      </w:hyperlink>
    </w:p>
    <w:p w:rsidR="006C2828" w14:paraId="40CB0E32" w14:textId="77777777">
      <w:pPr>
        <w:pStyle w:val="TOC2"/>
        <w:tabs>
          <w:tab w:val="right" w:leader="dot" w:pos="8306"/>
        </w:tabs>
      </w:pPr>
      <w:hyperlink w:anchor="_Toc26194" w:history="1">
        <w:r>
          <w:rPr>
            <w:rFonts w:ascii="仿宋" w:eastAsia="仿宋" w:hAnsi="仿宋" w:cs="仿宋" w:hint="eastAsia"/>
          </w:rPr>
          <w:t>（二）吉他项目风险对策</w:t>
        </w:r>
        <w:r>
          <w:tab/>
        </w:r>
        <w:r>
          <w:fldChar w:fldCharType="begin"/>
        </w:r>
        <w:r>
          <w:instrText xml:space="preserve"> PAGEREF _Toc26194 \h </w:instrText>
        </w:r>
        <w:r>
          <w:fldChar w:fldCharType="separate"/>
        </w:r>
        <w:r>
          <w:t>45</w:t>
        </w:r>
        <w:r>
          <w:fldChar w:fldCharType="end"/>
        </w:r>
      </w:hyperlink>
    </w:p>
    <w:p w:rsidR="006C2828" w14:paraId="48EC790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C2828" w14:paraId="109342CE" w14:textId="77777777">
      <w:pPr>
        <w:pStyle w:val="Heading1"/>
        <w:jc w:val="center"/>
        <w:rPr>
          <w:rFonts w:ascii="仿宋" w:eastAsia="仿宋" w:hAnsi="仿宋" w:cs="仿宋"/>
        </w:rPr>
      </w:pPr>
      <w:bookmarkStart w:id="0" w:name="_Toc15819"/>
      <w:r>
        <w:rPr>
          <w:rFonts w:ascii="仿宋" w:eastAsia="仿宋" w:hAnsi="仿宋" w:cs="仿宋" w:hint="eastAsia"/>
        </w:rPr>
        <w:t>前言</w:t>
      </w:r>
      <w:bookmarkEnd w:id="0"/>
    </w:p>
    <w:p w:rsidR="006C2828" w14:paraId="7C7680B2"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C2828" w14:paraId="69341EC7" w14:textId="77777777">
      <w:pPr>
        <w:pStyle w:val="Heading1"/>
        <w:ind w:firstLine="560" w:firstLineChars="200"/>
        <w:rPr>
          <w:rFonts w:ascii="仿宋" w:eastAsia="仿宋" w:hAnsi="仿宋" w:cs="仿宋"/>
          <w:sz w:val="28"/>
        </w:rPr>
      </w:pPr>
      <w:bookmarkStart w:id="1" w:name="_Toc18068"/>
      <w:r>
        <w:rPr>
          <w:rFonts w:ascii="仿宋" w:eastAsia="仿宋" w:hAnsi="仿宋" w:cs="仿宋" w:hint="eastAsia"/>
          <w:sz w:val="28"/>
        </w:rPr>
        <w:t>一、吉他项目投资背景分析</w:t>
      </w:r>
      <w:bookmarkEnd w:id="1"/>
    </w:p>
    <w:p w:rsidR="006C2828" w14:paraId="0F8DAAB6" w14:textId="77777777">
      <w:pPr>
        <w:pStyle w:val="Heading2"/>
        <w:rPr>
          <w:rFonts w:ascii="仿宋" w:eastAsia="仿宋" w:hAnsi="仿宋" w:cs="仿宋"/>
        </w:rPr>
      </w:pPr>
      <w:bookmarkStart w:id="2" w:name="_Toc13656"/>
      <w:r>
        <w:rPr>
          <w:rFonts w:ascii="仿宋" w:eastAsia="仿宋" w:hAnsi="仿宋" w:cs="仿宋" w:hint="eastAsia"/>
        </w:rPr>
        <w:t>（一）行业背景分析</w:t>
      </w:r>
      <w:bookmarkEnd w:id="2"/>
    </w:p>
    <w:p w:rsidR="006C2828" w14:paraId="48DAC99B" w14:textId="760FF64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吉他供需状况</w:t>
      </w:r>
    </w:p>
    <w:p w:rsidR="006C2828" w14:paraId="0C750FB6" w14:textId="5D69022C">
      <w:pPr>
        <w:ind w:firstLine="560" w:firstLineChars="200"/>
        <w:rPr>
          <w:rFonts w:ascii="仿宋" w:eastAsia="仿宋" w:hAnsi="仿宋" w:cs="仿宋"/>
          <w:sz w:val="28"/>
        </w:rPr>
      </w:pPr>
      <w:r>
        <w:rPr>
          <w:rFonts w:ascii="仿宋" w:eastAsia="仿宋" w:hAnsi="仿宋" w:cs="仿宋" w:hint="eastAsia"/>
          <w:sz w:val="28"/>
        </w:rPr>
        <w:t>在考察吉他行业的供需状况时，我们可以看到几个重要趋势。首先，全球对吉他的需求稳步增长。这主要受到全球经济一体化的推动以及不断增长的人口和城市化趋势的影响。</w:t>
      </w:r>
      <w:r>
        <w:rPr>
          <w:rFonts w:ascii="仿宋" w:eastAsia="仿宋" w:hAnsi="仿宋" w:cs="仿宋" w:hint="eastAsia"/>
          <w:sz w:val="28"/>
        </w:rPr>
        <w:t>吉他的广泛应用范围，包括工业、医疗、科学研究和电子制造等领域，使其成</w:t>
      </w:r>
      <w:r>
        <w:rPr>
          <w:rFonts w:ascii="仿宋" w:eastAsia="仿宋" w:hAnsi="仿宋" w:cs="仿宋" w:hint="eastAsia"/>
          <w:sz w:val="28"/>
        </w:rPr>
        <w:t>为各行各业的不可或缺的要素。</w:t>
      </w:r>
    </w:p>
    <w:p w:rsidR="006C2828" w14:paraId="01E868C7"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其次，供应端也经历了显著的演变。全球吉他市场已经形成了几家大型跨国吉他生产企业，这些企业在市场中占据主导地位。</w:t>
      </w:r>
    </w:p>
    <w:p w:rsidR="006C2828" w14:paraId="4C083B7C" w14:textId="20854B4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吉他主要供应商</w:t>
      </w:r>
    </w:p>
    <w:p w:rsidR="006C2828" w14:paraId="72DEEFCB" w14:textId="77777777">
      <w:pPr>
        <w:ind w:firstLine="560" w:firstLineChars="200"/>
        <w:rPr>
          <w:rFonts w:ascii="仿宋" w:eastAsia="仿宋" w:hAnsi="仿宋" w:cs="仿宋"/>
          <w:sz w:val="28"/>
        </w:rPr>
      </w:pPr>
      <w:r>
        <w:rPr>
          <w:rFonts w:ascii="仿宋" w:eastAsia="仿宋" w:hAnsi="仿宋" w:cs="仿宋" w:hint="eastAsia"/>
          <w:sz w:val="28"/>
        </w:rPr>
        <w:t>XXXX</w:t>
      </w:r>
    </w:p>
    <w:p w:rsidR="006C2828" w14:paraId="6DA2373A" w14:textId="34A65902">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吉他下游应用市场</w:t>
      </w:r>
    </w:p>
    <w:p w:rsidR="006C2828" w14:paraId="032DAF46" w14:textId="77777777">
      <w:pPr>
        <w:ind w:firstLine="560" w:firstLineChars="200"/>
        <w:rPr>
          <w:rFonts w:ascii="仿宋" w:eastAsia="仿宋" w:hAnsi="仿宋" w:cs="仿宋"/>
          <w:sz w:val="28"/>
        </w:rPr>
      </w:pPr>
      <w:r>
        <w:rPr>
          <w:rFonts w:ascii="仿宋" w:eastAsia="仿宋" w:hAnsi="仿宋" w:cs="仿宋" w:hint="eastAsia"/>
          <w:sz w:val="28"/>
        </w:rPr>
        <w:t>吉他的广泛应用使其成为多个领域的重要组成部分。</w:t>
      </w:r>
    </w:p>
    <w:p w:rsidR="006C2828" w14:paraId="0AA9C602" w14:textId="6CB1769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吉他国际影响</w:t>
      </w:r>
    </w:p>
    <w:p w:rsidR="006C2828" w14:paraId="2E1DE956" w14:textId="77777777">
      <w:pPr>
        <w:ind w:firstLine="560" w:firstLineChars="200"/>
        <w:rPr>
          <w:rFonts w:ascii="仿宋" w:eastAsia="仿宋" w:hAnsi="仿宋" w:cs="仿宋"/>
          <w:sz w:val="28"/>
        </w:rPr>
      </w:pPr>
      <w:r>
        <w:rPr>
          <w:rFonts w:ascii="仿宋" w:eastAsia="仿宋" w:hAnsi="仿宋" w:cs="仿宋" w:hint="eastAsia"/>
          <w:sz w:val="28"/>
        </w:rPr>
        <w:t>国际因素对吉他市场产生重大影响。国际吉他价格波动、贸易政策和地缘政治事件都可能对供应和价格带来波动。随着全球市场的不断扩大，我国的吉他市场受到了国际因素的更多影响。因此，政府和企业必须密切关注国际市场动态，以确保供应的稳定性和价格的可控性。</w:t>
      </w:r>
    </w:p>
    <w:p w:rsidR="006C2828" w14:paraId="4C8D51F6" w14:textId="77777777">
      <w:pPr>
        <w:pStyle w:val="Heading2"/>
        <w:ind w:firstLine="560" w:firstLineChars="200"/>
        <w:rPr>
          <w:rFonts w:ascii="仿宋" w:eastAsia="仿宋" w:hAnsi="仿宋" w:cs="仿宋"/>
          <w:sz w:val="28"/>
        </w:rPr>
      </w:pPr>
      <w:bookmarkStart w:id="3" w:name="_Toc20514"/>
      <w:r>
        <w:rPr>
          <w:rFonts w:ascii="仿宋" w:eastAsia="仿宋" w:hAnsi="仿宋" w:cs="仿宋" w:hint="eastAsia"/>
          <w:sz w:val="28"/>
        </w:rPr>
        <w:t>（二）产业发展分析</w:t>
      </w:r>
      <w:bookmarkEnd w:id="3"/>
    </w:p>
    <w:p w:rsidR="006C2828" w14:paraId="648E3121" w14:textId="6F2083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吉他行业面临的机遇</w:t>
      </w:r>
    </w:p>
    <w:p w:rsidR="006C2828" w14:paraId="3DFFB094" w14:textId="6904401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吉他行业受益于不断增长的需求，这主要得益于全球各个领域的发展。随着科技的不断进步和新兴产业的崛起，对吉他的需求持续扩大。特别是在电子、医疗、能源、半导体和新材料等领域，对高纯度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的需求快速增长。这为吉他行业提供了巨大的市场机会。</w:t>
      </w:r>
    </w:p>
    <w:p w:rsidR="006C2828" w14:paraId="152605B2" w14:textId="65E1004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随着技术的不断进步，吉他行业正经历着技术创新的浪潮。新的生产和分离技术不断涌现，使得生产过程更加高效和环保。同时，对不同品种和纯度的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C2828" w14:paraId="6EB52EAA" w14:textId="37B751B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国际市场对吉他行业的重要性不断增加。我国的吉他企业正在积极寻求国际合作和市场拓展，出口额逐渐增加。国际市场的开放为企业提供了更大的发展机会，特别是在新兴市场。</w:t>
      </w:r>
    </w:p>
    <w:p w:rsidR="006C2828" w14:paraId="37CC2805" w14:textId="0EC7D6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吉他行业面临的挑战</w:t>
      </w:r>
    </w:p>
    <w:p w:rsidR="006C2828" w14:paraId="2E280FD3" w14:textId="1EA456D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p>
    <w:p w:rsidR="006C2828" w14:textId="1EA456D4">
      <w:pPr>
        <w:ind w:firstLine="560" w:firstLineChars="200"/>
        <w:rPr>
          <w:rFonts w:ascii="仿宋" w:eastAsia="仿宋" w:hAnsi="仿宋" w:cs="仿宋"/>
          <w:sz w:val="28"/>
        </w:rPr>
      </w:pPr>
      <w:r>
        <w:rPr>
          <w:rFonts w:ascii="仿宋" w:eastAsia="仿宋" w:hAnsi="仿宋" w:cs="仿宋" w:hint="eastAsia"/>
          <w:sz w:val="28"/>
        </w:rPr>
        <w:t>随着国内外吉他企业的不断涌现，市场竞争变得更加激烈。企业需要不断提高自身</w:t>
      </w:r>
      <w:r>
        <w:rPr>
          <w:rFonts w:ascii="仿宋" w:eastAsia="仿宋" w:hAnsi="仿宋" w:cs="仿宋" w:hint="eastAsia"/>
          <w:sz w:val="28"/>
        </w:rPr>
        <w:t>的技术水平、降低生产成本以及改进产品质量，以在市场中保持竞争力。</w:t>
      </w:r>
    </w:p>
    <w:p w:rsidR="006C2828" w14:paraId="51F3DA7B" w14:textId="249C236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吉他行业的生产依赖于复杂的供应链，包括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6C2828" w14:paraId="13118FCE" w14:textId="4CEBC43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政府和社会对环境保护的要求不断提高，这对吉他行业的生产和运营提出了更高的要求。企业需要不断适应和遵守新的环境法规和安全标准，这可能增加生产成本。</w:t>
      </w:r>
    </w:p>
    <w:p w:rsidR="006C2828" w14:paraId="23C693A0" w14:textId="0BD47CE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国际市场的不确定性和地缘政治风险可能对吉他行业产生负面影响。国际贸易</w:t>
      </w:r>
      <w:r>
        <w:rPr>
          <w:rFonts w:ascii="仿宋" w:eastAsia="仿宋" w:hAnsi="仿宋" w:cs="仿宋" w:hint="eastAsia"/>
          <w:sz w:val="28"/>
        </w:rPr>
        <w:t>争端、汇率波动和政治不稳定性都可能影响国际市场的供应和需求。</w:t>
      </w:r>
    </w:p>
    <w:p w:rsidR="006C2828" w14:paraId="141A2709" w14:textId="77777777">
      <w:pPr>
        <w:pStyle w:val="Heading1"/>
        <w:ind w:firstLine="560" w:firstLineChars="200"/>
        <w:rPr>
          <w:rFonts w:ascii="仿宋" w:eastAsia="仿宋" w:hAnsi="仿宋" w:cs="仿宋"/>
          <w:sz w:val="28"/>
        </w:rPr>
      </w:pPr>
      <w:bookmarkStart w:id="4" w:name="_Toc817"/>
      <w:r>
        <w:rPr>
          <w:rFonts w:ascii="仿宋" w:eastAsia="仿宋" w:hAnsi="仿宋" w:cs="仿宋" w:hint="eastAsia"/>
          <w:sz w:val="28"/>
        </w:rPr>
        <w:t>二、吉他项目选址方案</w:t>
      </w:r>
      <w:bookmarkEnd w:id="4"/>
    </w:p>
    <w:p w:rsidR="006C2828" w14:paraId="4A5849CD" w14:textId="77777777">
      <w:pPr>
        <w:pStyle w:val="Heading2"/>
        <w:rPr>
          <w:rFonts w:ascii="仿宋" w:eastAsia="仿宋" w:hAnsi="仿宋" w:cs="仿宋"/>
        </w:rPr>
      </w:pPr>
      <w:bookmarkStart w:id="5" w:name="_Toc30127"/>
      <w:r>
        <w:rPr>
          <w:rFonts w:ascii="仿宋" w:eastAsia="仿宋" w:hAnsi="仿宋" w:cs="仿宋" w:hint="eastAsia"/>
        </w:rPr>
        <w:t>（一）吉他项目选址原则</w:t>
      </w:r>
      <w:bookmarkEnd w:id="5"/>
    </w:p>
    <w:p w:rsidR="006C2828" w14:paraId="38142CE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吉他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吉他项目的建设与运营过程中不仅实现了经济效益的提升，还顾及社会效益和环境效益，以实现这三者的统一。最终选址将以土地利用最优化为目标，以确保吉他项目的可行性和可持续性。</w:t>
      </w:r>
    </w:p>
    <w:p w:rsidR="006C2828" w14:paraId="790B047C" w14:textId="77777777">
      <w:pPr>
        <w:pStyle w:val="Heading2"/>
        <w:ind w:firstLine="560" w:firstLineChars="200"/>
        <w:rPr>
          <w:rFonts w:ascii="仿宋" w:eastAsia="仿宋" w:hAnsi="仿宋" w:cs="仿宋"/>
          <w:sz w:val="28"/>
        </w:rPr>
      </w:pPr>
      <w:bookmarkStart w:id="6" w:name="_Toc31078"/>
      <w:r>
        <w:rPr>
          <w:rFonts w:ascii="仿宋" w:eastAsia="仿宋" w:hAnsi="仿宋" w:cs="仿宋" w:hint="eastAsia"/>
          <w:sz w:val="28"/>
        </w:rPr>
        <w:t>（二）建设区基本情况</w:t>
      </w:r>
      <w:bookmarkEnd w:id="6"/>
    </w:p>
    <w:p w:rsidR="006C2828" w14:paraId="36B80B33"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w:t>
      </w:r>
      <w:r>
        <w:rPr>
          <w:rFonts w:ascii="仿宋" w:eastAsia="仿宋" w:hAnsi="仿宋" w:cs="仿宋" w:hint="eastAsia"/>
          <w:sz w:val="28"/>
        </w:rPr>
        <w:t>型），具备（特定的气候特征）。</w:t>
      </w:r>
    </w:p>
    <w:p w:rsidR="006C2828" w14:paraId="4D926AA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C2828" w14:paraId="0511B12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C2828" w14:paraId="12C5F90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C2828" w14:paraId="4FEECBB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6C2828" w14:paraId="170B283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建设区还承载了多个重要的产业园区或工业集聚区，如（列举已存在的重要产业园区）。这些区域已经孵化了众多知名企业，为新投资吉他项目提供了合作和资源整合的机会。</w:t>
      </w:r>
    </w:p>
    <w:p w:rsidR="006C2828" w14:paraId="2211B66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6C282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C2828" w14:paraId="1C8FFFD0" w14:textId="77777777">
      <w:pPr>
        <w:pStyle w:val="Heading2"/>
        <w:ind w:firstLine="560" w:firstLineChars="200"/>
        <w:rPr>
          <w:rFonts w:ascii="仿宋" w:eastAsia="仿宋" w:hAnsi="仿宋" w:cs="仿宋"/>
          <w:sz w:val="28"/>
        </w:rPr>
      </w:pPr>
      <w:bookmarkStart w:id="7" w:name="_Toc8730"/>
      <w:r>
        <w:rPr>
          <w:rFonts w:ascii="仿宋" w:eastAsia="仿宋" w:hAnsi="仿宋" w:cs="仿宋" w:hint="eastAsia"/>
          <w:sz w:val="28"/>
        </w:rPr>
        <w:t>（三）产业发展方向</w:t>
      </w:r>
      <w:bookmarkEnd w:id="7"/>
    </w:p>
    <w:p w:rsidR="006C2828" w14:paraId="5B55995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w:t>
      </w:r>
      <w:r>
        <w:rPr>
          <w:rFonts w:ascii="仿宋" w:eastAsia="仿宋" w:hAnsi="仿宋" w:cs="仿宋" w:hint="eastAsia"/>
          <w:sz w:val="28"/>
        </w:rPr>
        <w:t>济的健康增长和社会可持续发展。以下是该建设区的产业发展方向：</w:t>
      </w:r>
    </w:p>
    <w:p w:rsidR="006C2828" w14:paraId="7DE88315" w14:textId="71C97A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6C2828" w14:paraId="5BF9ACB8" w14:textId="596771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C2828" w14:paraId="146404DC" w14:textId="707B80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6C2828" w14:paraId="5C1B229E" w14:textId="4CFB49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w:t>
      </w:r>
      <w:r>
        <w:rPr>
          <w:rFonts w:ascii="仿宋" w:eastAsia="仿宋" w:hAnsi="仿宋" w:cs="仿宋" w:hint="eastAsia"/>
          <w:sz w:val="28"/>
        </w:rPr>
        <w:t>科技和医疗保健：促进生物科技和医疗保健行业的发展，包括制药、生物医学、医疗器械等。鼓励医疗科研和健康管理服务，提高医疗水平和人民健康。</w:t>
      </w:r>
    </w:p>
    <w:p w:rsidR="006C2828" w14:paraId="180BF82B" w14:textId="5F42035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6C2828" w14:paraId="1E3C4B43" w14:textId="0286D4E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6C2828" w14:textId="0286D4E9">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6C2828" w14:paraId="0A200151" w14:textId="09A299E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w:t>
      </w:r>
      <w:r>
        <w:rPr>
          <w:rFonts w:ascii="仿宋" w:eastAsia="仿宋" w:hAnsi="仿宋" w:cs="仿宋" w:hint="eastAsia"/>
          <w:sz w:val="28"/>
        </w:rPr>
        <w:t>续经营实践。</w:t>
      </w:r>
    </w:p>
    <w:p w:rsidR="006C2828" w14:paraId="08DF27D7" w14:textId="3DF61F2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6C2828" w14:paraId="74082B69" w14:textId="2616513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人才培养和创新：加强教育和研究机构，培养高素质人才，支持科研和创新吉他项目。鼓励企业与学术界合作，推动科技创新。</w:t>
      </w:r>
    </w:p>
    <w:p w:rsidR="006C2828" w14:paraId="78763FD8" w14:textId="4137443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6C2828" w14:paraId="6B7C4677"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w:t>
      </w:r>
      <w:r>
        <w:rPr>
          <w:rFonts w:ascii="仿宋" w:eastAsia="仿宋" w:hAnsi="仿宋" w:cs="仿宋" w:hint="eastAsia"/>
          <w:sz w:val="28"/>
        </w:rPr>
        <w:t>性，创造更多的就业机会，吸引更多的投资，并实现可持续发展的目标。</w:t>
      </w:r>
    </w:p>
    <w:p w:rsidR="006C2828" w14:paraId="19A82CF5" w14:textId="77777777">
      <w:pPr>
        <w:pStyle w:val="Heading2"/>
        <w:ind w:firstLine="560" w:firstLineChars="200"/>
        <w:rPr>
          <w:rFonts w:ascii="仿宋" w:eastAsia="仿宋" w:hAnsi="仿宋" w:cs="仿宋"/>
          <w:sz w:val="28"/>
        </w:rPr>
      </w:pPr>
      <w:bookmarkStart w:id="8" w:name="_Toc31782"/>
      <w:r>
        <w:rPr>
          <w:rFonts w:ascii="仿宋" w:eastAsia="仿宋" w:hAnsi="仿宋" w:cs="仿宋" w:hint="eastAsia"/>
          <w:sz w:val="28"/>
        </w:rPr>
        <w:t>（四）吉他项目选址综合评价</w:t>
      </w:r>
      <w:bookmarkEnd w:id="8"/>
    </w:p>
    <w:p w:rsidR="006C2828" w14:paraId="63D171D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6C2828" w14:textId="77777777">
      <w:pPr>
        <w:ind w:firstLine="560" w:firstLineChars="200"/>
        <w:rPr>
          <w:rFonts w:ascii="仿宋" w:eastAsia="仿宋" w:hAnsi="仿宋" w:cs="仿宋"/>
          <w:sz w:val="28"/>
        </w:rPr>
      </w:pPr>
      <w:r>
        <w:rPr>
          <w:rFonts w:ascii="仿宋" w:eastAsia="仿宋" w:hAnsi="仿宋" w:cs="仿宋" w:hint="eastAsia"/>
          <w:sz w:val="28"/>
        </w:rPr>
        <w:t>吉他项目选址的考虑因素应包括城乡建设总体规划以及占地使用规划的要求，确保吉他项目的布局与当地的城市和农村发展规划相一致。此外，选址应考虑便捷的陆路交通，以便材料运输和工作人员的出行，同时，施工场址应具备方便的条件，以支持吉他项目的高效实施。此外，选址也需要与大气污染防治政策、水资源保护政策以及自然生态资源保护政策相一致，以确保吉他项目的环保性和可持续性。这些综合因素的考虑将有助于选择最合适的吉他项目选址，以支持吉他</w:t>
      </w:r>
      <w:r>
        <w:rPr>
          <w:rFonts w:ascii="仿宋" w:eastAsia="仿宋" w:hAnsi="仿宋" w:cs="仿宋" w:hint="eastAsia"/>
          <w:sz w:val="28"/>
        </w:rPr>
        <w:t>项目的顺利进行。</w:t>
      </w:r>
    </w:p>
    <w:p w:rsidR="006C2828" w14:paraId="750A3AB2" w14:textId="77777777">
      <w:pPr>
        <w:pStyle w:val="Heading1"/>
        <w:ind w:firstLine="560" w:firstLineChars="200"/>
        <w:rPr>
          <w:rFonts w:ascii="仿宋" w:eastAsia="仿宋" w:hAnsi="仿宋" w:cs="仿宋"/>
          <w:sz w:val="28"/>
        </w:rPr>
      </w:pPr>
      <w:bookmarkStart w:id="9" w:name="_Toc25209"/>
      <w:r>
        <w:rPr>
          <w:rFonts w:ascii="仿宋" w:eastAsia="仿宋" w:hAnsi="仿宋" w:cs="仿宋" w:hint="eastAsia"/>
          <w:sz w:val="28"/>
        </w:rPr>
        <w:t>三、建筑工程方案</w:t>
      </w:r>
      <w:bookmarkEnd w:id="9"/>
    </w:p>
    <w:p w:rsidR="006C2828" w14:paraId="247AB1D5" w14:textId="77777777">
      <w:pPr>
        <w:pStyle w:val="Heading2"/>
        <w:rPr>
          <w:rFonts w:ascii="仿宋" w:eastAsia="仿宋" w:hAnsi="仿宋" w:cs="仿宋"/>
        </w:rPr>
      </w:pPr>
      <w:bookmarkStart w:id="10" w:name="_Toc16196"/>
      <w:r>
        <w:rPr>
          <w:rFonts w:ascii="仿宋" w:eastAsia="仿宋" w:hAnsi="仿宋" w:cs="仿宋" w:hint="eastAsia"/>
        </w:rPr>
        <w:t>（一）吉他项目工程设计总体要求</w:t>
      </w:r>
      <w:bookmarkEnd w:id="10"/>
    </w:p>
    <w:p w:rsidR="006C2828" w14:paraId="1204F2E7" w14:textId="003FB3A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C2828" w14:paraId="62E73612" w14:textId="6C7009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总图布置必须符合可行性原则，确保工程的可实施性和经济性。同时，总图布置应合理，充分考虑地理、地质、气象、生态等多方面因素，以确保吉他项目的持续稳定运行。</w:t>
      </w:r>
    </w:p>
    <w:p w:rsidR="006C2828" w14:paraId="5B124C8B" w14:textId="2D7A89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C2828" w14:paraId="680F61EF" w14:textId="534B9F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C2828" w14:paraId="312D0E2D" w14:textId="0B48DA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6C2828" w14:paraId="2885B3F5" w14:textId="5740B16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C2828" w14:paraId="2C558F27" w14:textId="71453FE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总图布置需要考虑当地社区和相关利益相关者的意见和需求，以确保吉他项目不会引发不必要的争议和抵制。</w:t>
      </w:r>
    </w:p>
    <w:p w:rsidR="006C2828" w14:paraId="69619A24" w14:textId="08B10A3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总图布置应尊重当地的文化和历史遗产，确保吉他项目与周围环境和社区相协调。这有助于提高吉他项目的社会接受度。</w:t>
      </w:r>
    </w:p>
    <w:p w:rsidR="006C2828" w14:paraId="60634226" w14:textId="0AE1812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C2828" w14:paraId="5AED9B4C" w14:textId="1CFCC7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总体规划应考虑吉他项目的各个方面，包括土地利用、基础设施、建筑布局、生态保护、资源利用、社会影响</w:t>
      </w:r>
      <w:r>
        <w:rPr>
          <w:rFonts w:ascii="仿宋" w:eastAsia="仿宋" w:hAnsi="仿宋" w:cs="仿宋" w:hint="eastAsia"/>
          <w:sz w:val="28"/>
        </w:rPr>
        <w:t>等多个层面，确保规划是全面的。</w:t>
      </w:r>
    </w:p>
    <w:p w:rsidR="006C2828" w14:paraId="686B973C" w14:textId="14A47E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总体规划应基于可持续发展原则，促使吉他项目在经济、社会和环境方面都具有长期可持续性。这包括资源的合理利用、环境的保护和社会的和谐发展。</w:t>
      </w:r>
    </w:p>
    <w:p w:rsidR="006C2828" w14:paraId="0295D6D5" w14:textId="0BAB58F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总体规划需要协调不同组成部分之间的关系，确保各个部分相互配合，共同实现吉他项目的目标。这包括建筑与基础设施、生态保护与资源利用等方面的协调。</w:t>
      </w:r>
    </w:p>
    <w:p w:rsidR="006C2828" w14:paraId="495F4A6C" w14:textId="507532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6C2828" w14:paraId="67B6EF0B" w14:textId="45A7FF5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w:t>
      </w:r>
      <w:r>
        <w:rPr>
          <w:rFonts w:ascii="仿宋" w:eastAsia="仿宋" w:hAnsi="仿宋" w:cs="仿宋" w:hint="eastAsia"/>
          <w:sz w:val="28"/>
        </w:rPr>
        <w:t>规划鼓励创新，包括在设计、建筑材料和技术上的创新。这有助于提高吉他项目的效率和可持续性。</w:t>
      </w:r>
    </w:p>
    <w:p w:rsidR="006C2828" w14:paraId="6FFD79B8" w14:textId="305C5BA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总体规划应鼓励社会参与，包括当地社区和利益相关者的意见和需求。这有助于吉他项目的社会接受度和可持续性。</w:t>
      </w:r>
    </w:p>
    <w:p w:rsidR="006C2828" w14:paraId="6A338A4B" w14:textId="4393524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总体规划必须遵循国家和地方的法律法规，确保吉他项目的合法性。规划应与法规保持一致，以避免潜在的法律问题。</w:t>
      </w:r>
    </w:p>
    <w:p w:rsidR="006C2828" w14:paraId="564D423A" w14:textId="05C8ECD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总体规划应追求吉他项目效益的最大化，包括经济效益、社会效益和环境效益。这需要在资源配置和投资决策上进行权衡。</w:t>
      </w:r>
    </w:p>
    <w:p w:rsidR="006C2828" w14:paraId="6CF282E2" w14:textId="0833265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C2828" w14:paraId="2E9413CF" w14:textId="77777777">
      <w:pPr>
        <w:ind w:firstLine="560" w:firstLineChars="200"/>
        <w:rPr>
          <w:rFonts w:ascii="仿宋" w:eastAsia="仿宋" w:hAnsi="仿宋" w:cs="仿宋"/>
          <w:sz w:val="28"/>
        </w:rPr>
      </w:pPr>
      <w:r>
        <w:rPr>
          <w:rFonts w:ascii="仿宋" w:eastAsia="仿宋" w:hAnsi="仿宋" w:cs="仿宋" w:hint="eastAsia"/>
          <w:sz w:val="28"/>
        </w:rPr>
        <w:t>在吉他项目工程设计中，</w:t>
      </w:r>
      <w:r>
        <w:rPr>
          <w:rFonts w:ascii="仿宋" w:eastAsia="仿宋" w:hAnsi="仿宋" w:cs="仿宋" w:hint="eastAsia"/>
          <w:sz w:val="28"/>
        </w:rPr>
        <w:t>需要高度关注环境与生态方面的考虑，确保设计是环保和可持续的。具体要求如下：</w:t>
      </w:r>
    </w:p>
    <w:p w:rsidR="006C2828" w14:paraId="01C8C1D9" w14:textId="75E200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C2828" w14:paraId="0DC1468D" w14:textId="374B86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C2828" w14:paraId="4ABC42DA" w14:textId="6A805B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w:t>
      </w:r>
      <w:r>
        <w:rPr>
          <w:rFonts w:ascii="仿宋" w:eastAsia="仿宋" w:hAnsi="仿宋" w:cs="仿宋" w:hint="eastAsia"/>
          <w:sz w:val="28"/>
        </w:rPr>
        <w:t>污染。</w:t>
      </w:r>
    </w:p>
    <w:p w:rsidR="006C2828" w14:paraId="335D7572" w14:textId="2A6403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6C2828" w14:paraId="236F5E7F" w14:textId="31BAFF4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C2828" w14:paraId="0288FDF0" w14:textId="6DDEFFDB">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C2828" w14:paraId="5C82A4D2"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https://d.book118.com/838063120133006036</w:t>
        </w:r>
      </w:hyperlink>
    </w:p>
    <w:p w:rsidR="006C282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paraId="7EB46EA4"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2828" w14:textId="77777777">
    <w:pPr>
      <w:pStyle w:val="Header"/>
      <w:jc w:val="center"/>
      <w:rPr>
        <w:rFonts w:ascii="仿宋" w:eastAsia="仿宋" w:hAnsi="仿宋" w:cs="仿宋"/>
      </w:rPr>
    </w:pPr>
    <w:r>
      <w:rPr>
        <w:rFonts w:ascii="仿宋" w:eastAsia="仿宋" w:hAnsi="仿宋" w:cs="仿宋" w:hint="eastAsia"/>
      </w:rPr>
      <w:t>吉他相关行业投资规划报告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4812FF"/>
    <w:rsid w:val="00472F08"/>
    <w:rsid w:val="006C2828"/>
    <w:rsid w:val="6A4812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3DC0B48"/>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38063120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3772</Words>
  <Characters>21507</Characters>
  <Application>Microsoft Office Word</Application>
  <DocSecurity>0</DocSecurity>
  <Lines>179</Lines>
  <Paragraphs>50</Paragraphs>
  <ScaleCrop>false</ScaleCrop>
  <Company/>
  <LinksUpToDate>false</LinksUpToDate>
  <CharactersWithSpaces>25229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2023-11-25T16:22:00Z</dcterms:created>
  <dcterms:modified xsi:type="dcterms:W3CDTF">2024-01-01T14:54:00Z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4A3E0DCDD921463097B453AFF84DB81E_11</vt:lpwstr>
  </property>
  <property fmtid="{D5CDD505-2E9C-101B-9397-08002B2CF9AE}" pid="3" name="KSOProductBuildVer">
    <vt:lpwstr>2052-12.1.0.15712</vt:lpwstr>
  </property>
</Properties>
</file>