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4E6BC5" w14:paraId="08C89312" w14:textId="77777777">
      <w:pPr>
        <w:rPr>
          <w:rFonts w:ascii="仿宋" w:eastAsia="仿宋" w:hAnsi="仿宋" w:cs="仿宋"/>
          <w:b/>
          <w:sz w:val="40"/>
        </w:rPr>
      </w:pPr>
    </w:p>
    <w:p w:rsidR="004E6BC5" w14:paraId="11BEC66D" w14:textId="77777777">
      <w:pPr>
        <w:rPr>
          <w:rFonts w:ascii="仿宋" w:eastAsia="仿宋" w:hAnsi="仿宋" w:cs="仿宋"/>
          <w:b/>
          <w:sz w:val="40"/>
        </w:rPr>
      </w:pPr>
    </w:p>
    <w:p w:rsidR="004E6BC5" w14:paraId="5ECEEF81" w14:textId="77777777">
      <w:pPr>
        <w:rPr>
          <w:rFonts w:ascii="仿宋" w:eastAsia="仿宋" w:hAnsi="仿宋" w:cs="仿宋"/>
          <w:b/>
          <w:sz w:val="40"/>
        </w:rPr>
      </w:pPr>
    </w:p>
    <w:p w:rsidR="004E6BC5" w14:paraId="43C712A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制动气室相关行业投资规划报告</w:t>
      </w:r>
    </w:p>
    <w:p w:rsidR="004E6BC5" w14:paraId="4722CAD6" w14:textId="77777777">
      <w:pPr>
        <w:jc w:val="center"/>
        <w:rPr>
          <w:rFonts w:ascii="仿宋" w:eastAsia="仿宋" w:hAnsi="仿宋" w:cs="仿宋"/>
          <w:b/>
          <w:sz w:val="40"/>
        </w:rPr>
      </w:pPr>
      <w:r>
        <w:rPr>
          <w:rFonts w:ascii="仿宋" w:eastAsia="仿宋" w:hAnsi="仿宋" w:cs="仿宋" w:hint="eastAsia"/>
          <w:b/>
          <w:sz w:val="40"/>
        </w:rPr>
        <w:t>目录</w:t>
      </w:r>
    </w:p>
    <w:p w:rsidR="004E6BC5" w14:paraId="1CCC427F" w14:textId="77777777">
      <w:pPr>
        <w:pStyle w:val="TOC1"/>
        <w:tabs>
          <w:tab w:val="right" w:leader="dot" w:pos="8306"/>
        </w:tabs>
      </w:pPr>
      <w:r>
        <w:fldChar w:fldCharType="begin"/>
      </w:r>
      <w:r>
        <w:instrText>TOC \h \z</w:instrText>
      </w:r>
      <w:r>
        <w:fldChar w:fldCharType="separate"/>
      </w:r>
      <w:hyperlink w:anchor="_Toc18532" w:history="1">
        <w:r>
          <w:rPr>
            <w:rFonts w:ascii="仿宋" w:eastAsia="仿宋" w:hAnsi="仿宋" w:cs="仿宋" w:hint="eastAsia"/>
          </w:rPr>
          <w:t>序言</w:t>
        </w:r>
        <w:r>
          <w:tab/>
        </w:r>
        <w:r>
          <w:fldChar w:fldCharType="begin"/>
        </w:r>
        <w:r>
          <w:instrText xml:space="preserve"> PAGEREF _Toc18532 \h </w:instrText>
        </w:r>
        <w:r>
          <w:fldChar w:fldCharType="separate"/>
        </w:r>
        <w:r>
          <w:t>3</w:t>
        </w:r>
        <w:r>
          <w:fldChar w:fldCharType="end"/>
        </w:r>
      </w:hyperlink>
    </w:p>
    <w:p w:rsidR="004E6BC5" w14:paraId="631FB1F0" w14:textId="77777777">
      <w:pPr>
        <w:pStyle w:val="TOC1"/>
        <w:tabs>
          <w:tab w:val="right" w:leader="dot" w:pos="8306"/>
        </w:tabs>
      </w:pPr>
      <w:hyperlink w:anchor="_Toc26110" w:history="1">
        <w:r>
          <w:rPr>
            <w:rFonts w:ascii="仿宋" w:eastAsia="仿宋" w:hAnsi="仿宋" w:cs="仿宋" w:hint="eastAsia"/>
          </w:rPr>
          <w:t>一、原材料及成品管理</w:t>
        </w:r>
        <w:r>
          <w:tab/>
        </w:r>
        <w:r>
          <w:fldChar w:fldCharType="begin"/>
        </w:r>
        <w:r>
          <w:instrText xml:space="preserve"> PAGEREF _Toc26110 \h </w:instrText>
        </w:r>
        <w:r>
          <w:fldChar w:fldCharType="separate"/>
        </w:r>
        <w:r>
          <w:t>3</w:t>
        </w:r>
        <w:r>
          <w:fldChar w:fldCharType="end"/>
        </w:r>
      </w:hyperlink>
    </w:p>
    <w:p w:rsidR="004E6BC5" w14:paraId="51FA400B" w14:textId="77777777">
      <w:pPr>
        <w:pStyle w:val="TOC2"/>
        <w:tabs>
          <w:tab w:val="right" w:leader="dot" w:pos="8306"/>
        </w:tabs>
      </w:pPr>
      <w:hyperlink w:anchor="_Toc30995" w:history="1">
        <w:r>
          <w:rPr>
            <w:rFonts w:ascii="仿宋" w:eastAsia="仿宋" w:hAnsi="仿宋" w:cs="仿宋" w:hint="eastAsia"/>
          </w:rPr>
          <w:t>（一）制动气室项目建设期原辅材料供应情况</w:t>
        </w:r>
        <w:r>
          <w:tab/>
        </w:r>
        <w:r>
          <w:fldChar w:fldCharType="begin"/>
        </w:r>
        <w:r>
          <w:instrText xml:space="preserve"> PAGEREF _Toc30995 \h </w:instrText>
        </w:r>
        <w:r>
          <w:fldChar w:fldCharType="separate"/>
        </w:r>
        <w:r>
          <w:t>3</w:t>
        </w:r>
        <w:r>
          <w:fldChar w:fldCharType="end"/>
        </w:r>
      </w:hyperlink>
    </w:p>
    <w:p w:rsidR="004E6BC5" w14:paraId="0877C981" w14:textId="77777777">
      <w:pPr>
        <w:pStyle w:val="TOC2"/>
        <w:tabs>
          <w:tab w:val="right" w:leader="dot" w:pos="8306"/>
        </w:tabs>
      </w:pPr>
      <w:hyperlink w:anchor="_Toc16474" w:history="1">
        <w:r>
          <w:rPr>
            <w:rFonts w:ascii="仿宋" w:eastAsia="仿宋" w:hAnsi="仿宋" w:cs="仿宋" w:hint="eastAsia"/>
          </w:rPr>
          <w:t>（二）制动气室项目运营期原辅材料供应及质量管理</w:t>
        </w:r>
        <w:r>
          <w:tab/>
        </w:r>
        <w:r>
          <w:fldChar w:fldCharType="begin"/>
        </w:r>
        <w:r>
          <w:instrText xml:space="preserve"> PAGEREF _Toc16474 \h </w:instrText>
        </w:r>
        <w:r>
          <w:fldChar w:fldCharType="separate"/>
        </w:r>
        <w:r>
          <w:t>3</w:t>
        </w:r>
        <w:r>
          <w:fldChar w:fldCharType="end"/>
        </w:r>
      </w:hyperlink>
    </w:p>
    <w:p w:rsidR="004E6BC5" w14:paraId="767A15BA" w14:textId="77777777">
      <w:pPr>
        <w:pStyle w:val="TOC1"/>
        <w:tabs>
          <w:tab w:val="right" w:leader="dot" w:pos="8306"/>
        </w:tabs>
      </w:pPr>
      <w:hyperlink w:anchor="_Toc23649" w:history="1">
        <w:r>
          <w:rPr>
            <w:rFonts w:ascii="仿宋" w:eastAsia="仿宋" w:hAnsi="仿宋" w:cs="仿宋" w:hint="eastAsia"/>
          </w:rPr>
          <w:t>二、制动气室项目选址方案</w:t>
        </w:r>
        <w:r>
          <w:tab/>
        </w:r>
        <w:r>
          <w:fldChar w:fldCharType="begin"/>
        </w:r>
        <w:r>
          <w:instrText xml:space="preserve"> PAGEREF _Toc23649 \h </w:instrText>
        </w:r>
        <w:r>
          <w:fldChar w:fldCharType="separate"/>
        </w:r>
        <w:r>
          <w:t>5</w:t>
        </w:r>
        <w:r>
          <w:fldChar w:fldCharType="end"/>
        </w:r>
      </w:hyperlink>
    </w:p>
    <w:p w:rsidR="004E6BC5" w14:paraId="44A085CB" w14:textId="77777777">
      <w:pPr>
        <w:pStyle w:val="TOC2"/>
        <w:tabs>
          <w:tab w:val="right" w:leader="dot" w:pos="8306"/>
        </w:tabs>
      </w:pPr>
      <w:hyperlink w:anchor="_Toc6244" w:history="1">
        <w:r>
          <w:rPr>
            <w:rFonts w:ascii="仿宋" w:eastAsia="仿宋" w:hAnsi="仿宋" w:cs="仿宋" w:hint="eastAsia"/>
          </w:rPr>
          <w:t>（一）制动气室项目选址原则</w:t>
        </w:r>
        <w:r>
          <w:tab/>
        </w:r>
        <w:r>
          <w:fldChar w:fldCharType="begin"/>
        </w:r>
        <w:r>
          <w:instrText xml:space="preserve"> PAGEREF _Toc6244 \h </w:instrText>
        </w:r>
        <w:r>
          <w:fldChar w:fldCharType="separate"/>
        </w:r>
        <w:r>
          <w:t>5</w:t>
        </w:r>
        <w:r>
          <w:fldChar w:fldCharType="end"/>
        </w:r>
      </w:hyperlink>
    </w:p>
    <w:p w:rsidR="004E6BC5" w14:paraId="5D399516" w14:textId="77777777">
      <w:pPr>
        <w:pStyle w:val="TOC2"/>
        <w:tabs>
          <w:tab w:val="right" w:leader="dot" w:pos="8306"/>
        </w:tabs>
      </w:pPr>
      <w:hyperlink w:anchor="_Toc17159" w:history="1">
        <w:r>
          <w:rPr>
            <w:rFonts w:ascii="仿宋" w:eastAsia="仿宋" w:hAnsi="仿宋" w:cs="仿宋" w:hint="eastAsia"/>
          </w:rPr>
          <w:t>（二）建设区基本情况</w:t>
        </w:r>
        <w:r>
          <w:tab/>
        </w:r>
        <w:r>
          <w:fldChar w:fldCharType="begin"/>
        </w:r>
        <w:r>
          <w:instrText xml:space="preserve"> PAGEREF _Toc17159 \h </w:instrText>
        </w:r>
        <w:r>
          <w:fldChar w:fldCharType="separate"/>
        </w:r>
        <w:r>
          <w:t>5</w:t>
        </w:r>
        <w:r>
          <w:fldChar w:fldCharType="end"/>
        </w:r>
      </w:hyperlink>
    </w:p>
    <w:p w:rsidR="004E6BC5" w14:paraId="05194CC1" w14:textId="77777777">
      <w:pPr>
        <w:pStyle w:val="TOC2"/>
        <w:tabs>
          <w:tab w:val="right" w:leader="dot" w:pos="8306"/>
        </w:tabs>
      </w:pPr>
      <w:hyperlink w:anchor="_Toc14925" w:history="1">
        <w:r>
          <w:rPr>
            <w:rFonts w:ascii="仿宋" w:eastAsia="仿宋" w:hAnsi="仿宋" w:cs="仿宋" w:hint="eastAsia"/>
          </w:rPr>
          <w:t>（三）产业发展方向</w:t>
        </w:r>
        <w:r>
          <w:tab/>
        </w:r>
        <w:r>
          <w:fldChar w:fldCharType="begin"/>
        </w:r>
        <w:r>
          <w:instrText xml:space="preserve"> PAGEREF _Toc14925 \h </w:instrText>
        </w:r>
        <w:r>
          <w:fldChar w:fldCharType="separate"/>
        </w:r>
        <w:r>
          <w:t>6</w:t>
        </w:r>
        <w:r>
          <w:fldChar w:fldCharType="end"/>
        </w:r>
      </w:hyperlink>
    </w:p>
    <w:p w:rsidR="004E6BC5" w14:paraId="36A240D6" w14:textId="77777777">
      <w:pPr>
        <w:pStyle w:val="TOC2"/>
        <w:tabs>
          <w:tab w:val="right" w:leader="dot" w:pos="8306"/>
        </w:tabs>
      </w:pPr>
      <w:hyperlink w:anchor="_Toc30046" w:history="1">
        <w:r>
          <w:rPr>
            <w:rFonts w:ascii="仿宋" w:eastAsia="仿宋" w:hAnsi="仿宋" w:cs="仿宋" w:hint="eastAsia"/>
          </w:rPr>
          <w:t>（四）制动气室项目选址综合评价</w:t>
        </w:r>
        <w:r>
          <w:tab/>
        </w:r>
        <w:r>
          <w:fldChar w:fldCharType="begin"/>
        </w:r>
        <w:r>
          <w:instrText xml:space="preserve"> PAGEREF _Toc30046 \h </w:instrText>
        </w:r>
        <w:r>
          <w:fldChar w:fldCharType="separate"/>
        </w:r>
        <w:r>
          <w:t>8</w:t>
        </w:r>
        <w:r>
          <w:fldChar w:fldCharType="end"/>
        </w:r>
      </w:hyperlink>
    </w:p>
    <w:p w:rsidR="004E6BC5" w14:paraId="099E187A" w14:textId="77777777">
      <w:pPr>
        <w:pStyle w:val="TOC1"/>
        <w:tabs>
          <w:tab w:val="right" w:leader="dot" w:pos="8306"/>
        </w:tabs>
      </w:pPr>
      <w:hyperlink w:anchor="_Toc3633" w:history="1">
        <w:r>
          <w:rPr>
            <w:rFonts w:ascii="仿宋" w:eastAsia="仿宋" w:hAnsi="仿宋" w:cs="仿宋" w:hint="eastAsia"/>
          </w:rPr>
          <w:t>三、行业前景及市场预测</w:t>
        </w:r>
        <w:r>
          <w:tab/>
        </w:r>
        <w:r>
          <w:fldChar w:fldCharType="begin"/>
        </w:r>
        <w:r>
          <w:instrText xml:space="preserve"> PAGEREF _Toc3633 \h </w:instrText>
        </w:r>
        <w:r>
          <w:fldChar w:fldCharType="separate"/>
        </w:r>
        <w:r>
          <w:t>9</w:t>
        </w:r>
        <w:r>
          <w:fldChar w:fldCharType="end"/>
        </w:r>
      </w:hyperlink>
    </w:p>
    <w:p w:rsidR="004E6BC5" w14:paraId="111DC5C8" w14:textId="77777777">
      <w:pPr>
        <w:pStyle w:val="TOC2"/>
        <w:tabs>
          <w:tab w:val="right" w:leader="dot" w:pos="8306"/>
        </w:tabs>
      </w:pPr>
      <w:hyperlink w:anchor="_Toc8087" w:history="1">
        <w:r>
          <w:rPr>
            <w:rFonts w:ascii="仿宋" w:eastAsia="仿宋" w:hAnsi="仿宋" w:cs="仿宋" w:hint="eastAsia"/>
          </w:rPr>
          <w:t>（一）行业基本情况</w:t>
        </w:r>
        <w:r>
          <w:tab/>
        </w:r>
        <w:r>
          <w:fldChar w:fldCharType="begin"/>
        </w:r>
        <w:r>
          <w:instrText xml:space="preserve"> PAGEREF _Toc8087 \h </w:instrText>
        </w:r>
        <w:r>
          <w:fldChar w:fldCharType="separate"/>
        </w:r>
        <w:r>
          <w:t>9</w:t>
        </w:r>
        <w:r>
          <w:fldChar w:fldCharType="end"/>
        </w:r>
      </w:hyperlink>
    </w:p>
    <w:p w:rsidR="004E6BC5" w14:paraId="3E394BBE" w14:textId="77777777">
      <w:pPr>
        <w:pStyle w:val="TOC2"/>
        <w:tabs>
          <w:tab w:val="right" w:leader="dot" w:pos="8306"/>
        </w:tabs>
      </w:pPr>
      <w:hyperlink w:anchor="_Toc27128" w:history="1">
        <w:r>
          <w:rPr>
            <w:rFonts w:ascii="仿宋" w:eastAsia="仿宋" w:hAnsi="仿宋" w:cs="仿宋" w:hint="eastAsia"/>
          </w:rPr>
          <w:t>（二）市场分析</w:t>
        </w:r>
        <w:r>
          <w:tab/>
        </w:r>
        <w:r>
          <w:fldChar w:fldCharType="begin"/>
        </w:r>
        <w:r>
          <w:instrText xml:space="preserve"> PAGEREF _Toc27128 \h </w:instrText>
        </w:r>
        <w:r>
          <w:fldChar w:fldCharType="separate"/>
        </w:r>
        <w:r>
          <w:t>10</w:t>
        </w:r>
        <w:r>
          <w:fldChar w:fldCharType="end"/>
        </w:r>
      </w:hyperlink>
    </w:p>
    <w:p w:rsidR="004E6BC5" w14:paraId="371B99CE" w14:textId="77777777">
      <w:pPr>
        <w:pStyle w:val="TOC1"/>
        <w:tabs>
          <w:tab w:val="right" w:leader="dot" w:pos="8306"/>
        </w:tabs>
      </w:pPr>
      <w:hyperlink w:anchor="_Toc6280" w:history="1">
        <w:r>
          <w:rPr>
            <w:rFonts w:ascii="仿宋" w:eastAsia="仿宋" w:hAnsi="仿宋" w:cs="仿宋" w:hint="eastAsia"/>
          </w:rPr>
          <w:t>四、建筑工程方案</w:t>
        </w:r>
        <w:r>
          <w:tab/>
        </w:r>
        <w:r>
          <w:fldChar w:fldCharType="begin"/>
        </w:r>
        <w:r>
          <w:instrText xml:space="preserve"> PAGEREF _Toc6280 \h </w:instrText>
        </w:r>
        <w:r>
          <w:fldChar w:fldCharType="separate"/>
        </w:r>
        <w:r>
          <w:t>11</w:t>
        </w:r>
        <w:r>
          <w:fldChar w:fldCharType="end"/>
        </w:r>
      </w:hyperlink>
    </w:p>
    <w:p w:rsidR="004E6BC5" w14:paraId="38E84F40" w14:textId="77777777">
      <w:pPr>
        <w:pStyle w:val="TOC2"/>
        <w:tabs>
          <w:tab w:val="right" w:leader="dot" w:pos="8306"/>
        </w:tabs>
      </w:pPr>
      <w:hyperlink w:anchor="_Toc1897" w:history="1">
        <w:r>
          <w:rPr>
            <w:rFonts w:ascii="仿宋" w:eastAsia="仿宋" w:hAnsi="仿宋" w:cs="仿宋" w:hint="eastAsia"/>
          </w:rPr>
          <w:t>（一）制动气室项目工程设计总体要求</w:t>
        </w:r>
        <w:r>
          <w:tab/>
        </w:r>
        <w:r>
          <w:fldChar w:fldCharType="begin"/>
        </w:r>
        <w:r>
          <w:instrText xml:space="preserve"> PAGEREF _Toc1897 \h </w:instrText>
        </w:r>
        <w:r>
          <w:fldChar w:fldCharType="separate"/>
        </w:r>
        <w:r>
          <w:t>11</w:t>
        </w:r>
        <w:r>
          <w:fldChar w:fldCharType="end"/>
        </w:r>
      </w:hyperlink>
    </w:p>
    <w:p w:rsidR="004E6BC5" w14:paraId="433514CE" w14:textId="77777777">
      <w:pPr>
        <w:pStyle w:val="TOC2"/>
        <w:tabs>
          <w:tab w:val="right" w:leader="dot" w:pos="8306"/>
        </w:tabs>
      </w:pPr>
      <w:hyperlink w:anchor="_Toc8198" w:history="1">
        <w:r>
          <w:rPr>
            <w:rFonts w:ascii="仿宋" w:eastAsia="仿宋" w:hAnsi="仿宋" w:cs="仿宋" w:hint="eastAsia"/>
          </w:rPr>
          <w:t>（二）建设方案</w:t>
        </w:r>
        <w:r>
          <w:tab/>
        </w:r>
        <w:r>
          <w:fldChar w:fldCharType="begin"/>
        </w:r>
        <w:r>
          <w:instrText xml:space="preserve"> PAGEREF _Toc8198 \h </w:instrText>
        </w:r>
        <w:r>
          <w:fldChar w:fldCharType="separate"/>
        </w:r>
        <w:r>
          <w:t>15</w:t>
        </w:r>
        <w:r>
          <w:fldChar w:fldCharType="end"/>
        </w:r>
      </w:hyperlink>
    </w:p>
    <w:p w:rsidR="004E6BC5" w14:paraId="666BF268" w14:textId="77777777">
      <w:pPr>
        <w:pStyle w:val="TOC2"/>
        <w:tabs>
          <w:tab w:val="right" w:leader="dot" w:pos="8306"/>
        </w:tabs>
      </w:pPr>
      <w:hyperlink w:anchor="_Toc26530" w:history="1">
        <w:r>
          <w:rPr>
            <w:rFonts w:ascii="仿宋" w:eastAsia="仿宋" w:hAnsi="仿宋" w:cs="仿宋" w:hint="eastAsia"/>
          </w:rPr>
          <w:t>（三）建筑工程</w:t>
        </w:r>
        <w:r>
          <w:rPr>
            <w:rFonts w:ascii="仿宋" w:eastAsia="仿宋" w:hAnsi="仿宋" w:cs="仿宋" w:hint="eastAsia"/>
          </w:rPr>
          <w:t>建设指标</w:t>
        </w:r>
        <w:r>
          <w:tab/>
        </w:r>
        <w:r>
          <w:fldChar w:fldCharType="begin"/>
        </w:r>
        <w:r>
          <w:instrText xml:space="preserve"> PAGEREF _Toc26530 \h </w:instrText>
        </w:r>
        <w:r>
          <w:fldChar w:fldCharType="separate"/>
        </w:r>
        <w:r>
          <w:t>18</w:t>
        </w:r>
        <w:r>
          <w:fldChar w:fldCharType="end"/>
        </w:r>
      </w:hyperlink>
    </w:p>
    <w:p w:rsidR="004E6BC5" w14:paraId="563F7C3C" w14:textId="77777777">
      <w:pPr>
        <w:pStyle w:val="TOC1"/>
        <w:tabs>
          <w:tab w:val="right" w:leader="dot" w:pos="8306"/>
        </w:tabs>
      </w:pPr>
      <w:hyperlink w:anchor="_Toc22755" w:history="1">
        <w:r>
          <w:rPr>
            <w:rFonts w:ascii="仿宋" w:eastAsia="仿宋" w:hAnsi="仿宋" w:cs="仿宋" w:hint="eastAsia"/>
          </w:rPr>
          <w:t>五、制动气室项目投资背景分析</w:t>
        </w:r>
        <w:r>
          <w:tab/>
        </w:r>
        <w:r>
          <w:fldChar w:fldCharType="begin"/>
        </w:r>
        <w:r>
          <w:instrText xml:space="preserve"> PAGEREF _Toc22755 \h </w:instrText>
        </w:r>
        <w:r>
          <w:fldChar w:fldCharType="separate"/>
        </w:r>
        <w:r>
          <w:t>18</w:t>
        </w:r>
        <w:r>
          <w:fldChar w:fldCharType="end"/>
        </w:r>
      </w:hyperlink>
    </w:p>
    <w:p w:rsidR="004E6BC5" w14:paraId="5C8DFEAF" w14:textId="77777777">
      <w:pPr>
        <w:pStyle w:val="TOC2"/>
        <w:tabs>
          <w:tab w:val="right" w:leader="dot" w:pos="8306"/>
        </w:tabs>
      </w:pPr>
      <w:hyperlink w:anchor="_Toc30614" w:history="1">
        <w:r>
          <w:rPr>
            <w:rFonts w:ascii="仿宋" w:eastAsia="仿宋" w:hAnsi="仿宋" w:cs="仿宋" w:hint="eastAsia"/>
          </w:rPr>
          <w:t>（一）行业背景分析</w:t>
        </w:r>
        <w:r>
          <w:tab/>
        </w:r>
        <w:r>
          <w:fldChar w:fldCharType="begin"/>
        </w:r>
        <w:r>
          <w:instrText xml:space="preserve"> PAGEREF _Toc30614 \h </w:instrText>
        </w:r>
        <w:r>
          <w:fldChar w:fldCharType="separate"/>
        </w:r>
        <w:r>
          <w:t>18</w:t>
        </w:r>
        <w:r>
          <w:fldChar w:fldCharType="end"/>
        </w:r>
      </w:hyperlink>
    </w:p>
    <w:p w:rsidR="004E6BC5" w14:paraId="4E706733" w14:textId="77777777">
      <w:pPr>
        <w:pStyle w:val="TOC2"/>
        <w:tabs>
          <w:tab w:val="right" w:leader="dot" w:pos="8306"/>
        </w:tabs>
      </w:pPr>
      <w:hyperlink w:anchor="_Toc9223" w:history="1">
        <w:r>
          <w:rPr>
            <w:rFonts w:ascii="仿宋" w:eastAsia="仿宋" w:hAnsi="仿宋" w:cs="仿宋" w:hint="eastAsia"/>
          </w:rPr>
          <w:t>（二）产业发展分析</w:t>
        </w:r>
        <w:r>
          <w:tab/>
        </w:r>
        <w:r>
          <w:fldChar w:fldCharType="begin"/>
        </w:r>
        <w:r>
          <w:instrText xml:space="preserve"> PAGEREF _Toc9223 \h </w:instrText>
        </w:r>
        <w:r>
          <w:fldChar w:fldCharType="separate"/>
        </w:r>
        <w:r>
          <w:t>19</w:t>
        </w:r>
        <w:r>
          <w:fldChar w:fldCharType="end"/>
        </w:r>
      </w:hyperlink>
    </w:p>
    <w:p w:rsidR="004E6BC5" w14:paraId="4933F162" w14:textId="77777777">
      <w:pPr>
        <w:pStyle w:val="TOC1"/>
        <w:tabs>
          <w:tab w:val="right" w:leader="dot" w:pos="8306"/>
        </w:tabs>
      </w:pPr>
      <w:hyperlink w:anchor="_Toc9542" w:history="1">
        <w:r>
          <w:rPr>
            <w:rFonts w:ascii="仿宋" w:eastAsia="仿宋" w:hAnsi="仿宋" w:cs="仿宋" w:hint="eastAsia"/>
          </w:rPr>
          <w:t>六、制动气室项目规划进度</w:t>
        </w:r>
        <w:r>
          <w:tab/>
        </w:r>
        <w:r>
          <w:fldChar w:fldCharType="begin"/>
        </w:r>
        <w:r>
          <w:instrText xml:space="preserve"> PAGEREF _Toc9542 \h </w:instrText>
        </w:r>
        <w:r>
          <w:fldChar w:fldCharType="separate"/>
        </w:r>
        <w:r>
          <w:t>20</w:t>
        </w:r>
        <w:r>
          <w:fldChar w:fldCharType="end"/>
        </w:r>
      </w:hyperlink>
    </w:p>
    <w:p w:rsidR="004E6BC5" w14:paraId="68C01EFB" w14:textId="77777777">
      <w:pPr>
        <w:pStyle w:val="TOC2"/>
        <w:tabs>
          <w:tab w:val="right" w:leader="dot" w:pos="8306"/>
        </w:tabs>
      </w:pPr>
      <w:hyperlink w:anchor="_Toc27975" w:history="1">
        <w:r>
          <w:rPr>
            <w:rFonts w:ascii="仿宋" w:eastAsia="仿宋" w:hAnsi="仿宋" w:cs="仿宋" w:hint="eastAsia"/>
          </w:rPr>
          <w:t>（一）制动气室项目进度安排</w:t>
        </w:r>
        <w:r>
          <w:tab/>
        </w:r>
        <w:r>
          <w:fldChar w:fldCharType="begin"/>
        </w:r>
        <w:r>
          <w:instrText xml:space="preserve"> PAGEREF _Toc27975 \h </w:instrText>
        </w:r>
        <w:r>
          <w:fldChar w:fldCharType="separate"/>
        </w:r>
        <w:r>
          <w:t>20</w:t>
        </w:r>
        <w:r>
          <w:fldChar w:fldCharType="end"/>
        </w:r>
      </w:hyperlink>
    </w:p>
    <w:p w:rsidR="004E6BC5" w14:paraId="2D716FFB" w14:textId="77777777">
      <w:pPr>
        <w:pStyle w:val="TOC2"/>
        <w:tabs>
          <w:tab w:val="right" w:leader="dot" w:pos="8306"/>
        </w:tabs>
      </w:pPr>
      <w:hyperlink w:anchor="_Toc21438" w:history="1">
        <w:r>
          <w:rPr>
            <w:rFonts w:ascii="仿宋" w:eastAsia="仿宋" w:hAnsi="仿宋" w:cs="仿宋" w:hint="eastAsia"/>
          </w:rPr>
          <w:t>（</w:t>
        </w:r>
        <w:r>
          <w:rPr>
            <w:rFonts w:ascii="仿宋" w:eastAsia="仿宋" w:hAnsi="仿宋" w:cs="仿宋" w:hint="eastAsia"/>
          </w:rPr>
          <w:t>二）制动气室项目实施保障措施</w:t>
        </w:r>
        <w:r>
          <w:tab/>
        </w:r>
        <w:r>
          <w:fldChar w:fldCharType="begin"/>
        </w:r>
        <w:r>
          <w:instrText xml:space="preserve"> PAGEREF _Toc21438 \h </w:instrText>
        </w:r>
        <w:r>
          <w:fldChar w:fldCharType="separate"/>
        </w:r>
        <w:r>
          <w:t>21</w:t>
        </w:r>
        <w:r>
          <w:fldChar w:fldCharType="end"/>
        </w:r>
      </w:hyperlink>
    </w:p>
    <w:p w:rsidR="004E6BC5" w14:paraId="73E1C021" w14:textId="77777777">
      <w:pPr>
        <w:pStyle w:val="TOC1"/>
        <w:tabs>
          <w:tab w:val="right" w:leader="dot" w:pos="8306"/>
        </w:tabs>
      </w:pPr>
      <w:hyperlink w:anchor="_Toc16347" w:history="1">
        <w:r>
          <w:rPr>
            <w:rFonts w:ascii="仿宋" w:eastAsia="仿宋" w:hAnsi="仿宋" w:cs="仿宋" w:hint="eastAsia"/>
          </w:rPr>
          <w:t>七、组织架构分析</w:t>
        </w:r>
        <w:r>
          <w:tab/>
        </w:r>
        <w:r>
          <w:fldChar w:fldCharType="begin"/>
        </w:r>
        <w:r>
          <w:instrText xml:space="preserve"> PAGEREF _Toc16347 \h </w:instrText>
        </w:r>
        <w:r>
          <w:fldChar w:fldCharType="separate"/>
        </w:r>
        <w:r>
          <w:t>21</w:t>
        </w:r>
        <w:r>
          <w:fldChar w:fldCharType="end"/>
        </w:r>
      </w:hyperlink>
    </w:p>
    <w:p w:rsidR="004E6BC5" w14:paraId="3694AAEC" w14:textId="77777777">
      <w:pPr>
        <w:pStyle w:val="TOC2"/>
        <w:tabs>
          <w:tab w:val="right" w:leader="dot" w:pos="8306"/>
        </w:tabs>
      </w:pPr>
      <w:hyperlink w:anchor="_Toc19501" w:history="1">
        <w:r>
          <w:rPr>
            <w:rFonts w:ascii="仿宋" w:eastAsia="仿宋" w:hAnsi="仿宋" w:cs="仿宋" w:hint="eastAsia"/>
          </w:rPr>
          <w:t>（一）人力资源配置</w:t>
        </w:r>
        <w:r>
          <w:tab/>
        </w:r>
        <w:r>
          <w:fldChar w:fldCharType="begin"/>
        </w:r>
        <w:r>
          <w:instrText xml:space="preserve"> PAGEREF _Toc19501 \h </w:instrText>
        </w:r>
        <w:r>
          <w:fldChar w:fldCharType="separate"/>
        </w:r>
        <w:r>
          <w:t>21</w:t>
        </w:r>
        <w:r>
          <w:fldChar w:fldCharType="end"/>
        </w:r>
      </w:hyperlink>
    </w:p>
    <w:p w:rsidR="004E6BC5" w14:paraId="006E002C" w14:textId="77777777">
      <w:pPr>
        <w:pStyle w:val="TOC2"/>
        <w:tabs>
          <w:tab w:val="right" w:leader="dot" w:pos="8306"/>
        </w:tabs>
      </w:pPr>
      <w:hyperlink w:anchor="_Toc26536" w:history="1">
        <w:r>
          <w:rPr>
            <w:rFonts w:ascii="仿宋" w:eastAsia="仿宋" w:hAnsi="仿宋" w:cs="仿宋" w:hint="eastAsia"/>
          </w:rPr>
          <w:t>（二）员工技能培训</w:t>
        </w:r>
        <w:r>
          <w:tab/>
        </w:r>
        <w:r>
          <w:fldChar w:fldCharType="begin"/>
        </w:r>
        <w:r>
          <w:instrText xml:space="preserve"> PAGEREF _Toc26536 \h </w:instrText>
        </w:r>
        <w:r>
          <w:fldChar w:fldCharType="separate"/>
        </w:r>
        <w:r>
          <w:t>22</w:t>
        </w:r>
        <w:r>
          <w:fldChar w:fldCharType="end"/>
        </w:r>
      </w:hyperlink>
    </w:p>
    <w:p w:rsidR="004E6BC5" w14:paraId="170942B2" w14:textId="77777777">
      <w:pPr>
        <w:pStyle w:val="TOC1"/>
        <w:tabs>
          <w:tab w:val="right" w:leader="dot" w:pos="8306"/>
        </w:tabs>
      </w:pPr>
      <w:hyperlink w:anchor="_Toc31890" w:history="1">
        <w:r>
          <w:rPr>
            <w:rFonts w:ascii="仿宋" w:eastAsia="仿宋" w:hAnsi="仿宋" w:cs="仿宋" w:hint="eastAsia"/>
          </w:rPr>
          <w:t>八、经济效益分析</w:t>
        </w:r>
        <w:r>
          <w:tab/>
        </w:r>
        <w:r>
          <w:fldChar w:fldCharType="begin"/>
        </w:r>
        <w:r>
          <w:instrText xml:space="preserve"> PAGEREF _Toc31890 \h </w:instrText>
        </w:r>
        <w:r>
          <w:fldChar w:fldCharType="separate"/>
        </w:r>
        <w:r>
          <w:t>24</w:t>
        </w:r>
        <w:r>
          <w:fldChar w:fldCharType="end"/>
        </w:r>
      </w:hyperlink>
    </w:p>
    <w:p w:rsidR="004E6BC5" w14:paraId="59506EAC" w14:textId="77777777">
      <w:pPr>
        <w:pStyle w:val="TOC2"/>
        <w:tabs>
          <w:tab w:val="right" w:leader="dot" w:pos="8306"/>
        </w:tabs>
      </w:pPr>
      <w:hyperlink w:anchor="_Toc19897" w:history="1">
        <w:r>
          <w:rPr>
            <w:rFonts w:ascii="仿宋" w:eastAsia="仿宋" w:hAnsi="仿宋" w:cs="仿宋" w:hint="eastAsia"/>
          </w:rPr>
          <w:t>（一）基本假设及基础参数选取</w:t>
        </w:r>
        <w:r>
          <w:tab/>
        </w:r>
        <w:r>
          <w:fldChar w:fldCharType="begin"/>
        </w:r>
        <w:r>
          <w:instrText xml:space="preserve"> PAGEREF _Toc19897 \h </w:instrText>
        </w:r>
        <w:r>
          <w:fldChar w:fldCharType="separate"/>
        </w:r>
        <w:r>
          <w:t>24</w:t>
        </w:r>
        <w:r>
          <w:fldChar w:fldCharType="end"/>
        </w:r>
      </w:hyperlink>
    </w:p>
    <w:p w:rsidR="004E6BC5" w14:paraId="7DB290D0" w14:textId="77777777">
      <w:pPr>
        <w:pStyle w:val="TOC2"/>
        <w:tabs>
          <w:tab w:val="right" w:leader="dot" w:pos="8306"/>
        </w:tabs>
      </w:pPr>
      <w:hyperlink w:anchor="_Toc6338" w:history="1">
        <w:r>
          <w:rPr>
            <w:rFonts w:ascii="仿宋" w:eastAsia="仿宋" w:hAnsi="仿宋" w:cs="仿宋" w:hint="eastAsia"/>
          </w:rPr>
          <w:t>（二）经济评价财务测算</w:t>
        </w:r>
        <w:r>
          <w:tab/>
        </w:r>
        <w:r>
          <w:fldChar w:fldCharType="begin"/>
        </w:r>
        <w:r>
          <w:instrText xml:space="preserve"> PAGEREF _Toc6338 \h </w:instrText>
        </w:r>
        <w:r>
          <w:fldChar w:fldCharType="separate"/>
        </w:r>
        <w:r>
          <w:t>25</w:t>
        </w:r>
        <w:r>
          <w:fldChar w:fldCharType="end"/>
        </w:r>
      </w:hyperlink>
    </w:p>
    <w:p w:rsidR="004E6BC5" w14:paraId="466A794B" w14:textId="77777777">
      <w:pPr>
        <w:pStyle w:val="TOC2"/>
        <w:tabs>
          <w:tab w:val="right" w:leader="dot" w:pos="8306"/>
        </w:tabs>
      </w:pPr>
      <w:hyperlink w:anchor="_Toc29082" w:history="1">
        <w:r>
          <w:rPr>
            <w:rFonts w:ascii="仿宋" w:eastAsia="仿宋" w:hAnsi="仿宋" w:cs="仿宋" w:hint="eastAsia"/>
          </w:rPr>
          <w:t>（三）制动气室项目盈利能力分析</w:t>
        </w:r>
        <w:r>
          <w:tab/>
        </w:r>
        <w:r>
          <w:fldChar w:fldCharType="begin"/>
        </w:r>
        <w:r>
          <w:instrText xml:space="preserve"> PAGEREF _Toc29082 \h </w:instrText>
        </w:r>
        <w:r>
          <w:fldChar w:fldCharType="separate"/>
        </w:r>
        <w:r>
          <w:t>27</w:t>
        </w:r>
        <w:r>
          <w:fldChar w:fldCharType="end"/>
        </w:r>
      </w:hyperlink>
    </w:p>
    <w:p w:rsidR="004E6BC5" w14:paraId="7DBC044A" w14:textId="77777777">
      <w:pPr>
        <w:pStyle w:val="TOC2"/>
        <w:tabs>
          <w:tab w:val="right" w:leader="dot" w:pos="8306"/>
        </w:tabs>
      </w:pPr>
      <w:hyperlink w:anchor="_Toc6376" w:history="1">
        <w:r>
          <w:rPr>
            <w:rFonts w:ascii="仿宋" w:eastAsia="仿宋" w:hAnsi="仿宋" w:cs="仿宋" w:hint="eastAsia"/>
          </w:rPr>
          <w:t>（四）财务生存能力分析</w:t>
        </w:r>
        <w:r>
          <w:tab/>
        </w:r>
        <w:r>
          <w:fldChar w:fldCharType="begin"/>
        </w:r>
        <w:r>
          <w:instrText xml:space="preserve"> PAGEREF _Toc6376 \h </w:instrText>
        </w:r>
        <w:r>
          <w:fldChar w:fldCharType="separate"/>
        </w:r>
        <w:r>
          <w:t>28</w:t>
        </w:r>
        <w:r>
          <w:fldChar w:fldCharType="end"/>
        </w:r>
      </w:hyperlink>
    </w:p>
    <w:p w:rsidR="004E6BC5" w14:paraId="30FD871D" w14:textId="77777777">
      <w:pPr>
        <w:pStyle w:val="TOC2"/>
        <w:tabs>
          <w:tab w:val="right" w:leader="dot" w:pos="8306"/>
        </w:tabs>
      </w:pPr>
      <w:hyperlink w:anchor="_Toc11890" w:history="1">
        <w:r>
          <w:rPr>
            <w:rFonts w:ascii="仿宋" w:eastAsia="仿宋" w:hAnsi="仿宋" w:cs="仿宋" w:hint="eastAsia"/>
          </w:rPr>
          <w:t>（五）偿债能力分析</w:t>
        </w:r>
        <w:r>
          <w:tab/>
        </w:r>
        <w:r>
          <w:fldChar w:fldCharType="begin"/>
        </w:r>
        <w:r>
          <w:instrText xml:space="preserve"> PAGEREF _Toc11890 \h </w:instrText>
        </w:r>
        <w:r>
          <w:fldChar w:fldCharType="separate"/>
        </w:r>
        <w:r>
          <w:t>28</w:t>
        </w:r>
        <w:r>
          <w:fldChar w:fldCharType="end"/>
        </w:r>
      </w:hyperlink>
    </w:p>
    <w:p w:rsidR="004E6BC5" w14:paraId="093543AC" w14:textId="77777777">
      <w:pPr>
        <w:pStyle w:val="TOC2"/>
        <w:tabs>
          <w:tab w:val="right" w:leader="dot" w:pos="8306"/>
        </w:tabs>
      </w:pPr>
      <w:hyperlink w:anchor="_Toc10403" w:history="1">
        <w:r>
          <w:rPr>
            <w:rFonts w:ascii="仿宋" w:eastAsia="仿宋" w:hAnsi="仿宋" w:cs="仿宋" w:hint="eastAsia"/>
          </w:rPr>
          <w:t>（六）经济评价结论</w:t>
        </w:r>
        <w:r>
          <w:tab/>
        </w:r>
        <w:r>
          <w:fldChar w:fldCharType="begin"/>
        </w:r>
        <w:r>
          <w:instrText xml:space="preserve"> PAGEREF _Toc10403 \h </w:instrText>
        </w:r>
        <w:r>
          <w:fldChar w:fldCharType="separate"/>
        </w:r>
        <w:r>
          <w:t>30</w:t>
        </w:r>
        <w:r>
          <w:fldChar w:fldCharType="end"/>
        </w:r>
      </w:hyperlink>
    </w:p>
    <w:p w:rsidR="004E6BC5" w14:paraId="5B71D2AF" w14:textId="77777777">
      <w:pPr>
        <w:pStyle w:val="TOC1"/>
        <w:tabs>
          <w:tab w:val="right" w:leader="dot" w:pos="8306"/>
        </w:tabs>
      </w:pPr>
      <w:hyperlink w:anchor="_Toc12819" w:history="1">
        <w:r>
          <w:rPr>
            <w:rFonts w:ascii="仿宋" w:eastAsia="仿宋" w:hAnsi="仿宋" w:cs="仿宋" w:hint="eastAsia"/>
          </w:rPr>
          <w:t>九、劳动安全评价</w:t>
        </w:r>
        <w:r>
          <w:tab/>
        </w:r>
        <w:r>
          <w:fldChar w:fldCharType="begin"/>
        </w:r>
        <w:r>
          <w:instrText xml:space="preserve"> PAGEREF _Toc12819 \h </w:instrText>
        </w:r>
        <w:r>
          <w:fldChar w:fldCharType="separate"/>
        </w:r>
        <w:r>
          <w:t>30</w:t>
        </w:r>
        <w:r>
          <w:fldChar w:fldCharType="end"/>
        </w:r>
      </w:hyperlink>
    </w:p>
    <w:p w:rsidR="004E6BC5" w14:paraId="38AC5C11" w14:textId="77777777">
      <w:pPr>
        <w:pStyle w:val="TOC2"/>
        <w:tabs>
          <w:tab w:val="right" w:leader="dot" w:pos="8306"/>
        </w:tabs>
      </w:pPr>
      <w:hyperlink w:anchor="_Toc29803" w:history="1">
        <w:r>
          <w:rPr>
            <w:rFonts w:ascii="仿宋" w:eastAsia="仿宋" w:hAnsi="仿宋" w:cs="仿宋" w:hint="eastAsia"/>
          </w:rPr>
          <w:t>（一）设计</w:t>
        </w:r>
        <w:r>
          <w:rPr>
            <w:rFonts w:ascii="仿宋" w:eastAsia="仿宋" w:hAnsi="仿宋" w:cs="仿宋" w:hint="eastAsia"/>
          </w:rPr>
          <w:t>依据</w:t>
        </w:r>
        <w:r>
          <w:tab/>
        </w:r>
        <w:r>
          <w:fldChar w:fldCharType="begin"/>
        </w:r>
        <w:r>
          <w:instrText xml:space="preserve"> PAGEREF _Toc29803 \h </w:instrText>
        </w:r>
        <w:r>
          <w:fldChar w:fldCharType="separate"/>
        </w:r>
        <w:r>
          <w:t>30</w:t>
        </w:r>
        <w:r>
          <w:fldChar w:fldCharType="end"/>
        </w:r>
      </w:hyperlink>
    </w:p>
    <w:p w:rsidR="004E6BC5" w14:paraId="4754BF82" w14:textId="77777777">
      <w:pPr>
        <w:pStyle w:val="TOC2"/>
        <w:tabs>
          <w:tab w:val="right" w:leader="dot" w:pos="8306"/>
        </w:tabs>
      </w:pPr>
      <w:hyperlink w:anchor="_Toc32085" w:history="1">
        <w:r>
          <w:rPr>
            <w:rFonts w:ascii="仿宋" w:eastAsia="仿宋" w:hAnsi="仿宋" w:cs="仿宋" w:hint="eastAsia"/>
          </w:rPr>
          <w:t>（二）主要防范措施</w:t>
        </w:r>
        <w:r>
          <w:tab/>
        </w:r>
        <w:r>
          <w:fldChar w:fldCharType="begin"/>
        </w:r>
        <w:r>
          <w:instrText xml:space="preserve"> PAGEREF _Toc32085 \h </w:instrText>
        </w:r>
        <w:r>
          <w:fldChar w:fldCharType="separate"/>
        </w:r>
        <w:r>
          <w:t>32</w:t>
        </w:r>
        <w:r>
          <w:fldChar w:fldCharType="end"/>
        </w:r>
      </w:hyperlink>
    </w:p>
    <w:p w:rsidR="004E6BC5" w14:paraId="1943B512" w14:textId="77777777">
      <w:pPr>
        <w:pStyle w:val="TOC2"/>
        <w:tabs>
          <w:tab w:val="right" w:leader="dot" w:pos="8306"/>
        </w:tabs>
      </w:pPr>
      <w:hyperlink w:anchor="_Toc28404" w:history="1">
        <w:r>
          <w:rPr>
            <w:rFonts w:ascii="仿宋" w:eastAsia="仿宋" w:hAnsi="仿宋" w:cs="仿宋" w:hint="eastAsia"/>
          </w:rPr>
          <w:t>（三）劳动安全预期效果评价</w:t>
        </w:r>
        <w:r>
          <w:tab/>
        </w:r>
        <w:r>
          <w:fldChar w:fldCharType="begin"/>
        </w:r>
        <w:r>
          <w:instrText xml:space="preserve"> PAGEREF _Toc28404 \h </w:instrText>
        </w:r>
        <w:r>
          <w:fldChar w:fldCharType="separate"/>
        </w:r>
        <w:r>
          <w:t>34</w:t>
        </w:r>
        <w:r>
          <w:fldChar w:fldCharType="end"/>
        </w:r>
      </w:hyperlink>
    </w:p>
    <w:p w:rsidR="004E6BC5" w14:paraId="55863B05" w14:textId="77777777">
      <w:pPr>
        <w:pStyle w:val="TOC1"/>
        <w:tabs>
          <w:tab w:val="right" w:leader="dot" w:pos="8306"/>
        </w:tabs>
      </w:pPr>
      <w:hyperlink w:anchor="_Toc16499" w:history="1">
        <w:r>
          <w:rPr>
            <w:rFonts w:ascii="仿宋" w:eastAsia="仿宋" w:hAnsi="仿宋" w:cs="仿宋" w:hint="eastAsia"/>
          </w:rPr>
          <w:t>十、环境保护分析</w:t>
        </w:r>
        <w:r>
          <w:tab/>
        </w:r>
        <w:r>
          <w:fldChar w:fldCharType="begin"/>
        </w:r>
        <w:r>
          <w:instrText xml:space="preserve"> PAGEREF _Toc16499 \h </w:instrText>
        </w:r>
        <w:r>
          <w:fldChar w:fldCharType="separate"/>
        </w:r>
        <w:r>
          <w:t>35</w:t>
        </w:r>
        <w:r>
          <w:fldChar w:fldCharType="end"/>
        </w:r>
      </w:hyperlink>
    </w:p>
    <w:p w:rsidR="004E6BC5" w14:paraId="19931399" w14:textId="77777777">
      <w:pPr>
        <w:pStyle w:val="TOC2"/>
        <w:tabs>
          <w:tab w:val="right" w:leader="dot" w:pos="8306"/>
        </w:tabs>
      </w:pPr>
      <w:hyperlink w:anchor="_Toc13969" w:history="1">
        <w:r>
          <w:rPr>
            <w:rFonts w:ascii="仿宋" w:eastAsia="仿宋" w:hAnsi="仿宋" w:cs="仿宋" w:hint="eastAsia"/>
          </w:rPr>
          <w:t>（一）环境保护综述</w:t>
        </w:r>
        <w:r>
          <w:tab/>
        </w:r>
        <w:r>
          <w:fldChar w:fldCharType="begin"/>
        </w:r>
        <w:r>
          <w:instrText xml:space="preserve"> PAGEREF _Toc13969 \h </w:instrText>
        </w:r>
        <w:r>
          <w:fldChar w:fldCharType="separate"/>
        </w:r>
        <w:r>
          <w:t>35</w:t>
        </w:r>
        <w:r>
          <w:fldChar w:fldCharType="end"/>
        </w:r>
      </w:hyperlink>
    </w:p>
    <w:p w:rsidR="004E6BC5" w14:paraId="3A6393D2" w14:textId="77777777">
      <w:pPr>
        <w:pStyle w:val="TOC2"/>
        <w:tabs>
          <w:tab w:val="right" w:leader="dot" w:pos="8306"/>
        </w:tabs>
      </w:pPr>
      <w:hyperlink w:anchor="_Toc15184" w:history="1">
        <w:r>
          <w:rPr>
            <w:rFonts w:ascii="仿宋" w:eastAsia="仿宋" w:hAnsi="仿宋" w:cs="仿宋" w:hint="eastAsia"/>
          </w:rPr>
          <w:t>（二）施工期环境影响分析</w:t>
        </w:r>
        <w:r>
          <w:tab/>
        </w:r>
        <w:r>
          <w:fldChar w:fldCharType="begin"/>
        </w:r>
        <w:r>
          <w:instrText xml:space="preserve"> PAGEREF _Toc15184 \h </w:instrText>
        </w:r>
        <w:r>
          <w:fldChar w:fldCharType="separate"/>
        </w:r>
        <w:r>
          <w:t>36</w:t>
        </w:r>
        <w:r>
          <w:fldChar w:fldCharType="end"/>
        </w:r>
      </w:hyperlink>
    </w:p>
    <w:p w:rsidR="004E6BC5" w14:paraId="192AC4D2" w14:textId="77777777">
      <w:pPr>
        <w:pStyle w:val="TOC2"/>
        <w:tabs>
          <w:tab w:val="right" w:leader="dot" w:pos="8306"/>
        </w:tabs>
      </w:pPr>
      <w:hyperlink w:anchor="_Toc17144" w:history="1">
        <w:r>
          <w:rPr>
            <w:rFonts w:ascii="仿宋" w:eastAsia="仿宋" w:hAnsi="仿宋" w:cs="仿宋" w:hint="eastAsia"/>
          </w:rPr>
          <w:t>（三）营运期环境影响分析</w:t>
        </w:r>
        <w:r>
          <w:tab/>
        </w:r>
        <w:r>
          <w:fldChar w:fldCharType="begin"/>
        </w:r>
        <w:r>
          <w:instrText xml:space="preserve"> PAGEREF _Toc17144 \h </w:instrText>
        </w:r>
        <w:r>
          <w:fldChar w:fldCharType="separate"/>
        </w:r>
        <w:r>
          <w:t>38</w:t>
        </w:r>
        <w:r>
          <w:fldChar w:fldCharType="end"/>
        </w:r>
      </w:hyperlink>
    </w:p>
    <w:p w:rsidR="004E6BC5" w14:paraId="18CD647D" w14:textId="77777777">
      <w:pPr>
        <w:pStyle w:val="TOC2"/>
        <w:tabs>
          <w:tab w:val="right" w:leader="dot" w:pos="8306"/>
        </w:tabs>
      </w:pPr>
      <w:hyperlink w:anchor="_Toc18627" w:history="1">
        <w:r>
          <w:rPr>
            <w:rFonts w:ascii="仿宋" w:eastAsia="仿宋" w:hAnsi="仿宋" w:cs="仿宋" w:hint="eastAsia"/>
          </w:rPr>
          <w:t>（四）综合评价</w:t>
        </w:r>
        <w:r>
          <w:tab/>
        </w:r>
        <w:r>
          <w:fldChar w:fldCharType="begin"/>
        </w:r>
        <w:r>
          <w:instrText xml:space="preserve"> PAGEREF _Toc18627 \h </w:instrText>
        </w:r>
        <w:r>
          <w:fldChar w:fldCharType="separate"/>
        </w:r>
        <w:r>
          <w:t>39</w:t>
        </w:r>
        <w:r>
          <w:fldChar w:fldCharType="end"/>
        </w:r>
      </w:hyperlink>
    </w:p>
    <w:p w:rsidR="004E6BC5" w14:paraId="1A94CBBB"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486" w:history="1">
        <w:r>
          <w:rPr>
            <w:rFonts w:ascii="仿宋" w:eastAsia="仿宋" w:hAnsi="仿宋" w:cs="仿宋" w:hint="eastAsia"/>
          </w:rPr>
          <w:t>十一、管理团队</w:t>
        </w:r>
        <w:r>
          <w:tab/>
        </w:r>
        <w:r>
          <w:fldChar w:fldCharType="begin"/>
        </w:r>
        <w:r>
          <w:instrText xml:space="preserve"> PAGEREF _Toc1486 \h </w:instrText>
        </w:r>
        <w:r>
          <w:fldChar w:fldCharType="separate"/>
        </w:r>
        <w:r>
          <w:t>40</w:t>
        </w:r>
        <w:r>
          <w:fldChar w:fldCharType="end"/>
        </w:r>
      </w:hyperlink>
    </w:p>
    <w:p w:rsidR="004E6BC5" w14:paraId="595880E0" w14:textId="77777777">
      <w:pPr>
        <w:pStyle w:val="TOC2"/>
        <w:tabs>
          <w:tab w:val="right" w:leader="dot" w:pos="8306"/>
        </w:tabs>
      </w:pPr>
      <w:hyperlink w:anchor="_Toc13657" w:history="1">
        <w:r>
          <w:rPr>
            <w:rFonts w:ascii="仿宋" w:eastAsia="仿宋" w:hAnsi="仿宋" w:cs="仿宋" w:hint="eastAsia"/>
          </w:rPr>
          <w:t>（一）管理层简介</w:t>
        </w:r>
        <w:r>
          <w:tab/>
        </w:r>
        <w:r>
          <w:fldChar w:fldCharType="begin"/>
        </w:r>
        <w:r>
          <w:instrText xml:space="preserve"> PAGEREF _Toc13657 \h </w:instrText>
        </w:r>
        <w:r>
          <w:fldChar w:fldCharType="separate"/>
        </w:r>
        <w:r>
          <w:t>40</w:t>
        </w:r>
        <w:r>
          <w:fldChar w:fldCharType="end"/>
        </w:r>
      </w:hyperlink>
    </w:p>
    <w:p w:rsidR="004E6BC5" w14:paraId="3354F734" w14:textId="77777777">
      <w:pPr>
        <w:pStyle w:val="TOC2"/>
        <w:tabs>
          <w:tab w:val="right" w:leader="dot" w:pos="8306"/>
        </w:tabs>
      </w:pPr>
      <w:hyperlink w:anchor="_Toc15586" w:history="1">
        <w:r>
          <w:rPr>
            <w:rFonts w:ascii="仿宋" w:eastAsia="仿宋" w:hAnsi="仿宋" w:cs="仿宋" w:hint="eastAsia"/>
          </w:rPr>
          <w:t>（二）组织结构</w:t>
        </w:r>
        <w:r>
          <w:tab/>
        </w:r>
        <w:r>
          <w:fldChar w:fldCharType="begin"/>
        </w:r>
        <w:r>
          <w:instrText xml:space="preserve"> PAGEREF _Toc15586 \h </w:instrText>
        </w:r>
        <w:r>
          <w:fldChar w:fldCharType="separate"/>
        </w:r>
        <w:r>
          <w:t>41</w:t>
        </w:r>
        <w:r>
          <w:fldChar w:fldCharType="end"/>
        </w:r>
      </w:hyperlink>
    </w:p>
    <w:p w:rsidR="004E6BC5" w14:paraId="5D9C59F5" w14:textId="77777777">
      <w:pPr>
        <w:pStyle w:val="TOC2"/>
        <w:tabs>
          <w:tab w:val="right" w:leader="dot" w:pos="8306"/>
        </w:tabs>
      </w:pPr>
      <w:hyperlink w:anchor="_Toc17722" w:history="1">
        <w:r>
          <w:rPr>
            <w:rFonts w:ascii="仿宋" w:eastAsia="仿宋" w:hAnsi="仿宋" w:cs="仿宋" w:hint="eastAsia"/>
          </w:rPr>
          <w:t>（三）岗位职责</w:t>
        </w:r>
        <w:r>
          <w:tab/>
        </w:r>
        <w:r>
          <w:fldChar w:fldCharType="begin"/>
        </w:r>
        <w:r>
          <w:instrText xml:space="preserve"> PAGEREF _Toc17722 \h </w:instrText>
        </w:r>
        <w:r>
          <w:fldChar w:fldCharType="separate"/>
        </w:r>
        <w:r>
          <w:t>43</w:t>
        </w:r>
        <w:r>
          <w:fldChar w:fldCharType="end"/>
        </w:r>
      </w:hyperlink>
    </w:p>
    <w:p w:rsidR="004E6BC5" w14:paraId="52340490"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4E6BC5" w14:paraId="023212A5" w14:textId="77777777">
      <w:pPr>
        <w:pStyle w:val="Heading1"/>
        <w:jc w:val="center"/>
        <w:rPr>
          <w:rFonts w:ascii="仿宋" w:eastAsia="仿宋" w:hAnsi="仿宋" w:cs="仿宋"/>
        </w:rPr>
      </w:pPr>
      <w:bookmarkStart w:id="0" w:name="_Toc18532"/>
      <w:r>
        <w:rPr>
          <w:rFonts w:ascii="仿宋" w:eastAsia="仿宋" w:hAnsi="仿宋" w:cs="仿宋" w:hint="eastAsia"/>
        </w:rPr>
        <w:t>序言</w:t>
      </w:r>
      <w:bookmarkEnd w:id="0"/>
    </w:p>
    <w:p w:rsidR="004E6BC5" w14:paraId="5601EBF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4E6BC5" w14:paraId="22C5C956" w14:textId="77777777">
      <w:pPr>
        <w:pStyle w:val="Heading1"/>
        <w:ind w:firstLine="560" w:firstLineChars="200"/>
        <w:rPr>
          <w:rFonts w:ascii="仿宋" w:eastAsia="仿宋" w:hAnsi="仿宋" w:cs="仿宋"/>
          <w:sz w:val="28"/>
        </w:rPr>
      </w:pPr>
      <w:bookmarkStart w:id="1" w:name="_Toc26110"/>
      <w:r>
        <w:rPr>
          <w:rFonts w:ascii="仿宋" w:eastAsia="仿宋" w:hAnsi="仿宋" w:cs="仿宋" w:hint="eastAsia"/>
          <w:sz w:val="28"/>
        </w:rPr>
        <w:t>一、原材料及成品管理</w:t>
      </w:r>
      <w:bookmarkEnd w:id="1"/>
    </w:p>
    <w:p w:rsidR="004E6BC5" w14:paraId="18C99C9F" w14:textId="77777777">
      <w:pPr>
        <w:pStyle w:val="Heading2"/>
        <w:rPr>
          <w:rFonts w:ascii="仿宋" w:eastAsia="仿宋" w:hAnsi="仿宋" w:cs="仿宋"/>
        </w:rPr>
      </w:pPr>
      <w:bookmarkStart w:id="2" w:name="_Toc30995"/>
      <w:r>
        <w:rPr>
          <w:rFonts w:ascii="仿宋" w:eastAsia="仿宋" w:hAnsi="仿宋" w:cs="仿宋" w:hint="eastAsia"/>
        </w:rPr>
        <w:t>（一）制动气室项目建设期原辅材料供应情况</w:t>
      </w:r>
      <w:bookmarkEnd w:id="2"/>
    </w:p>
    <w:p w:rsidR="004E6BC5" w14:paraId="098A31F8" w14:textId="77777777">
      <w:pPr>
        <w:ind w:firstLine="560" w:firstLineChars="200"/>
        <w:rPr>
          <w:rFonts w:ascii="仿宋" w:eastAsia="仿宋" w:hAnsi="仿宋" w:cs="仿宋"/>
          <w:sz w:val="28"/>
        </w:rPr>
      </w:pPr>
      <w:r>
        <w:rPr>
          <w:rFonts w:ascii="仿宋" w:eastAsia="仿宋" w:hAnsi="仿宋" w:cs="仿宋" w:hint="eastAsia"/>
          <w:sz w:val="28"/>
        </w:rPr>
        <w:t>本期制动气室项目在施工阶段所需的原辅材料主要包括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材料。这些材料在当前市场上供应充足，满足了制动气室项目建设的需求。此外，我们还将与当地的供货厂家和商户进</w:t>
      </w:r>
      <w:r>
        <w:rPr>
          <w:rFonts w:ascii="仿宋" w:eastAsia="仿宋" w:hAnsi="仿宋" w:cs="仿宋" w:hint="eastAsia"/>
          <w:sz w:val="28"/>
        </w:rPr>
        <w:t>行密切合作，以确保材料的及时供应和质量可控。市场上存在多家可供选择的供货商，这为制动气室项目提供了充分的材料采购选择，也有助于维护竞争性的价格水平。制动气室项目管理团队将密切监测原辅材料市场的变化，以确保制动气室项目的施工进度不受材料供应方面的干扰。这一合理的供应链策略将有助于制动气室项目的高效推进和成本控制。</w:t>
      </w:r>
    </w:p>
    <w:p w:rsidR="004E6BC5" w14:paraId="15AB9F09" w14:textId="77777777">
      <w:pPr>
        <w:pStyle w:val="Heading2"/>
        <w:ind w:firstLine="560" w:firstLineChars="200"/>
        <w:rPr>
          <w:rFonts w:ascii="仿宋" w:eastAsia="仿宋" w:hAnsi="仿宋" w:cs="仿宋"/>
          <w:sz w:val="28"/>
        </w:rPr>
      </w:pPr>
      <w:bookmarkStart w:id="3" w:name="_Toc16474"/>
      <w:r>
        <w:rPr>
          <w:rFonts w:ascii="仿宋" w:eastAsia="仿宋" w:hAnsi="仿宋" w:cs="仿宋" w:hint="eastAsia"/>
          <w:sz w:val="28"/>
        </w:rPr>
        <w:t>（二）制动气室项目运营期原辅材料供应及质量管理</w:t>
      </w:r>
      <w:bookmarkEnd w:id="3"/>
    </w:p>
    <w:p w:rsidR="004E6BC5" w14:paraId="7400C8A0"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4E6BC5" w14:paraId="5D1D9058" w14:textId="0E96A76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4E6BC5" w14:paraId="5237614D" w14:textId="713F91A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制动气室项目所需的混凝土和水泥等主要建筑材料将从当地可信赖的供应商采购。这些供应商具有稳定的生产能力</w:t>
      </w:r>
      <w:r>
        <w:rPr>
          <w:rFonts w:ascii="仿宋" w:eastAsia="仿宋" w:hAnsi="仿宋" w:cs="仿宋" w:hint="eastAsia"/>
          <w:sz w:val="28"/>
        </w:rPr>
        <w:t>，以满足制动气室项目的日常需求。</w:t>
      </w:r>
    </w:p>
    <w:p w:rsidR="004E6BC5" w14:paraId="319C9EF1" w14:textId="51A85FB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金属材料如钢铁、铝等，将从多个合格的供应商处采购，以确保供应的多样性和可靠性。这有助于降低制动气室项目在原材料方面的风险。</w:t>
      </w:r>
    </w:p>
    <w:p w:rsidR="004E6BC5" w14:paraId="608A4077" w14:textId="209623FB">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制动气室项目将使用一系列辅助材料，如绝缘材料、密封材料等。这些将从专业的供应商处获得，并严格按照产品规格和质量标准进行选择。</w:t>
      </w:r>
    </w:p>
    <w:p w:rsidR="004E6BC5" w14:paraId="32D808EC" w14:textId="3AEF12D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4E6BC5" w14:paraId="24DB0A98" w14:textId="473BF74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制动气室项目管理团队将建立有效的库存管理系统，以确保原材料和辅助材料的充足供应。库存将按照先进先出（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w:t>
      </w:r>
      <w:r>
        <w:rPr>
          <w:rFonts w:ascii="仿宋" w:eastAsia="仿宋" w:hAnsi="仿宋" w:cs="仿宋" w:hint="eastAsia"/>
          <w:sz w:val="28"/>
        </w:rPr>
        <w:t>鲜度和质量。</w:t>
      </w:r>
    </w:p>
    <w:p w:rsidR="004E6BC5" w14:paraId="0232404A" w14:textId="66CBF41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所有原材料和辅助材料的质量将在供应商交付前进行检查。只有符合制动气室项目规格和质量标准的材料才能接受。在生产过程中，将定期对原材料和成品进行质量检测，以确保产品符合相关标准。</w:t>
      </w:r>
    </w:p>
    <w:p w:rsidR="004E6BC5" w14:paraId="5CD90CE8" w14:textId="555A38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制动气室项目将建立多样的供应链，与不同供应商建立合作伙伴关系，以降低风险。在供应商之间建立合理的竞争关系，以确保价格合理竞争。</w:t>
      </w:r>
    </w:p>
    <w:p w:rsidR="004E6BC5" w14:paraId="0DD0F8B4" w14:textId="71C8A50A">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4E6BC5" w14:textId="71C8A50A">
      <w:pPr>
        <w:ind w:firstLine="560" w:firstLineChars="200"/>
        <w:rPr>
          <w:rFonts w:ascii="仿宋" w:eastAsia="仿宋" w:hAnsi="仿宋" w:cs="仿宋"/>
          <w:sz w:val="28"/>
        </w:rPr>
      </w:pPr>
      <w:r>
        <w:rPr>
          <w:rFonts w:ascii="仿宋" w:eastAsia="仿宋" w:hAnsi="仿宋" w:cs="仿宋" w:hint="eastAsia"/>
          <w:sz w:val="28"/>
        </w:rPr>
        <w:t>制动气室项目管理团队将持续跟踪原材料和辅助材料的质量和供应情况。如果出现任何质量问题或供应中断，将采取迅速的纠正措施，并与供应商共同解</w:t>
      </w:r>
      <w:r>
        <w:rPr>
          <w:rFonts w:ascii="仿宋" w:eastAsia="仿宋" w:hAnsi="仿宋" w:cs="仿宋" w:hint="eastAsia"/>
          <w:sz w:val="28"/>
        </w:rPr>
        <w:t>决问题。</w:t>
      </w:r>
    </w:p>
    <w:p w:rsidR="004E6BC5" w14:paraId="24E1C265" w14:textId="28948B3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制动气室项目鼓励可持续采购实践，如回收材料的使用和减少浪费。这有助于降低制动气室项目的环境足迹，并提高可持续性。</w:t>
      </w:r>
    </w:p>
    <w:p w:rsidR="004E6BC5" w14:paraId="03EB6E98" w14:textId="77777777">
      <w:pPr>
        <w:ind w:firstLine="560" w:firstLineChars="200"/>
        <w:rPr>
          <w:rFonts w:ascii="仿宋" w:eastAsia="仿宋" w:hAnsi="仿宋" w:cs="仿宋"/>
          <w:sz w:val="28"/>
        </w:rPr>
      </w:pPr>
    </w:p>
    <w:p w:rsidR="004E6BC5" w14:paraId="79FE5EC9" w14:textId="77777777">
      <w:pPr>
        <w:pStyle w:val="Heading1"/>
        <w:ind w:firstLine="560" w:firstLineChars="200"/>
        <w:rPr>
          <w:rFonts w:ascii="仿宋" w:eastAsia="仿宋" w:hAnsi="仿宋" w:cs="仿宋"/>
          <w:sz w:val="28"/>
        </w:rPr>
      </w:pPr>
      <w:bookmarkStart w:id="4" w:name="_Toc23649"/>
      <w:r>
        <w:rPr>
          <w:rFonts w:ascii="仿宋" w:eastAsia="仿宋" w:hAnsi="仿宋" w:cs="仿宋" w:hint="eastAsia"/>
          <w:sz w:val="28"/>
        </w:rPr>
        <w:t>二、制动气室项目选址方案</w:t>
      </w:r>
      <w:bookmarkEnd w:id="4"/>
    </w:p>
    <w:p w:rsidR="004E6BC5" w14:paraId="2E872D3F" w14:textId="77777777">
      <w:pPr>
        <w:pStyle w:val="Heading2"/>
        <w:rPr>
          <w:rFonts w:ascii="仿宋" w:eastAsia="仿宋" w:hAnsi="仿宋" w:cs="仿宋"/>
        </w:rPr>
      </w:pPr>
      <w:bookmarkStart w:id="5" w:name="_Toc6244"/>
      <w:r>
        <w:rPr>
          <w:rFonts w:ascii="仿宋" w:eastAsia="仿宋" w:hAnsi="仿宋" w:cs="仿宋" w:hint="eastAsia"/>
        </w:rPr>
        <w:t>（一）制动气室项目选址原则</w:t>
      </w:r>
      <w:bookmarkEnd w:id="5"/>
    </w:p>
    <w:p w:rsidR="004E6BC5" w14:paraId="12DF96D7" w14:textId="77777777">
      <w:pPr>
        <w:ind w:firstLine="560" w:firstLineChars="200"/>
        <w:rPr>
          <w:rFonts w:ascii="仿宋" w:eastAsia="仿宋" w:hAnsi="仿宋" w:cs="仿宋"/>
          <w:sz w:val="28"/>
        </w:rPr>
      </w:pPr>
      <w:r>
        <w:rPr>
          <w:rFonts w:ascii="仿宋" w:eastAsia="仿宋" w:hAnsi="仿宋" w:cs="仿宋" w:hint="eastAsia"/>
          <w:sz w:val="28"/>
        </w:rPr>
        <w:t>制动气室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制动气室项目的建设与运营过程中不仅实现了经济效益的提升，还顾及社会效益和环境效益，以实现这三者的统</w:t>
      </w:r>
      <w:r>
        <w:rPr>
          <w:rFonts w:ascii="仿宋" w:eastAsia="仿宋" w:hAnsi="仿宋" w:cs="仿宋" w:hint="eastAsia"/>
          <w:sz w:val="28"/>
        </w:rPr>
        <w:t>一。最终选址将以土地利用最优化为目标，以确保制动气室项目的可行性和可持续性。</w:t>
      </w:r>
    </w:p>
    <w:p w:rsidR="004E6BC5" w14:paraId="26AA7E7D" w14:textId="77777777">
      <w:pPr>
        <w:pStyle w:val="Heading2"/>
        <w:ind w:firstLine="560" w:firstLineChars="200"/>
        <w:rPr>
          <w:rFonts w:ascii="仿宋" w:eastAsia="仿宋" w:hAnsi="仿宋" w:cs="仿宋"/>
          <w:sz w:val="28"/>
        </w:rPr>
      </w:pPr>
      <w:bookmarkStart w:id="6" w:name="_Toc17159"/>
      <w:r>
        <w:rPr>
          <w:rFonts w:ascii="仿宋" w:eastAsia="仿宋" w:hAnsi="仿宋" w:cs="仿宋" w:hint="eastAsia"/>
          <w:sz w:val="28"/>
        </w:rPr>
        <w:t>（二）建设区基本情况</w:t>
      </w:r>
      <w:bookmarkEnd w:id="6"/>
    </w:p>
    <w:p w:rsidR="004E6BC5" w14:paraId="75C346B7"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4E6BC5" w14:paraId="5F7CDB5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4E6BC5"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4E6BC5" w14:paraId="53F81C15"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w:t>
      </w:r>
      <w:r>
        <w:rPr>
          <w:rFonts w:ascii="仿宋" w:eastAsia="仿宋" w:hAnsi="仿宋" w:cs="仿宋" w:hint="eastAsia"/>
          <w:sz w:val="28"/>
        </w:rPr>
        <w:t>拥有（列举人才资源，如高校、职业培训机构），为企业提供了充足的用工资源。</w:t>
      </w:r>
    </w:p>
    <w:p w:rsidR="004E6BC5" w14:paraId="705A2C4A"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4E6BC5" w14:paraId="4E620AD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4E6BC5" w14:paraId="2246D2F8"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建设区还承载了多个重要的产业园区或工业集聚区，如（列举已存在的重要产业园区）。这些区域已经孵化了众多知名企业，为新投资制动气室项目提供了合作和资源整合的机会。</w:t>
      </w:r>
    </w:p>
    <w:p w:rsidR="004E6BC5" w14:paraId="1218270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4E6BC5" w14:paraId="439EBE9E" w14:textId="77777777">
      <w:pPr>
        <w:pStyle w:val="Heading2"/>
        <w:ind w:firstLine="560" w:firstLineChars="200"/>
        <w:rPr>
          <w:rFonts w:ascii="仿宋" w:eastAsia="仿宋" w:hAnsi="仿宋" w:cs="仿宋"/>
          <w:sz w:val="28"/>
        </w:rPr>
      </w:pPr>
      <w:bookmarkStart w:id="7" w:name="_Toc14925"/>
      <w:r>
        <w:rPr>
          <w:rFonts w:ascii="仿宋" w:eastAsia="仿宋" w:hAnsi="仿宋" w:cs="仿宋" w:hint="eastAsia"/>
          <w:sz w:val="28"/>
        </w:rPr>
        <w:t>（三）产业发展方向</w:t>
      </w:r>
      <w:bookmarkEnd w:id="7"/>
    </w:p>
    <w:p w:rsidR="004E6BC5" w14:paraId="3C03834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4E6BC5" w14:paraId="6DCFE008" w14:textId="65AE83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w:t>
      </w:r>
      <w:r>
        <w:rPr>
          <w:rFonts w:ascii="仿宋" w:eastAsia="仿宋" w:hAnsi="仿宋" w:cs="仿宋" w:hint="eastAsia"/>
          <w:sz w:val="28"/>
        </w:rPr>
        <w:t>械制造等领域。支持和引导高新技术产业的发展，促进智能制造和自动化技术的应用，提高生产效率和产品质量。</w:t>
      </w:r>
    </w:p>
    <w:p w:rsidR="004E6BC5" w14:paraId="5AD2774F" w14:textId="72F28F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4E6BC5" w14:paraId="5737FAD3" w14:textId="5E7EDA9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4E6BC5" w14:paraId="199E446D" w14:textId="43944DF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w:t>
      </w:r>
      <w:r>
        <w:rPr>
          <w:rFonts w:ascii="仿宋" w:eastAsia="仿宋" w:hAnsi="仿宋" w:cs="仿宋" w:hint="eastAsia"/>
          <w:sz w:val="28"/>
        </w:rPr>
        <w:t>民健康。</w:t>
      </w:r>
    </w:p>
    <w:p w:rsidR="004E6BC5" w14:paraId="67B3BFEB" w14:textId="2B809DC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4E6BC5" w14:paraId="75D68EA8" w14:textId="0032B8D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4E6BC5" w14:paraId="432BBFA3" w14:textId="34E9AAC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4E6BC5" w14:paraId="0063ACC1" w14:textId="0349879D">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w:t>
      </w:r>
      <w:r>
        <w:rPr>
          <w:rFonts w:ascii="仿宋" w:eastAsia="仿宋" w:hAnsi="仿宋" w:cs="仿宋" w:hint="eastAsia"/>
          <w:sz w:val="28"/>
        </w:rPr>
        <w:t>易便利性。</w:t>
      </w:r>
    </w:p>
    <w:p w:rsidR="004E6BC5" w14:paraId="0AE7281B" w14:textId="36E44271">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人才培养和创新：加强教育和研究机构，培养高素质人才，支持科研和创新制动气室项目。鼓励企业与学术界合作，推动科技创新。</w:t>
      </w:r>
    </w:p>
    <w:p w:rsidR="004E6BC5" w14:paraId="60FA4BEE" w14:textId="6DD5A99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4E6BC5" w14:paraId="7D3FD38C"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4E6BC5" w14:paraId="14A39A92" w14:textId="77777777">
      <w:pPr>
        <w:pStyle w:val="Heading2"/>
        <w:ind w:firstLine="560" w:firstLineChars="200"/>
        <w:rPr>
          <w:rFonts w:ascii="仿宋" w:eastAsia="仿宋" w:hAnsi="仿宋" w:cs="仿宋"/>
          <w:sz w:val="28"/>
        </w:rPr>
      </w:pPr>
      <w:bookmarkStart w:id="8" w:name="_Toc30046"/>
      <w:r>
        <w:rPr>
          <w:rFonts w:ascii="仿宋" w:eastAsia="仿宋" w:hAnsi="仿宋" w:cs="仿宋" w:hint="eastAsia"/>
          <w:sz w:val="28"/>
        </w:rPr>
        <w:t>（四）制动气室项目选址综合评价</w:t>
      </w:r>
      <w:bookmarkEnd w:id="8"/>
    </w:p>
    <w:p w:rsidR="004E6BC5" w14:paraId="636D9E7D" w14:textId="77777777">
      <w:pPr>
        <w:ind w:firstLine="560" w:firstLineChars="200"/>
        <w:rPr>
          <w:rFonts w:ascii="仿宋" w:eastAsia="仿宋" w:hAnsi="仿宋" w:cs="仿宋"/>
          <w:sz w:val="28"/>
        </w:rPr>
      </w:pPr>
      <w:r>
        <w:rPr>
          <w:rFonts w:ascii="仿宋" w:eastAsia="仿宋" w:hAnsi="仿宋" w:cs="仿宋" w:hint="eastAsia"/>
          <w:sz w:val="28"/>
        </w:rPr>
        <w:t>制动气室项目选址的考虑因素应包括城乡建设总体规划以及占地使用规划的要求，确保制动气室项目的布局与当地的城市和农村发展规划相一致。此外，选址应考虑便捷的陆路交通，以便材料运输和工作人员的出行，同时，施工场址应具备方便的条件，以支持制动气室项目的高效实施。此外，选址也需要与大气污染防治政策、水资源保护政策以及自然生态资源保护政策相一致，以确保制动气室项目的环保性和可持续性。这些综合因素的考虑将有助于选择最合适的制动气室项目选址，以支持制动气室项目的顺利进行。</w:t>
      </w:r>
    </w:p>
    <w:p w:rsidR="004E6BC5" w14:paraId="7F661E3D" w14:textId="77777777">
      <w:pPr>
        <w:pStyle w:val="Heading1"/>
        <w:ind w:firstLine="560" w:firstLineChars="200"/>
        <w:rPr>
          <w:rFonts w:ascii="仿宋" w:eastAsia="仿宋" w:hAnsi="仿宋" w:cs="仿宋"/>
          <w:sz w:val="28"/>
        </w:rPr>
      </w:pPr>
      <w:bookmarkStart w:id="9" w:name="_Toc3633"/>
      <w:r>
        <w:rPr>
          <w:rFonts w:ascii="仿宋" w:eastAsia="仿宋" w:hAnsi="仿宋" w:cs="仿宋" w:hint="eastAsia"/>
          <w:sz w:val="28"/>
        </w:rPr>
        <w:t>三、行业前景及市场预测</w:t>
      </w:r>
      <w:bookmarkEnd w:id="9"/>
    </w:p>
    <w:p w:rsidR="004E6BC5" w14:paraId="0BA2FB88" w14:textId="77777777">
      <w:pPr>
        <w:pStyle w:val="Heading2"/>
        <w:rPr>
          <w:rFonts w:ascii="仿宋" w:eastAsia="仿宋" w:hAnsi="仿宋" w:cs="仿宋"/>
        </w:rPr>
      </w:pPr>
      <w:bookmarkStart w:id="10" w:name="_Toc8087"/>
      <w:r>
        <w:rPr>
          <w:rFonts w:ascii="仿宋" w:eastAsia="仿宋" w:hAnsi="仿宋" w:cs="仿宋" w:hint="eastAsia"/>
        </w:rPr>
        <w:t>（一）行业基本情况</w:t>
      </w:r>
      <w:bookmarkEnd w:id="10"/>
    </w:p>
    <w:p w:rsidR="004E6BC5" w14:paraId="06983D24" w14:textId="38D6F93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行</w:t>
      </w:r>
    </w:p>
    <w:p w:rsidR="004E6BC5" w14:textId="38D6F937">
      <w:pPr>
        <w:ind w:firstLine="560" w:firstLineChars="200"/>
        <w:rPr>
          <w:rFonts w:ascii="仿宋" w:eastAsia="仿宋" w:hAnsi="仿宋" w:cs="仿宋"/>
          <w:sz w:val="28"/>
        </w:rPr>
      </w:pPr>
      <w:r>
        <w:rPr>
          <w:rFonts w:ascii="仿宋" w:eastAsia="仿宋" w:hAnsi="仿宋" w:cs="仿宋" w:hint="eastAsia"/>
          <w:sz w:val="28"/>
        </w:rPr>
        <w:t>业定义：制动气室行业是一个关键的产业领域，专注于生产、分离和供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4E6BC5" w14:paraId="196E526A" w14:textId="2A238F3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市场规模：制动气室行业的市场规模庞大。全球范围内，该行业的市场价值数以百亿美元计。在国内市场，该行业也呈现出强劲增长势头。</w:t>
      </w:r>
    </w:p>
    <w:p w:rsidR="004E6BC5" w14:paraId="385C7929" w14:textId="313A21D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行业分类：制动气室行业通常可以分为以下几个子领域，包括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4E6BC5" w14:paraId="4EA0ECC4" w14:textId="1E30644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4E6BC5" w14:paraId="0EA7F100" w14:textId="4183123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w:t>
      </w:r>
      <w:r>
        <w:rPr>
          <w:rFonts w:ascii="仿宋" w:eastAsia="仿宋" w:hAnsi="仿宋" w:cs="仿宋" w:hint="eastAsia"/>
          <w:sz w:val="28"/>
        </w:rPr>
        <w:t>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4E6BC5" w14:paraId="5BD53FA6" w14:textId="5C5DAFF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4E6BC5" w14:paraId="1EF7BB6B" w14:textId="1133E86E">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竞争格局：全球制动气室行业竞争激烈，存在一些大型国际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4E6BC5" w14:paraId="20DDB1DE" w14:textId="0F686DB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政策和法规：环保法规、安全标准和质量管理要求对制动气室行业产生重大影响。政府制定的法规和政策对行业的合规性和可持续性产生关键作用。</w:t>
      </w:r>
    </w:p>
    <w:p w:rsidR="004E6BC5" w14:paraId="73FD5BC0" w14:textId="3445262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9.</w:t>
      </w:r>
      <w:r>
        <w:rPr>
          <w:rFonts w:ascii="仿宋" w:eastAsia="仿宋" w:hAnsi="仿宋" w:cs="仿宋" w:hint="eastAsia"/>
          <w:sz w:val="28"/>
        </w:rPr>
        <w:t>国际市场：国际市场对制动气室行业至关重要，特别是出口市场。国际市场的稳定性和竞争格局影响着行业内企业的国际化战略。</w:t>
      </w:r>
    </w:p>
    <w:p w:rsidR="004E6BC5" w14:paraId="59B5C73D" w14:textId="5BD63E06">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制动气室行业有望继续保持增长。国内外市场都将提供丰富的机会，但同时也伴随着激烈的竞争和各种挑战。因此，企业需要不断创新和适应市场变化，以确保行业的可持续发展。</w:t>
      </w:r>
    </w:p>
    <w:p w:rsidR="004E6BC5" w14:paraId="2DA95DFB" w14:textId="77777777">
      <w:pPr>
        <w:pStyle w:val="Heading2"/>
        <w:ind w:firstLine="560" w:firstLineChars="200"/>
        <w:rPr>
          <w:rFonts w:ascii="仿宋" w:eastAsia="仿宋" w:hAnsi="仿宋" w:cs="仿宋"/>
          <w:sz w:val="28"/>
        </w:rPr>
      </w:pPr>
      <w:bookmarkStart w:id="11" w:name="_Toc27128"/>
      <w:r>
        <w:rPr>
          <w:rFonts w:ascii="仿宋" w:eastAsia="仿宋" w:hAnsi="仿宋" w:cs="仿宋" w:hint="eastAsia"/>
          <w:sz w:val="28"/>
        </w:rPr>
        <w:t>（二）市场分析</w:t>
      </w:r>
      <w:bookmarkEnd w:id="11"/>
    </w:p>
    <w:p w:rsidR="004E6BC5" w14:paraId="5587327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4E6BC5" w14:paraId="3EA7AF43" w14:textId="77777777">
      <w:pPr>
        <w:ind w:firstLine="560" w:firstLineChars="200"/>
        <w:rPr>
          <w:rFonts w:ascii="仿宋" w:eastAsia="仿宋" w:hAnsi="仿宋" w:cs="仿宋"/>
          <w:sz w:val="28"/>
        </w:rPr>
      </w:pPr>
      <w:r>
        <w:rPr>
          <w:rFonts w:ascii="仿宋" w:eastAsia="仿宋" w:hAnsi="仿宋" w:cs="仿宋" w:hint="eastAsia"/>
          <w:sz w:val="28"/>
        </w:rPr>
        <w:t>制动气室行业是</w:t>
      </w:r>
      <w:r>
        <w:rPr>
          <w:rFonts w:ascii="仿宋" w:eastAsia="仿宋" w:hAnsi="仿宋" w:cs="仿宋" w:hint="eastAsia"/>
          <w:sz w:val="28"/>
        </w:rPr>
        <w:t>一个多元化的领域，包括多种不同产品和服务的提供。</w:t>
      </w:r>
    </w:p>
    <w:p w:rsidR="004E6BC5" w14:paraId="41FB6160"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4E6BC5" w14:paraId="63D37704"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4E6BC5" w14:paraId="4289B7CF" w14:textId="77777777">
      <w:pPr>
        <w:ind w:firstLine="560" w:firstLineChars="200"/>
        <w:rPr>
          <w:rFonts w:ascii="仿宋" w:eastAsia="仿宋" w:hAnsi="仿宋" w:cs="仿宋"/>
          <w:sz w:val="28"/>
        </w:rPr>
      </w:pPr>
      <w:r>
        <w:rPr>
          <w:rFonts w:ascii="仿宋" w:eastAsia="仿宋" w:hAnsi="仿宋" w:cs="仿宋" w:hint="eastAsia"/>
          <w:sz w:val="28"/>
        </w:rPr>
        <w:t>制动气室行业的市场规模巨大，全球市值数以百亿美元计。</w:t>
      </w:r>
    </w:p>
    <w:p w:rsidR="004E6BC5" w14:paraId="385D547F" w14:textId="77777777">
      <w:pPr>
        <w:ind w:firstLine="560" w:firstLineChars="200"/>
        <w:rPr>
          <w:rFonts w:ascii="仿宋" w:eastAsia="仿宋" w:hAnsi="仿宋" w:cs="仿宋"/>
          <w:sz w:val="28"/>
        </w:rPr>
      </w:pPr>
      <w:r>
        <w:rPr>
          <w:rFonts w:ascii="仿宋" w:eastAsia="仿宋" w:hAnsi="仿宋" w:cs="仿宋" w:hint="eastAsia"/>
          <w:sz w:val="28"/>
        </w:rPr>
        <w:t>在国内市场，制动气室行业也呈现强劲增长趋势，为国内经济做出了重要贡献。</w:t>
      </w:r>
    </w:p>
    <w:p w:rsidR="004E6BC5" w14:paraId="6F7F4CDF"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4E6BC5" w14:paraId="01B504D2" w14:textId="77777777">
      <w:pPr>
        <w:ind w:firstLine="560" w:firstLineChars="200"/>
        <w:rPr>
          <w:rFonts w:ascii="仿宋" w:eastAsia="仿宋" w:hAnsi="仿宋" w:cs="仿宋"/>
          <w:sz w:val="28"/>
        </w:rPr>
      </w:pPr>
      <w:r>
        <w:rPr>
          <w:rFonts w:ascii="仿宋" w:eastAsia="仿宋" w:hAnsi="仿宋" w:cs="仿宋" w:hint="eastAsia"/>
          <w:sz w:val="28"/>
        </w:rPr>
        <w:t>制动气室行业可分为多个子领域，每个领域提供不同的产品和服务。</w:t>
      </w:r>
    </w:p>
    <w:p w:rsidR="004E6BC5" w14:paraId="18869EDE"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4E6BC5" w14:paraId="7F89756D"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4E6BC5" w14:paraId="576AD214" w14:textId="77777777">
      <w:pPr>
        <w:ind w:firstLine="560" w:firstLineChars="200"/>
        <w:rPr>
          <w:rFonts w:ascii="仿宋" w:eastAsia="仿宋" w:hAnsi="仿宋" w:cs="仿宋"/>
          <w:sz w:val="28"/>
        </w:rPr>
      </w:pPr>
      <w:r>
        <w:rPr>
          <w:rFonts w:ascii="仿宋" w:eastAsia="仿宋" w:hAnsi="仿宋" w:cs="仿宋" w:hint="eastAsia"/>
          <w:sz w:val="28"/>
        </w:rPr>
        <w:t>制动气室行业的全球供应商包括国际公司和本土企业。</w:t>
      </w:r>
    </w:p>
    <w:p w:rsidR="004E6BC5" w14:paraId="380A304B"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国际公司在全球市场具有强大地位，同时本土企业逐渐崭露头角，</w:t>
      </w:r>
    </w:p>
    <w:p w:rsidR="004E6BC5" w14:textId="77777777">
      <w:pPr>
        <w:ind w:firstLine="560" w:firstLineChars="200"/>
        <w:rPr>
          <w:rFonts w:ascii="仿宋" w:eastAsia="仿宋" w:hAnsi="仿宋" w:cs="仿宋"/>
          <w:sz w:val="28"/>
        </w:rPr>
      </w:pPr>
      <w:r>
        <w:rPr>
          <w:rFonts w:ascii="仿宋" w:eastAsia="仿宋" w:hAnsi="仿宋" w:cs="仿宋" w:hint="eastAsia"/>
          <w:sz w:val="28"/>
        </w:rPr>
        <w:t>推动行业多元化和竞争。</w:t>
      </w:r>
    </w:p>
    <w:p w:rsidR="004E6BC5" w14:paraId="79EB7DB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4E6BC5" w14:paraId="5A42D8D4" w14:textId="77777777">
      <w:pPr>
        <w:ind w:firstLine="560" w:firstLineChars="200"/>
        <w:rPr>
          <w:rFonts w:ascii="仿宋" w:eastAsia="仿宋" w:hAnsi="仿宋" w:cs="仿宋"/>
          <w:sz w:val="28"/>
        </w:rPr>
      </w:pPr>
      <w:r>
        <w:rPr>
          <w:rFonts w:ascii="仿宋" w:eastAsia="仿宋" w:hAnsi="仿宋" w:cs="仿宋" w:hint="eastAsia"/>
          <w:sz w:val="28"/>
        </w:rPr>
        <w:t>制动气室行业的产品和服务广泛应用于下游行业，包括制造业、医疗保健、食品和饮料、交通、能源等多个领域。</w:t>
      </w:r>
    </w:p>
    <w:p w:rsidR="004E6BC5" w14:paraId="518526E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4E6BC5" w14:paraId="7C31C58D"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4E6BC5" w14:paraId="1C74B26D" w14:textId="77777777">
      <w:pPr>
        <w:ind w:firstLine="560" w:firstLineChars="200"/>
        <w:rPr>
          <w:rFonts w:ascii="仿宋" w:eastAsia="仿宋" w:hAnsi="仿宋" w:cs="仿宋"/>
          <w:sz w:val="28"/>
        </w:rPr>
      </w:pPr>
      <w:r>
        <w:rPr>
          <w:rFonts w:ascii="仿宋" w:eastAsia="仿宋" w:hAnsi="仿宋" w:cs="仿宋" w:hint="eastAsia"/>
          <w:sz w:val="28"/>
        </w:rPr>
        <w:t>制动气室行业具有全球性影响，因为它为多个国家和地区的经济和产业提供了关键支持。</w:t>
      </w:r>
    </w:p>
    <w:p w:rsidR="004E6BC5" w14:paraId="43EDD158"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4E6BC5" w14:paraId="1584FD54" w14:textId="77777777">
      <w:pPr>
        <w:ind w:firstLine="560" w:firstLineChars="200"/>
        <w:rPr>
          <w:rFonts w:ascii="仿宋" w:eastAsia="仿宋" w:hAnsi="仿宋" w:cs="仿宋"/>
          <w:sz w:val="28"/>
        </w:rPr>
      </w:pPr>
    </w:p>
    <w:p w:rsidR="004E6BC5" w14:paraId="29F7499F" w14:textId="77777777">
      <w:pPr>
        <w:pStyle w:val="Heading1"/>
        <w:ind w:firstLine="560" w:firstLineChars="200"/>
        <w:rPr>
          <w:rFonts w:ascii="仿宋" w:eastAsia="仿宋" w:hAnsi="仿宋" w:cs="仿宋"/>
          <w:sz w:val="28"/>
        </w:rPr>
      </w:pPr>
      <w:bookmarkStart w:id="12" w:name="_Toc6280"/>
      <w:r>
        <w:rPr>
          <w:rFonts w:ascii="仿宋" w:eastAsia="仿宋" w:hAnsi="仿宋" w:cs="仿宋" w:hint="eastAsia"/>
          <w:sz w:val="28"/>
        </w:rPr>
        <w:t>四、建筑工程方案</w:t>
      </w:r>
      <w:bookmarkEnd w:id="12"/>
    </w:p>
    <w:p w:rsidR="004E6BC5" w14:paraId="0ED024E4" w14:textId="77777777">
      <w:pPr>
        <w:pStyle w:val="Heading2"/>
        <w:rPr>
          <w:rFonts w:ascii="仿宋" w:eastAsia="仿宋" w:hAnsi="仿宋" w:cs="仿宋"/>
        </w:rPr>
      </w:pPr>
      <w:bookmarkStart w:id="13" w:name="_Toc1897"/>
      <w:r>
        <w:rPr>
          <w:rFonts w:ascii="仿宋" w:eastAsia="仿宋" w:hAnsi="仿宋" w:cs="仿宋" w:hint="eastAsia"/>
        </w:rPr>
        <w:t>（一）制动气室项目工程设计总体要求</w:t>
      </w:r>
      <w:bookmarkEnd w:id="13"/>
    </w:p>
    <w:p w:rsidR="004E6BC5" w14:paraId="62240748" w14:textId="4516566E">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4E6BC5" w14:paraId="1B3847CD" w14:textId="32FACDD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总图布置必须符合可行性原则，确保工程的可实施性和经济性。同时，总图布置应合理，充分考虑地理、地质、气象、生态等多方面因素，以确保制动气室项目的持续稳定运行。</w:t>
      </w:r>
    </w:p>
    <w:p w:rsidR="004E6BC5" w14:paraId="59273380" w14:textId="6467B99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https://d.book118.com/838103112011006032</w:t>
        </w:r>
      </w:hyperlink>
    </w:p>
    <w:p w:rsidR="004E6BC5">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paraId="7E59D4AC"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E6BC5" w14:textId="77777777">
    <w:pPr>
      <w:pStyle w:val="Header"/>
      <w:jc w:val="center"/>
      <w:rPr>
        <w:rFonts w:ascii="仿宋" w:eastAsia="仿宋" w:hAnsi="仿宋" w:cs="仿宋"/>
      </w:rPr>
    </w:pPr>
    <w:r>
      <w:rPr>
        <w:rFonts w:ascii="仿宋" w:eastAsia="仿宋" w:hAnsi="仿宋" w:cs="仿宋" w:hint="eastAsia"/>
      </w:rPr>
      <w:t>制动气室相关行业投资规划报告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68677D7"/>
    <w:rsid w:val="00130FF9"/>
    <w:rsid w:val="004E6BC5"/>
    <w:rsid w:val="668677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0EB913B"/>
  <w15:docId w15:val="{E2F58761-686D-429D-B511-A155A3006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838103112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3430</Words>
  <Characters>19554</Characters>
  <Application>Microsoft Office Word</Application>
  <DocSecurity>0</DocSecurity>
  <Lines>162</Lines>
  <Paragraphs>45</Paragraphs>
  <ScaleCrop>false</ScaleCrop>
  <Company/>
  <LinksUpToDate>false</LinksUpToDate>
  <CharactersWithSpaces>22939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2023-11-29T00:03:00Z</dcterms:created>
  <dcterms:modified xsi:type="dcterms:W3CDTF">2024-01-02T12:44:00Z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81211BC456DF4C7CA47E7BFC0C2FC823_11</vt:lpwstr>
  </property>
  <property fmtid="{D5CDD505-2E9C-101B-9397-08002B2CF9AE}" pid="3" name="KSOProductBuildVer">
    <vt:lpwstr>2052-12.1.0.15712</vt:lpwstr>
  </property>
</Properties>
</file>