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表面处理机械项目计划设计方案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15" w:history="1">
        <w:r>
          <w:rPr>
            <w:rFonts w:ascii="仿宋" w:eastAsia="仿宋" w:hAnsi="仿宋" w:cs="仿宋" w:hint="eastAsia"/>
            <w:lang w:eastAsia="zh-CN"/>
          </w:rPr>
          <w:t>概论</w:t>
        </w:r>
        <w:r>
          <w:tab/>
        </w:r>
        <w:r>
          <w:fldChar w:fldCharType="begin"/>
        </w:r>
        <w:r>
          <w:instrText xml:space="preserve"> PAGEREF _Toc17915 \h </w:instrText>
        </w:r>
        <w:r>
          <w:fldChar w:fldCharType="separate"/>
        </w:r>
        <w:r>
          <w:t>3</w:t>
        </w:r>
        <w:r>
          <w:fldChar w:fldCharType="end"/>
        </w:r>
      </w:hyperlink>
    </w:p>
    <w:p>
      <w:pPr>
        <w:pStyle w:val="TOC1"/>
        <w:tabs>
          <w:tab w:val="right" w:leader="dot" w:pos="8306"/>
        </w:tabs>
      </w:pPr>
      <w:hyperlink w:anchor="_Toc32729" w:history="1">
        <w:r>
          <w:rPr>
            <w:rFonts w:ascii="仿宋" w:eastAsia="仿宋" w:hAnsi="仿宋" w:cs="仿宋" w:hint="eastAsia"/>
            <w:lang w:eastAsia="zh-CN"/>
          </w:rPr>
          <w:t>一、产品规划分析</w:t>
        </w:r>
        <w:r>
          <w:tab/>
        </w:r>
        <w:r>
          <w:fldChar w:fldCharType="begin"/>
        </w:r>
        <w:r>
          <w:instrText xml:space="preserve"> PAGEREF _Toc32729 \h </w:instrText>
        </w:r>
        <w:r>
          <w:fldChar w:fldCharType="separate"/>
        </w:r>
        <w:r>
          <w:t>3</w:t>
        </w:r>
        <w:r>
          <w:fldChar w:fldCharType="end"/>
        </w:r>
      </w:hyperlink>
    </w:p>
    <w:p>
      <w:pPr>
        <w:pStyle w:val="TOC2"/>
        <w:tabs>
          <w:tab w:val="right" w:leader="dot" w:pos="8306"/>
        </w:tabs>
      </w:pPr>
      <w:hyperlink w:anchor="_Toc18280" w:history="1">
        <w:r>
          <w:rPr>
            <w:rFonts w:ascii="仿宋" w:eastAsia="仿宋" w:hAnsi="仿宋" w:cs="仿宋" w:hint="eastAsia"/>
            <w:lang w:eastAsia="zh-CN"/>
          </w:rPr>
          <w:t>(一)、产品规划</w:t>
        </w:r>
        <w:r>
          <w:tab/>
        </w:r>
        <w:r>
          <w:fldChar w:fldCharType="begin"/>
        </w:r>
        <w:r>
          <w:instrText xml:space="preserve"> PAGEREF _Toc18280 \h </w:instrText>
        </w:r>
        <w:r>
          <w:fldChar w:fldCharType="separate"/>
        </w:r>
        <w:r>
          <w:t>3</w:t>
        </w:r>
        <w:r>
          <w:fldChar w:fldCharType="end"/>
        </w:r>
      </w:hyperlink>
    </w:p>
    <w:p>
      <w:pPr>
        <w:pStyle w:val="TOC2"/>
        <w:tabs>
          <w:tab w:val="right" w:leader="dot" w:pos="8306"/>
        </w:tabs>
      </w:pPr>
      <w:hyperlink w:anchor="_Toc17970" w:history="1">
        <w:r>
          <w:rPr>
            <w:rFonts w:ascii="仿宋" w:eastAsia="仿宋" w:hAnsi="仿宋" w:cs="仿宋" w:hint="eastAsia"/>
            <w:lang w:eastAsia="zh-CN"/>
          </w:rPr>
          <w:t>(二)、建设规模</w:t>
        </w:r>
        <w:r>
          <w:tab/>
        </w:r>
        <w:r>
          <w:fldChar w:fldCharType="begin"/>
        </w:r>
        <w:r>
          <w:instrText xml:space="preserve"> PAGEREF _Toc17970 \h </w:instrText>
        </w:r>
        <w:r>
          <w:fldChar w:fldCharType="separate"/>
        </w:r>
        <w:r>
          <w:t>4</w:t>
        </w:r>
        <w:r>
          <w:fldChar w:fldCharType="end"/>
        </w:r>
      </w:hyperlink>
    </w:p>
    <w:p>
      <w:pPr>
        <w:pStyle w:val="TOC1"/>
        <w:tabs>
          <w:tab w:val="right" w:leader="dot" w:pos="8306"/>
        </w:tabs>
      </w:pPr>
      <w:hyperlink w:anchor="_Toc27297" w:history="1">
        <w:r>
          <w:rPr>
            <w:rFonts w:ascii="仿宋" w:eastAsia="仿宋" w:hAnsi="仿宋" w:cs="仿宋" w:hint="eastAsia"/>
            <w:lang w:eastAsia="zh-CN"/>
          </w:rPr>
          <w:t>二、表面处理机械项目危机管理</w:t>
        </w:r>
        <w:r>
          <w:tab/>
        </w:r>
        <w:r>
          <w:fldChar w:fldCharType="begin"/>
        </w:r>
        <w:r>
          <w:instrText xml:space="preserve"> PAGEREF _Toc27297 \h </w:instrText>
        </w:r>
        <w:r>
          <w:fldChar w:fldCharType="separate"/>
        </w:r>
        <w:r>
          <w:t>5</w:t>
        </w:r>
        <w:r>
          <w:fldChar w:fldCharType="end"/>
        </w:r>
      </w:hyperlink>
    </w:p>
    <w:p>
      <w:pPr>
        <w:pStyle w:val="TOC2"/>
        <w:tabs>
          <w:tab w:val="right" w:leader="dot" w:pos="8306"/>
        </w:tabs>
      </w:pPr>
      <w:hyperlink w:anchor="_Toc30558" w:history="1">
        <w:r>
          <w:rPr>
            <w:rFonts w:ascii="仿宋" w:eastAsia="仿宋" w:hAnsi="仿宋" w:cs="仿宋" w:hint="eastAsia"/>
            <w:lang w:eastAsia="zh-CN"/>
          </w:rPr>
          <w:t>(一)、危机预警与识别</w:t>
        </w:r>
        <w:r>
          <w:tab/>
        </w:r>
        <w:r>
          <w:fldChar w:fldCharType="begin"/>
        </w:r>
        <w:r>
          <w:instrText xml:space="preserve"> PAGEREF _Toc30558 \h </w:instrText>
        </w:r>
        <w:r>
          <w:fldChar w:fldCharType="separate"/>
        </w:r>
        <w:r>
          <w:t>5</w:t>
        </w:r>
        <w:r>
          <w:fldChar w:fldCharType="end"/>
        </w:r>
      </w:hyperlink>
    </w:p>
    <w:p>
      <w:pPr>
        <w:pStyle w:val="TOC2"/>
        <w:tabs>
          <w:tab w:val="right" w:leader="dot" w:pos="8306"/>
        </w:tabs>
      </w:pPr>
      <w:hyperlink w:anchor="_Toc3510" w:history="1">
        <w:r>
          <w:rPr>
            <w:rFonts w:ascii="仿宋" w:eastAsia="仿宋" w:hAnsi="仿宋" w:cs="仿宋" w:hint="eastAsia"/>
            <w:lang w:eastAsia="zh-CN"/>
          </w:rPr>
          <w:t>(二)、危机应对与恢复</w:t>
        </w:r>
        <w:r>
          <w:tab/>
        </w:r>
        <w:r>
          <w:fldChar w:fldCharType="begin"/>
        </w:r>
        <w:r>
          <w:instrText xml:space="preserve"> PAGEREF _Toc3510 \h </w:instrText>
        </w:r>
        <w:r>
          <w:fldChar w:fldCharType="separate"/>
        </w:r>
        <w:r>
          <w:t>6</w:t>
        </w:r>
        <w:r>
          <w:fldChar w:fldCharType="end"/>
        </w:r>
      </w:hyperlink>
    </w:p>
    <w:p>
      <w:pPr>
        <w:pStyle w:val="TOC1"/>
        <w:tabs>
          <w:tab w:val="right" w:leader="dot" w:pos="8306"/>
        </w:tabs>
      </w:pPr>
      <w:hyperlink w:anchor="_Toc21744" w:history="1">
        <w:r>
          <w:rPr>
            <w:rFonts w:ascii="仿宋" w:eastAsia="仿宋" w:hAnsi="仿宋" w:cs="仿宋" w:hint="eastAsia"/>
            <w:lang w:eastAsia="zh-CN"/>
          </w:rPr>
          <w:t>三、表面处理机械项目概论</w:t>
        </w:r>
        <w:r>
          <w:tab/>
        </w:r>
        <w:r>
          <w:fldChar w:fldCharType="begin"/>
        </w:r>
        <w:r>
          <w:instrText xml:space="preserve"> PAGEREF _Toc21744 \h </w:instrText>
        </w:r>
        <w:r>
          <w:fldChar w:fldCharType="separate"/>
        </w:r>
        <w:r>
          <w:t>7</w:t>
        </w:r>
        <w:r>
          <w:fldChar w:fldCharType="end"/>
        </w:r>
      </w:hyperlink>
    </w:p>
    <w:p>
      <w:pPr>
        <w:pStyle w:val="TOC2"/>
        <w:tabs>
          <w:tab w:val="right" w:leader="dot" w:pos="8306"/>
        </w:tabs>
      </w:pPr>
      <w:hyperlink w:anchor="_Toc24748" w:history="1">
        <w:r>
          <w:rPr>
            <w:rFonts w:ascii="仿宋" w:eastAsia="仿宋" w:hAnsi="仿宋" w:cs="仿宋" w:hint="eastAsia"/>
            <w:lang w:eastAsia="zh-CN"/>
          </w:rPr>
          <w:t>(一)、表面处理机械项目概况</w:t>
        </w:r>
        <w:r>
          <w:tab/>
        </w:r>
        <w:r>
          <w:fldChar w:fldCharType="begin"/>
        </w:r>
        <w:r>
          <w:instrText xml:space="preserve"> PAGEREF _Toc24748 \h </w:instrText>
        </w:r>
        <w:r>
          <w:fldChar w:fldCharType="separate"/>
        </w:r>
        <w:r>
          <w:t>7</w:t>
        </w:r>
        <w:r>
          <w:fldChar w:fldCharType="end"/>
        </w:r>
      </w:hyperlink>
    </w:p>
    <w:p>
      <w:pPr>
        <w:pStyle w:val="TOC2"/>
        <w:tabs>
          <w:tab w:val="right" w:leader="dot" w:pos="8306"/>
        </w:tabs>
      </w:pPr>
      <w:hyperlink w:anchor="_Toc22701" w:history="1">
        <w:r>
          <w:rPr>
            <w:rFonts w:ascii="仿宋" w:eastAsia="仿宋" w:hAnsi="仿宋" w:cs="仿宋" w:hint="eastAsia"/>
            <w:lang w:eastAsia="zh-CN"/>
          </w:rPr>
          <w:t>(二)、表面处理机械项目目标</w:t>
        </w:r>
        <w:r>
          <w:tab/>
        </w:r>
        <w:r>
          <w:fldChar w:fldCharType="begin"/>
        </w:r>
        <w:r>
          <w:instrText xml:space="preserve"> PAGEREF _Toc22701 \h </w:instrText>
        </w:r>
        <w:r>
          <w:fldChar w:fldCharType="separate"/>
        </w:r>
        <w:r>
          <w:t>10</w:t>
        </w:r>
        <w:r>
          <w:fldChar w:fldCharType="end"/>
        </w:r>
      </w:hyperlink>
    </w:p>
    <w:p>
      <w:pPr>
        <w:pStyle w:val="TOC2"/>
        <w:tabs>
          <w:tab w:val="right" w:leader="dot" w:pos="8306"/>
        </w:tabs>
      </w:pPr>
      <w:hyperlink w:anchor="_Toc8381" w:history="1">
        <w:r>
          <w:rPr>
            <w:rFonts w:ascii="仿宋" w:eastAsia="仿宋" w:hAnsi="仿宋" w:cs="仿宋" w:hint="eastAsia"/>
            <w:lang w:eastAsia="zh-CN"/>
          </w:rPr>
          <w:t>(三)、表面处理机械项目提出的理由</w:t>
        </w:r>
        <w:r>
          <w:tab/>
        </w:r>
        <w:r>
          <w:fldChar w:fldCharType="begin"/>
        </w:r>
        <w:r>
          <w:instrText xml:space="preserve"> PAGEREF _Toc8381 \h </w:instrText>
        </w:r>
        <w:r>
          <w:fldChar w:fldCharType="separate"/>
        </w:r>
        <w:r>
          <w:t>10</w:t>
        </w:r>
        <w:r>
          <w:fldChar w:fldCharType="end"/>
        </w:r>
      </w:hyperlink>
    </w:p>
    <w:p>
      <w:pPr>
        <w:pStyle w:val="TOC2"/>
        <w:tabs>
          <w:tab w:val="right" w:leader="dot" w:pos="8306"/>
        </w:tabs>
      </w:pPr>
      <w:hyperlink w:anchor="_Toc29510" w:history="1">
        <w:r>
          <w:rPr>
            <w:rFonts w:ascii="仿宋" w:eastAsia="仿宋" w:hAnsi="仿宋" w:cs="仿宋" w:hint="eastAsia"/>
            <w:lang w:eastAsia="zh-CN"/>
          </w:rPr>
          <w:t>(四)、表面处理机械项目意义</w:t>
        </w:r>
        <w:r>
          <w:tab/>
        </w:r>
        <w:r>
          <w:fldChar w:fldCharType="begin"/>
        </w:r>
        <w:r>
          <w:instrText xml:space="preserve"> PAGEREF _Toc29510 \h </w:instrText>
        </w:r>
        <w:r>
          <w:fldChar w:fldCharType="separate"/>
        </w:r>
        <w:r>
          <w:t>12</w:t>
        </w:r>
        <w:r>
          <w:fldChar w:fldCharType="end"/>
        </w:r>
      </w:hyperlink>
    </w:p>
    <w:p>
      <w:pPr>
        <w:pStyle w:val="TOC2"/>
        <w:tabs>
          <w:tab w:val="right" w:leader="dot" w:pos="8306"/>
        </w:tabs>
      </w:pPr>
      <w:hyperlink w:anchor="_Toc2734" w:history="1">
        <w:r>
          <w:rPr>
            <w:rFonts w:ascii="仿宋" w:eastAsia="仿宋" w:hAnsi="仿宋" w:cs="仿宋" w:hint="eastAsia"/>
            <w:lang w:eastAsia="zh-CN"/>
          </w:rPr>
          <w:t>(五)、表面处理机械项目背景</w:t>
        </w:r>
        <w:r>
          <w:tab/>
        </w:r>
        <w:r>
          <w:fldChar w:fldCharType="begin"/>
        </w:r>
        <w:r>
          <w:instrText xml:space="preserve"> PAGEREF _Toc2734 \h </w:instrText>
        </w:r>
        <w:r>
          <w:fldChar w:fldCharType="separate"/>
        </w:r>
        <w:r>
          <w:t>13</w:t>
        </w:r>
        <w:r>
          <w:fldChar w:fldCharType="end"/>
        </w:r>
      </w:hyperlink>
    </w:p>
    <w:p>
      <w:pPr>
        <w:pStyle w:val="TOC1"/>
        <w:tabs>
          <w:tab w:val="right" w:leader="dot" w:pos="8306"/>
        </w:tabs>
      </w:pPr>
      <w:hyperlink w:anchor="_Toc10721" w:history="1">
        <w:r>
          <w:rPr>
            <w:rFonts w:ascii="仿宋" w:eastAsia="仿宋" w:hAnsi="仿宋" w:cs="仿宋" w:hint="eastAsia"/>
            <w:lang w:eastAsia="zh-CN"/>
          </w:rPr>
          <w:t>四、市场分析、调研</w:t>
        </w:r>
        <w:r>
          <w:tab/>
        </w:r>
        <w:r>
          <w:fldChar w:fldCharType="begin"/>
        </w:r>
        <w:r>
          <w:instrText xml:space="preserve"> PAGEREF _Toc10721 \h </w:instrText>
        </w:r>
        <w:r>
          <w:fldChar w:fldCharType="separate"/>
        </w:r>
        <w:r>
          <w:t>14</w:t>
        </w:r>
        <w:r>
          <w:fldChar w:fldCharType="end"/>
        </w:r>
      </w:hyperlink>
    </w:p>
    <w:p>
      <w:pPr>
        <w:pStyle w:val="TOC2"/>
        <w:tabs>
          <w:tab w:val="right" w:leader="dot" w:pos="8306"/>
        </w:tabs>
      </w:pPr>
      <w:hyperlink w:anchor="_Toc9399" w:history="1">
        <w:r>
          <w:rPr>
            <w:rFonts w:ascii="仿宋" w:eastAsia="仿宋" w:hAnsi="仿宋" w:cs="仿宋" w:hint="eastAsia"/>
            <w:lang w:eastAsia="zh-CN"/>
          </w:rPr>
          <w:t>(一)、表面处理机械行业分析</w:t>
        </w:r>
        <w:r>
          <w:tab/>
        </w:r>
        <w:r>
          <w:fldChar w:fldCharType="begin"/>
        </w:r>
        <w:r>
          <w:instrText xml:space="preserve"> PAGEREF _Toc9399 \h </w:instrText>
        </w:r>
        <w:r>
          <w:fldChar w:fldCharType="separate"/>
        </w:r>
        <w:r>
          <w:t>14</w:t>
        </w:r>
        <w:r>
          <w:fldChar w:fldCharType="end"/>
        </w:r>
      </w:hyperlink>
    </w:p>
    <w:p>
      <w:pPr>
        <w:pStyle w:val="TOC2"/>
        <w:tabs>
          <w:tab w:val="right" w:leader="dot" w:pos="8306"/>
        </w:tabs>
      </w:pPr>
      <w:hyperlink w:anchor="_Toc20691" w:history="1">
        <w:r>
          <w:rPr>
            <w:rFonts w:ascii="仿宋" w:eastAsia="仿宋" w:hAnsi="仿宋" w:cs="仿宋" w:hint="eastAsia"/>
            <w:lang w:eastAsia="zh-CN"/>
          </w:rPr>
          <w:t>(二)、表面处理机械市场分析预测</w:t>
        </w:r>
        <w:r>
          <w:tab/>
        </w:r>
        <w:r>
          <w:fldChar w:fldCharType="begin"/>
        </w:r>
        <w:r>
          <w:instrText xml:space="preserve"> PAGEREF _Toc20691 \h </w:instrText>
        </w:r>
        <w:r>
          <w:fldChar w:fldCharType="separate"/>
        </w:r>
        <w:r>
          <w:t>15</w:t>
        </w:r>
        <w:r>
          <w:fldChar w:fldCharType="end"/>
        </w:r>
      </w:hyperlink>
    </w:p>
    <w:p>
      <w:pPr>
        <w:pStyle w:val="TOC1"/>
        <w:tabs>
          <w:tab w:val="right" w:leader="dot" w:pos="8306"/>
        </w:tabs>
      </w:pPr>
      <w:hyperlink w:anchor="_Toc17623" w:history="1">
        <w:r>
          <w:rPr>
            <w:rFonts w:ascii="仿宋" w:eastAsia="仿宋" w:hAnsi="仿宋" w:cs="仿宋" w:hint="eastAsia"/>
            <w:lang w:eastAsia="zh-CN"/>
          </w:rPr>
          <w:t>五、工艺说明</w:t>
        </w:r>
        <w:r>
          <w:tab/>
        </w:r>
        <w:r>
          <w:fldChar w:fldCharType="begin"/>
        </w:r>
        <w:r>
          <w:instrText xml:space="preserve"> PAGEREF _Toc17623 \h </w:instrText>
        </w:r>
        <w:r>
          <w:fldChar w:fldCharType="separate"/>
        </w:r>
        <w:r>
          <w:t>16</w:t>
        </w:r>
        <w:r>
          <w:fldChar w:fldCharType="end"/>
        </w:r>
      </w:hyperlink>
    </w:p>
    <w:p>
      <w:pPr>
        <w:pStyle w:val="TOC2"/>
        <w:tabs>
          <w:tab w:val="right" w:leader="dot" w:pos="8306"/>
        </w:tabs>
      </w:pPr>
      <w:hyperlink w:anchor="_Toc21815" w:history="1">
        <w:r>
          <w:rPr>
            <w:rFonts w:ascii="仿宋" w:eastAsia="仿宋" w:hAnsi="仿宋" w:cs="仿宋" w:hint="eastAsia"/>
            <w:lang w:eastAsia="zh-CN"/>
          </w:rPr>
          <w:t>(一)、技术管理特点</w:t>
        </w:r>
        <w:r>
          <w:tab/>
        </w:r>
        <w:r>
          <w:fldChar w:fldCharType="begin"/>
        </w:r>
        <w:r>
          <w:instrText xml:space="preserve"> PAGEREF _Toc21815 \h </w:instrText>
        </w:r>
        <w:r>
          <w:fldChar w:fldCharType="separate"/>
        </w:r>
        <w:r>
          <w:t>16</w:t>
        </w:r>
        <w:r>
          <w:fldChar w:fldCharType="end"/>
        </w:r>
      </w:hyperlink>
    </w:p>
    <w:p>
      <w:pPr>
        <w:pStyle w:val="TOC2"/>
        <w:tabs>
          <w:tab w:val="right" w:leader="dot" w:pos="8306"/>
        </w:tabs>
      </w:pPr>
      <w:hyperlink w:anchor="_Toc7810" w:history="1">
        <w:r>
          <w:rPr>
            <w:rFonts w:ascii="仿宋" w:eastAsia="仿宋" w:hAnsi="仿宋" w:cs="仿宋" w:hint="eastAsia"/>
            <w:lang w:eastAsia="zh-CN"/>
          </w:rPr>
          <w:t>(二)、表面处理机械项目工艺技术设计方案</w:t>
        </w:r>
        <w:r>
          <w:tab/>
        </w:r>
        <w:r>
          <w:fldChar w:fldCharType="begin"/>
        </w:r>
        <w:r>
          <w:instrText xml:space="preserve"> PAGEREF _Toc7810 \h </w:instrText>
        </w:r>
        <w:r>
          <w:fldChar w:fldCharType="separate"/>
        </w:r>
        <w:r>
          <w:t>17</w:t>
        </w:r>
        <w:r>
          <w:fldChar w:fldCharType="end"/>
        </w:r>
      </w:hyperlink>
    </w:p>
    <w:p>
      <w:pPr>
        <w:pStyle w:val="TOC2"/>
        <w:tabs>
          <w:tab w:val="right" w:leader="dot" w:pos="8306"/>
        </w:tabs>
      </w:pPr>
      <w:hyperlink w:anchor="_Toc21583" w:history="1">
        <w:r>
          <w:rPr>
            <w:rFonts w:ascii="仿宋" w:eastAsia="仿宋" w:hAnsi="仿宋" w:cs="仿宋" w:hint="eastAsia"/>
            <w:lang w:eastAsia="zh-CN"/>
          </w:rPr>
          <w:t>(三)、设备选型方案</w:t>
        </w:r>
        <w:r>
          <w:tab/>
        </w:r>
        <w:r>
          <w:fldChar w:fldCharType="begin"/>
        </w:r>
        <w:r>
          <w:instrText xml:space="preserve"> PAGEREF _Toc21583 \h </w:instrText>
        </w:r>
        <w:r>
          <w:fldChar w:fldCharType="separate"/>
        </w:r>
        <w:r>
          <w:t>18</w:t>
        </w:r>
        <w:r>
          <w:fldChar w:fldCharType="end"/>
        </w:r>
      </w:hyperlink>
    </w:p>
    <w:p>
      <w:pPr>
        <w:pStyle w:val="TOC1"/>
        <w:tabs>
          <w:tab w:val="right" w:leader="dot" w:pos="8306"/>
        </w:tabs>
      </w:pPr>
      <w:hyperlink w:anchor="_Toc15117" w:history="1">
        <w:r>
          <w:rPr>
            <w:rFonts w:ascii="仿宋" w:eastAsia="仿宋" w:hAnsi="仿宋" w:cs="仿宋" w:hint="eastAsia"/>
            <w:lang w:eastAsia="zh-CN"/>
          </w:rPr>
          <w:t>六、表面处理机械项目绩效评估</w:t>
        </w:r>
        <w:r>
          <w:tab/>
        </w:r>
        <w:r>
          <w:fldChar w:fldCharType="begin"/>
        </w:r>
        <w:r>
          <w:instrText xml:space="preserve"> PAGEREF _Toc15117 \h </w:instrText>
        </w:r>
        <w:r>
          <w:fldChar w:fldCharType="separate"/>
        </w:r>
        <w:r>
          <w:t>19</w:t>
        </w:r>
        <w:r>
          <w:fldChar w:fldCharType="end"/>
        </w:r>
      </w:hyperlink>
    </w:p>
    <w:p>
      <w:pPr>
        <w:pStyle w:val="TOC2"/>
        <w:tabs>
          <w:tab w:val="right" w:leader="dot" w:pos="8306"/>
        </w:tabs>
      </w:pPr>
      <w:hyperlink w:anchor="_Toc30413" w:history="1">
        <w:r>
          <w:rPr>
            <w:rFonts w:ascii="仿宋" w:eastAsia="仿宋" w:hAnsi="仿宋" w:cs="仿宋" w:hint="eastAsia"/>
            <w:lang w:eastAsia="zh-CN"/>
          </w:rPr>
          <w:t>(一)、绩效评估指标</w:t>
        </w:r>
        <w:r>
          <w:tab/>
        </w:r>
        <w:r>
          <w:fldChar w:fldCharType="begin"/>
        </w:r>
        <w:r>
          <w:instrText xml:space="preserve"> PAGEREF _Toc30413 \h </w:instrText>
        </w:r>
        <w:r>
          <w:fldChar w:fldCharType="separate"/>
        </w:r>
        <w:r>
          <w:t>19</w:t>
        </w:r>
        <w:r>
          <w:fldChar w:fldCharType="end"/>
        </w:r>
      </w:hyperlink>
    </w:p>
    <w:p>
      <w:pPr>
        <w:pStyle w:val="TOC2"/>
        <w:tabs>
          <w:tab w:val="right" w:leader="dot" w:pos="8306"/>
        </w:tabs>
      </w:pPr>
      <w:hyperlink w:anchor="_Toc6736" w:history="1">
        <w:r>
          <w:rPr>
            <w:rFonts w:ascii="仿宋" w:eastAsia="仿宋" w:hAnsi="仿宋" w:cs="仿宋" w:hint="eastAsia"/>
            <w:lang w:eastAsia="zh-CN"/>
          </w:rPr>
          <w:t>(二)、绩效评估方法</w:t>
        </w:r>
        <w:r>
          <w:tab/>
        </w:r>
        <w:r>
          <w:fldChar w:fldCharType="begin"/>
        </w:r>
        <w:r>
          <w:instrText xml:space="preserve"> PAGEREF _Toc6736 \h </w:instrText>
        </w:r>
        <w:r>
          <w:fldChar w:fldCharType="separate"/>
        </w:r>
        <w:r>
          <w:t>21</w:t>
        </w:r>
        <w:r>
          <w:fldChar w:fldCharType="end"/>
        </w:r>
      </w:hyperlink>
    </w:p>
    <w:p>
      <w:pPr>
        <w:pStyle w:val="TOC2"/>
        <w:tabs>
          <w:tab w:val="right" w:leader="dot" w:pos="8306"/>
        </w:tabs>
      </w:pPr>
      <w:hyperlink w:anchor="_Toc30578" w:history="1">
        <w:r>
          <w:rPr>
            <w:rFonts w:ascii="仿宋" w:eastAsia="仿宋" w:hAnsi="仿宋" w:cs="仿宋" w:hint="eastAsia"/>
            <w:lang w:eastAsia="zh-CN"/>
          </w:rPr>
          <w:t>(三)、绩效评估周期</w:t>
        </w:r>
        <w:r>
          <w:tab/>
        </w:r>
        <w:r>
          <w:fldChar w:fldCharType="begin"/>
        </w:r>
        <w:r>
          <w:instrText xml:space="preserve"> PAGEREF _Toc30578 \h </w:instrText>
        </w:r>
        <w:r>
          <w:fldChar w:fldCharType="separate"/>
        </w:r>
        <w:r>
          <w:t>22</w:t>
        </w:r>
        <w:r>
          <w:fldChar w:fldCharType="end"/>
        </w:r>
      </w:hyperlink>
    </w:p>
    <w:p>
      <w:pPr>
        <w:pStyle w:val="TOC1"/>
        <w:tabs>
          <w:tab w:val="right" w:leader="dot" w:pos="8306"/>
        </w:tabs>
      </w:pPr>
      <w:hyperlink w:anchor="_Toc25919" w:history="1">
        <w:r>
          <w:rPr>
            <w:rFonts w:ascii="仿宋" w:eastAsia="仿宋" w:hAnsi="仿宋" w:cs="仿宋" w:hint="eastAsia"/>
            <w:lang w:eastAsia="zh-CN"/>
          </w:rPr>
          <w:t>七、表面处理机械项目社会影响</w:t>
        </w:r>
        <w:r>
          <w:tab/>
        </w:r>
        <w:r>
          <w:fldChar w:fldCharType="begin"/>
        </w:r>
        <w:r>
          <w:instrText xml:space="preserve"> PAGEREF _Toc25919 \h </w:instrText>
        </w:r>
        <w:r>
          <w:fldChar w:fldCharType="separate"/>
        </w:r>
        <w:r>
          <w:t>23</w:t>
        </w:r>
        <w:r>
          <w:fldChar w:fldCharType="end"/>
        </w:r>
      </w:hyperlink>
    </w:p>
    <w:p>
      <w:pPr>
        <w:pStyle w:val="TOC2"/>
        <w:tabs>
          <w:tab w:val="right" w:leader="dot" w:pos="8306"/>
        </w:tabs>
      </w:pPr>
      <w:hyperlink w:anchor="_Toc14250" w:history="1">
        <w:r>
          <w:rPr>
            <w:rFonts w:ascii="仿宋" w:eastAsia="仿宋" w:hAnsi="仿宋" w:cs="仿宋" w:hint="eastAsia"/>
            <w:lang w:eastAsia="zh-CN"/>
          </w:rPr>
          <w:t>(一)、社会责任与义务</w:t>
        </w:r>
        <w:r>
          <w:tab/>
        </w:r>
        <w:r>
          <w:fldChar w:fldCharType="begin"/>
        </w:r>
        <w:r>
          <w:instrText xml:space="preserve"> PAGEREF _Toc14250 \h </w:instrText>
        </w:r>
        <w:r>
          <w:fldChar w:fldCharType="separate"/>
        </w:r>
        <w:r>
          <w:t>23</w:t>
        </w:r>
        <w:r>
          <w:fldChar w:fldCharType="end"/>
        </w:r>
      </w:hyperlink>
    </w:p>
    <w:p>
      <w:pPr>
        <w:pStyle w:val="TOC2"/>
        <w:tabs>
          <w:tab w:val="right" w:leader="dot" w:pos="8306"/>
        </w:tabs>
      </w:pPr>
      <w:hyperlink w:anchor="_Toc10911" w:history="1">
        <w:r>
          <w:rPr>
            <w:rFonts w:ascii="仿宋" w:eastAsia="仿宋" w:hAnsi="仿宋" w:cs="仿宋" w:hint="eastAsia"/>
            <w:lang w:eastAsia="zh-CN"/>
          </w:rPr>
          <w:t>(二)、社会参与与沟通</w:t>
        </w:r>
        <w:r>
          <w:tab/>
        </w:r>
        <w:r>
          <w:fldChar w:fldCharType="begin"/>
        </w:r>
        <w:r>
          <w:instrText xml:space="preserve"> PAGEREF _Toc10911 \h </w:instrText>
        </w:r>
        <w:r>
          <w:fldChar w:fldCharType="separate"/>
        </w:r>
        <w:r>
          <w:t>23</w:t>
        </w:r>
        <w:r>
          <w:fldChar w:fldCharType="end"/>
        </w:r>
      </w:hyperlink>
    </w:p>
    <w:p>
      <w:pPr>
        <w:pStyle w:val="TOC1"/>
        <w:tabs>
          <w:tab w:val="right" w:leader="dot" w:pos="8306"/>
        </w:tabs>
      </w:pPr>
      <w:hyperlink w:anchor="_Toc6673" w:history="1">
        <w:r>
          <w:rPr>
            <w:rFonts w:ascii="仿宋" w:eastAsia="仿宋" w:hAnsi="仿宋" w:cs="仿宋" w:hint="eastAsia"/>
            <w:lang w:eastAsia="zh-CN"/>
          </w:rPr>
          <w:t>八、生产安全保护</w:t>
        </w:r>
        <w:r>
          <w:tab/>
        </w:r>
        <w:r>
          <w:fldChar w:fldCharType="begin"/>
        </w:r>
        <w:r>
          <w:instrText xml:space="preserve"> PAGEREF _Toc6673 \h </w:instrText>
        </w:r>
        <w:r>
          <w:fldChar w:fldCharType="separate"/>
        </w:r>
        <w:r>
          <w:t>24</w:t>
        </w:r>
        <w:r>
          <w:fldChar w:fldCharType="end"/>
        </w:r>
      </w:hyperlink>
    </w:p>
    <w:p>
      <w:pPr>
        <w:pStyle w:val="TOC2"/>
        <w:tabs>
          <w:tab w:val="right" w:leader="dot" w:pos="8306"/>
        </w:tabs>
      </w:pPr>
      <w:hyperlink w:anchor="_Toc7671" w:history="1">
        <w:r>
          <w:rPr>
            <w:rFonts w:ascii="仿宋" w:eastAsia="仿宋" w:hAnsi="仿宋" w:cs="仿宋" w:hint="eastAsia"/>
            <w:lang w:eastAsia="zh-CN"/>
          </w:rPr>
          <w:t>(一)、消防安全</w:t>
        </w:r>
        <w:r>
          <w:tab/>
        </w:r>
        <w:r>
          <w:fldChar w:fldCharType="begin"/>
        </w:r>
        <w:r>
          <w:instrText xml:space="preserve"> PAGEREF _Toc7671 \h </w:instrText>
        </w:r>
        <w:r>
          <w:fldChar w:fldCharType="separate"/>
        </w:r>
        <w:r>
          <w:t>24</w:t>
        </w:r>
        <w:r>
          <w:fldChar w:fldCharType="end"/>
        </w:r>
      </w:hyperlink>
    </w:p>
    <w:p>
      <w:pPr>
        <w:pStyle w:val="TOC2"/>
        <w:tabs>
          <w:tab w:val="right" w:leader="dot" w:pos="8306"/>
        </w:tabs>
      </w:pPr>
      <w:hyperlink w:anchor="_Toc23039" w:history="1">
        <w:r>
          <w:rPr>
            <w:rFonts w:ascii="仿宋" w:eastAsia="仿宋" w:hAnsi="仿宋" w:cs="仿宋" w:hint="eastAsia"/>
            <w:lang w:eastAsia="zh-CN"/>
          </w:rPr>
          <w:t>(二)、防火防爆总图布置措施</w:t>
        </w:r>
        <w:r>
          <w:tab/>
        </w:r>
        <w:r>
          <w:fldChar w:fldCharType="begin"/>
        </w:r>
        <w:r>
          <w:instrText xml:space="preserve"> PAGEREF _Toc23039 \h </w:instrText>
        </w:r>
        <w:r>
          <w:fldChar w:fldCharType="separate"/>
        </w:r>
        <w:r>
          <w:t>26</w:t>
        </w:r>
        <w:r>
          <w:fldChar w:fldCharType="end"/>
        </w:r>
      </w:hyperlink>
    </w:p>
    <w:p>
      <w:pPr>
        <w:pStyle w:val="TOC2"/>
        <w:tabs>
          <w:tab w:val="right" w:leader="dot" w:pos="8306"/>
        </w:tabs>
      </w:pPr>
      <w:hyperlink w:anchor="_Toc21356" w:history="1">
        <w:r>
          <w:rPr>
            <w:rFonts w:ascii="仿宋" w:eastAsia="仿宋" w:hAnsi="仿宋" w:cs="仿宋" w:hint="eastAsia"/>
            <w:lang w:eastAsia="zh-CN"/>
          </w:rPr>
          <w:t>(三)、自然灾害防范措施</w:t>
        </w:r>
        <w:r>
          <w:tab/>
        </w:r>
        <w:r>
          <w:fldChar w:fldCharType="begin"/>
        </w:r>
        <w:r>
          <w:instrText xml:space="preserve"> PAGEREF _Toc21356 \h </w:instrText>
        </w:r>
        <w:r>
          <w:fldChar w:fldCharType="separate"/>
        </w:r>
        <w:r>
          <w:t>27</w:t>
        </w:r>
        <w:r>
          <w:fldChar w:fldCharType="end"/>
        </w:r>
      </w:hyperlink>
    </w:p>
    <w:p>
      <w:pPr>
        <w:pStyle w:val="TOC2"/>
        <w:tabs>
          <w:tab w:val="right" w:leader="dot" w:pos="8306"/>
        </w:tabs>
      </w:pPr>
      <w:hyperlink w:anchor="_Toc4235" w:history="1">
        <w:r>
          <w:rPr>
            <w:rFonts w:ascii="仿宋" w:eastAsia="仿宋" w:hAnsi="仿宋" w:cs="仿宋" w:hint="eastAsia"/>
            <w:lang w:eastAsia="zh-CN"/>
          </w:rPr>
          <w:t>(四)、安全色及安全标志使用要求</w:t>
        </w:r>
        <w:r>
          <w:tab/>
        </w:r>
        <w:r>
          <w:fldChar w:fldCharType="begin"/>
        </w:r>
        <w:r>
          <w:instrText xml:space="preserve"> PAGEREF _Toc4235 \h </w:instrText>
        </w:r>
        <w:r>
          <w:fldChar w:fldCharType="separate"/>
        </w:r>
        <w:r>
          <w:t>28</w:t>
        </w:r>
        <w:r>
          <w:fldChar w:fldCharType="end"/>
        </w:r>
      </w:hyperlink>
    </w:p>
    <w:p>
      <w:pPr>
        <w:pStyle w:val="TOC2"/>
        <w:tabs>
          <w:tab w:val="right" w:leader="dot" w:pos="8306"/>
        </w:tabs>
      </w:pPr>
      <w:hyperlink w:anchor="_Toc1839" w:history="1">
        <w:r>
          <w:rPr>
            <w:rFonts w:ascii="仿宋" w:eastAsia="仿宋" w:hAnsi="仿宋" w:cs="仿宋" w:hint="eastAsia"/>
            <w:lang w:eastAsia="zh-CN"/>
          </w:rPr>
          <w:t>(五)、防尘防毒措施</w:t>
        </w:r>
        <w:r>
          <w:tab/>
        </w:r>
        <w:r>
          <w:fldChar w:fldCharType="begin"/>
        </w:r>
        <w:r>
          <w:instrText xml:space="preserve"> PAGEREF _Toc1839 \h </w:instrText>
        </w:r>
        <w:r>
          <w:fldChar w:fldCharType="separate"/>
        </w:r>
        <w:r>
          <w:t>29</w:t>
        </w:r>
        <w:r>
          <w:fldChar w:fldCharType="end"/>
        </w:r>
      </w:hyperlink>
    </w:p>
    <w:p>
      <w:pPr>
        <w:pStyle w:val="TOC2"/>
        <w:tabs>
          <w:tab w:val="right" w:leader="dot" w:pos="8306"/>
        </w:tabs>
      </w:pPr>
      <w:hyperlink w:anchor="_Toc23212" w:history="1">
        <w:r>
          <w:rPr>
            <w:rFonts w:ascii="仿宋" w:eastAsia="仿宋" w:hAnsi="仿宋" w:cs="仿宋" w:hint="eastAsia"/>
            <w:lang w:eastAsia="zh-CN"/>
          </w:rPr>
          <w:t>(六)、防静电、触电防护及防雷措施</w:t>
        </w:r>
        <w:r>
          <w:tab/>
        </w:r>
        <w:r>
          <w:fldChar w:fldCharType="begin"/>
        </w:r>
        <w:r>
          <w:instrText xml:space="preserve"> PAGEREF _Toc23212 \h </w:instrText>
        </w:r>
        <w:r>
          <w:fldChar w:fldCharType="separate"/>
        </w:r>
        <w:r>
          <w:t>30</w:t>
        </w:r>
        <w:r>
          <w:fldChar w:fldCharType="end"/>
        </w:r>
      </w:hyperlink>
    </w:p>
    <w:p>
      <w:pPr>
        <w:pStyle w:val="TOC2"/>
        <w:tabs>
          <w:tab w:val="right" w:leader="dot" w:pos="8306"/>
        </w:tabs>
      </w:pPr>
      <w:hyperlink w:anchor="_Toc13731" w:history="1">
        <w:r>
          <w:rPr>
            <w:rFonts w:ascii="仿宋" w:eastAsia="仿宋" w:hAnsi="仿宋" w:cs="仿宋" w:hint="eastAsia"/>
            <w:lang w:eastAsia="zh-CN"/>
          </w:rPr>
          <w:t>(七)、机械设备安全保障措施</w:t>
        </w:r>
        <w:r>
          <w:tab/>
        </w:r>
        <w:r>
          <w:fldChar w:fldCharType="begin"/>
        </w:r>
        <w:r>
          <w:instrText xml:space="preserve"> PAGEREF _Toc13731 \h </w:instrText>
        </w:r>
        <w:r>
          <w:fldChar w:fldCharType="separate"/>
        </w:r>
        <w:r>
          <w:t>31</w:t>
        </w:r>
        <w:r>
          <w:fldChar w:fldCharType="end"/>
        </w:r>
      </w:hyperlink>
    </w:p>
    <w:p>
      <w:pPr>
        <w:pStyle w:val="TOC1"/>
        <w:tabs>
          <w:tab w:val="right" w:leader="dot" w:pos="8306"/>
        </w:tabs>
      </w:pPr>
      <w:hyperlink w:anchor="_Toc29027" w:history="1">
        <w:r>
          <w:rPr>
            <w:rFonts w:ascii="仿宋" w:eastAsia="仿宋" w:hAnsi="仿宋" w:cs="仿宋" w:hint="eastAsia"/>
            <w:lang w:eastAsia="zh-CN"/>
          </w:rPr>
          <w:t>九、表面处理机械项目环境影响分析</w:t>
        </w:r>
        <w:r>
          <w:tab/>
        </w:r>
        <w:r>
          <w:fldChar w:fldCharType="begin"/>
        </w:r>
        <w:r>
          <w:instrText xml:space="preserve"> PAGEREF _Toc29027 \h </w:instrText>
        </w:r>
        <w:r>
          <w:fldChar w:fldCharType="separate"/>
        </w:r>
        <w:r>
          <w:t>32</w:t>
        </w:r>
        <w:r>
          <w:fldChar w:fldCharType="end"/>
        </w:r>
      </w:hyperlink>
    </w:p>
    <w:p>
      <w:pPr>
        <w:pStyle w:val="TOC2"/>
        <w:tabs>
          <w:tab w:val="right" w:leader="dot" w:pos="8306"/>
        </w:tabs>
      </w:pPr>
      <w:hyperlink w:anchor="_Toc12646" w:history="1">
        <w:r>
          <w:rPr>
            <w:rFonts w:ascii="仿宋" w:eastAsia="仿宋" w:hAnsi="仿宋" w:cs="仿宋" w:hint="eastAsia"/>
            <w:lang w:eastAsia="zh-CN"/>
          </w:rPr>
          <w:t>(一)、建设区域环境质量现状</w:t>
        </w:r>
        <w:r>
          <w:tab/>
        </w:r>
        <w:r>
          <w:fldChar w:fldCharType="begin"/>
        </w:r>
        <w:r>
          <w:instrText xml:space="preserve"> PAGEREF _Toc12646 \h </w:instrText>
        </w:r>
        <w:r>
          <w:fldChar w:fldCharType="separate"/>
        </w:r>
        <w:r>
          <w:t>32</w:t>
        </w:r>
        <w:r>
          <w:fldChar w:fldCharType="end"/>
        </w:r>
      </w:hyperlink>
    </w:p>
    <w:p>
      <w:pPr>
        <w:pStyle w:val="TOC2"/>
        <w:tabs>
          <w:tab w:val="right" w:leader="dot" w:pos="8306"/>
        </w:tabs>
      </w:pPr>
      <w:hyperlink w:anchor="_Toc19462" w:history="1">
        <w:r>
          <w:rPr>
            <w:rFonts w:ascii="仿宋" w:eastAsia="仿宋" w:hAnsi="仿宋" w:cs="仿宋" w:hint="eastAsia"/>
            <w:lang w:eastAsia="zh-CN"/>
          </w:rPr>
          <w:t>(二)、建设期环境保护</w:t>
        </w:r>
        <w:r>
          <w:tab/>
        </w:r>
        <w:r>
          <w:fldChar w:fldCharType="begin"/>
        </w:r>
        <w:r>
          <w:instrText xml:space="preserve"> PAGEREF _Toc19462 \h </w:instrText>
        </w:r>
        <w:r>
          <w:fldChar w:fldCharType="separate"/>
        </w:r>
        <w:r>
          <w:t>34</w:t>
        </w:r>
        <w:r>
          <w:fldChar w:fldCharType="end"/>
        </w:r>
      </w:hyperlink>
    </w:p>
    <w:p>
      <w:pPr>
        <w:pStyle w:val="TOC2"/>
        <w:tabs>
          <w:tab w:val="right" w:leader="dot" w:pos="8306"/>
        </w:tabs>
      </w:pPr>
      <w:hyperlink w:anchor="_Toc3803" w:history="1">
        <w:r>
          <w:rPr>
            <w:rFonts w:ascii="仿宋" w:eastAsia="仿宋" w:hAnsi="仿宋" w:cs="仿宋" w:hint="eastAsia"/>
            <w:lang w:eastAsia="zh-CN"/>
          </w:rPr>
          <w:t>(三)、运营期环境保护</w:t>
        </w:r>
        <w:r>
          <w:tab/>
        </w:r>
        <w:r>
          <w:fldChar w:fldCharType="begin"/>
        </w:r>
        <w:r>
          <w:instrText xml:space="preserve"> PAGEREF _Toc3803 \h </w:instrText>
        </w:r>
        <w:r>
          <w:fldChar w:fldCharType="separate"/>
        </w:r>
        <w:r>
          <w:t>35</w:t>
        </w:r>
        <w:r>
          <w:fldChar w:fldCharType="end"/>
        </w:r>
      </w:hyperlink>
    </w:p>
    <w:p>
      <w:pPr>
        <w:pStyle w:val="TOC2"/>
        <w:tabs>
          <w:tab w:val="right" w:leader="dot" w:pos="8306"/>
        </w:tabs>
      </w:pPr>
      <w:hyperlink w:anchor="_Toc26158" w:history="1">
        <w:r>
          <w:rPr>
            <w:rFonts w:ascii="仿宋" w:eastAsia="仿宋" w:hAnsi="仿宋" w:cs="仿宋" w:hint="eastAsia"/>
            <w:lang w:eastAsia="zh-CN"/>
          </w:rPr>
          <w:t>(四)、表面处理机械项目建设对区域经济的影响</w:t>
        </w:r>
        <w:r>
          <w:tab/>
        </w:r>
        <w:r>
          <w:fldChar w:fldCharType="begin"/>
        </w:r>
        <w:r>
          <w:instrText xml:space="preserve"> PAGEREF _Toc26158 \h </w:instrText>
        </w:r>
        <w:r>
          <w:fldChar w:fldCharType="separate"/>
        </w:r>
        <w:r>
          <w:t>37</w:t>
        </w:r>
        <w:r>
          <w:fldChar w:fldCharType="end"/>
        </w:r>
      </w:hyperlink>
    </w:p>
    <w:p>
      <w:pPr>
        <w:pStyle w:val="TOC2"/>
        <w:tabs>
          <w:tab w:val="right" w:leader="dot" w:pos="8306"/>
        </w:tabs>
      </w:pPr>
      <w:hyperlink w:anchor="_Toc14579" w:history="1">
        <w:r>
          <w:rPr>
            <w:rFonts w:ascii="仿宋" w:eastAsia="仿宋" w:hAnsi="仿宋" w:cs="仿宋" w:hint="eastAsia"/>
            <w:lang w:eastAsia="zh-CN"/>
          </w:rPr>
          <w:t>(五)、废弃物处理</w:t>
        </w:r>
        <w:r>
          <w:tab/>
        </w:r>
        <w:r>
          <w:fldChar w:fldCharType="begin"/>
        </w:r>
        <w:r>
          <w:instrText xml:space="preserve"> PAGEREF _Toc14579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28" w:history="1">
        <w:r>
          <w:rPr>
            <w:rFonts w:ascii="仿宋" w:eastAsia="仿宋" w:hAnsi="仿宋" w:cs="仿宋" w:hint="eastAsia"/>
            <w:lang w:eastAsia="zh-CN"/>
          </w:rPr>
          <w:t>(六)、特殊环境影响分析</w:t>
        </w:r>
        <w:r>
          <w:tab/>
        </w:r>
        <w:r>
          <w:fldChar w:fldCharType="begin"/>
        </w:r>
        <w:r>
          <w:instrText xml:space="preserve"> PAGEREF _Toc19928 \h </w:instrText>
        </w:r>
        <w:r>
          <w:fldChar w:fldCharType="separate"/>
        </w:r>
        <w:r>
          <w:t>40</w:t>
        </w:r>
        <w:r>
          <w:fldChar w:fldCharType="end"/>
        </w:r>
      </w:hyperlink>
    </w:p>
    <w:p>
      <w:pPr>
        <w:pStyle w:val="TOC2"/>
        <w:tabs>
          <w:tab w:val="right" w:leader="dot" w:pos="8306"/>
        </w:tabs>
      </w:pPr>
      <w:hyperlink w:anchor="_Toc24896" w:history="1">
        <w:r>
          <w:rPr>
            <w:rFonts w:ascii="仿宋" w:eastAsia="仿宋" w:hAnsi="仿宋" w:cs="仿宋" w:hint="eastAsia"/>
            <w:lang w:eastAsia="zh-CN"/>
          </w:rPr>
          <w:t>(七)、清洁生产</w:t>
        </w:r>
        <w:r>
          <w:tab/>
        </w:r>
        <w:r>
          <w:fldChar w:fldCharType="begin"/>
        </w:r>
        <w:r>
          <w:instrText xml:space="preserve"> PAGEREF _Toc24896 \h </w:instrText>
        </w:r>
        <w:r>
          <w:fldChar w:fldCharType="separate"/>
        </w:r>
        <w:r>
          <w:t>41</w:t>
        </w:r>
        <w:r>
          <w:fldChar w:fldCharType="end"/>
        </w:r>
      </w:hyperlink>
    </w:p>
    <w:p>
      <w:pPr>
        <w:pStyle w:val="TOC2"/>
        <w:tabs>
          <w:tab w:val="right" w:leader="dot" w:pos="8306"/>
        </w:tabs>
      </w:pPr>
      <w:hyperlink w:anchor="_Toc944" w:history="1">
        <w:r>
          <w:rPr>
            <w:rFonts w:ascii="仿宋" w:eastAsia="仿宋" w:hAnsi="仿宋" w:cs="仿宋" w:hint="eastAsia"/>
            <w:lang w:eastAsia="zh-CN"/>
          </w:rPr>
          <w:t>(八)、环境保护综合评价</w:t>
        </w:r>
        <w:r>
          <w:tab/>
        </w:r>
        <w:r>
          <w:fldChar w:fldCharType="begin"/>
        </w:r>
        <w:r>
          <w:instrText xml:space="preserve"> PAGEREF _Toc944 \h </w:instrText>
        </w:r>
        <w:r>
          <w:fldChar w:fldCharType="separate"/>
        </w:r>
        <w:r>
          <w:t>42</w:t>
        </w:r>
        <w:r>
          <w:fldChar w:fldCharType="end"/>
        </w:r>
      </w:hyperlink>
    </w:p>
    <w:p>
      <w:pPr>
        <w:pStyle w:val="TOC1"/>
        <w:tabs>
          <w:tab w:val="right" w:leader="dot" w:pos="8306"/>
        </w:tabs>
      </w:pPr>
      <w:hyperlink w:anchor="_Toc19864" w:history="1">
        <w:r>
          <w:rPr>
            <w:rFonts w:ascii="仿宋" w:eastAsia="仿宋" w:hAnsi="仿宋" w:cs="仿宋" w:hint="eastAsia"/>
            <w:lang w:eastAsia="zh-CN"/>
          </w:rPr>
          <w:t>十、表面处理机械项目经营效益</w:t>
        </w:r>
        <w:r>
          <w:tab/>
        </w:r>
        <w:r>
          <w:fldChar w:fldCharType="begin"/>
        </w:r>
        <w:r>
          <w:instrText xml:space="preserve"> PAGEREF _Toc19864 \h </w:instrText>
        </w:r>
        <w:r>
          <w:fldChar w:fldCharType="separate"/>
        </w:r>
        <w:r>
          <w:t>43</w:t>
        </w:r>
        <w:r>
          <w:fldChar w:fldCharType="end"/>
        </w:r>
      </w:hyperlink>
    </w:p>
    <w:p>
      <w:pPr>
        <w:pStyle w:val="TOC2"/>
        <w:tabs>
          <w:tab w:val="right" w:leader="dot" w:pos="8306"/>
        </w:tabs>
      </w:pPr>
      <w:hyperlink w:anchor="_Toc18088" w:history="1">
        <w:r>
          <w:rPr>
            <w:rFonts w:ascii="仿宋" w:eastAsia="仿宋" w:hAnsi="仿宋" w:cs="仿宋" w:hint="eastAsia"/>
            <w:lang w:eastAsia="zh-CN"/>
          </w:rPr>
          <w:t>(一)、经济评价财务测算</w:t>
        </w:r>
        <w:r>
          <w:tab/>
        </w:r>
        <w:r>
          <w:fldChar w:fldCharType="begin"/>
        </w:r>
        <w:r>
          <w:instrText xml:space="preserve"> PAGEREF _Toc18088 \h </w:instrText>
        </w:r>
        <w:r>
          <w:fldChar w:fldCharType="separate"/>
        </w:r>
        <w:r>
          <w:t>43</w:t>
        </w:r>
        <w:r>
          <w:fldChar w:fldCharType="end"/>
        </w:r>
      </w:hyperlink>
    </w:p>
    <w:p>
      <w:pPr>
        <w:pStyle w:val="TOC2"/>
        <w:tabs>
          <w:tab w:val="right" w:leader="dot" w:pos="8306"/>
        </w:tabs>
      </w:pPr>
      <w:hyperlink w:anchor="_Toc22480" w:history="1">
        <w:r>
          <w:rPr>
            <w:rFonts w:ascii="仿宋" w:eastAsia="仿宋" w:hAnsi="仿宋" w:cs="仿宋" w:hint="eastAsia"/>
            <w:lang w:eastAsia="zh-CN"/>
          </w:rPr>
          <w:t>(二)、表面处理机械项目盈利能力分析</w:t>
        </w:r>
        <w:r>
          <w:tab/>
        </w:r>
        <w:r>
          <w:fldChar w:fldCharType="begin"/>
        </w:r>
        <w:r>
          <w:instrText xml:space="preserve"> PAGEREF _Toc22480 \h </w:instrText>
        </w:r>
        <w:r>
          <w:fldChar w:fldCharType="separate"/>
        </w:r>
        <w:r>
          <w:t>45</w:t>
        </w:r>
        <w:r>
          <w:fldChar w:fldCharType="end"/>
        </w:r>
      </w:hyperlink>
    </w:p>
    <w:p>
      <w:pPr>
        <w:pStyle w:val="TOC1"/>
        <w:tabs>
          <w:tab w:val="right" w:leader="dot" w:pos="8306"/>
        </w:tabs>
      </w:pPr>
      <w:hyperlink w:anchor="_Toc27970" w:history="1">
        <w:r>
          <w:rPr>
            <w:rFonts w:ascii="仿宋" w:eastAsia="仿宋" w:hAnsi="仿宋" w:cs="仿宋" w:hint="eastAsia"/>
            <w:lang w:eastAsia="zh-CN"/>
          </w:rPr>
          <w:t>十一、表面处理机械项目财务管理</w:t>
        </w:r>
        <w:r>
          <w:tab/>
        </w:r>
        <w:r>
          <w:fldChar w:fldCharType="begin"/>
        </w:r>
        <w:r>
          <w:instrText xml:space="preserve"> PAGEREF _Toc27970 \h </w:instrText>
        </w:r>
        <w:r>
          <w:fldChar w:fldCharType="separate"/>
        </w:r>
        <w:r>
          <w:t>45</w:t>
        </w:r>
        <w:r>
          <w:fldChar w:fldCharType="end"/>
        </w:r>
      </w:hyperlink>
    </w:p>
    <w:p>
      <w:pPr>
        <w:pStyle w:val="TOC2"/>
        <w:tabs>
          <w:tab w:val="right" w:leader="dot" w:pos="8306"/>
        </w:tabs>
      </w:pPr>
      <w:hyperlink w:anchor="_Toc22618" w:history="1">
        <w:r>
          <w:rPr>
            <w:rFonts w:ascii="仿宋" w:eastAsia="仿宋" w:hAnsi="仿宋" w:cs="仿宋" w:hint="eastAsia"/>
            <w:lang w:eastAsia="zh-CN"/>
          </w:rPr>
          <w:t>(一)、资金需求大</w:t>
        </w:r>
        <w:r>
          <w:tab/>
        </w:r>
        <w:r>
          <w:fldChar w:fldCharType="begin"/>
        </w:r>
        <w:r>
          <w:instrText xml:space="preserve"> PAGEREF _Toc22618 \h </w:instrText>
        </w:r>
        <w:r>
          <w:fldChar w:fldCharType="separate"/>
        </w:r>
        <w:r>
          <w:t>45</w:t>
        </w:r>
        <w:r>
          <w:fldChar w:fldCharType="end"/>
        </w:r>
      </w:hyperlink>
    </w:p>
    <w:p>
      <w:pPr>
        <w:pStyle w:val="TOC2"/>
        <w:tabs>
          <w:tab w:val="right" w:leader="dot" w:pos="8306"/>
        </w:tabs>
      </w:pPr>
      <w:hyperlink w:anchor="_Toc16955" w:history="1">
        <w:r>
          <w:rPr>
            <w:rFonts w:ascii="仿宋" w:eastAsia="仿宋" w:hAnsi="仿宋" w:cs="仿宋" w:hint="eastAsia"/>
            <w:lang w:eastAsia="zh-CN"/>
          </w:rPr>
          <w:t>(二)、研发周期长</w:t>
        </w:r>
        <w:r>
          <w:tab/>
        </w:r>
        <w:r>
          <w:fldChar w:fldCharType="begin"/>
        </w:r>
        <w:r>
          <w:instrText xml:space="preserve"> PAGEREF _Toc16955 \h </w:instrText>
        </w:r>
        <w:r>
          <w:fldChar w:fldCharType="separate"/>
        </w:r>
        <w:r>
          <w:t>46</w:t>
        </w:r>
        <w:r>
          <w:fldChar w:fldCharType="end"/>
        </w:r>
      </w:hyperlink>
    </w:p>
    <w:p>
      <w:pPr>
        <w:pStyle w:val="TOC2"/>
        <w:tabs>
          <w:tab w:val="right" w:leader="dot" w:pos="8306"/>
        </w:tabs>
      </w:pPr>
      <w:hyperlink w:anchor="_Toc15051" w:history="1">
        <w:r>
          <w:rPr>
            <w:rFonts w:ascii="仿宋" w:eastAsia="仿宋" w:hAnsi="仿宋" w:cs="仿宋" w:hint="eastAsia"/>
            <w:lang w:eastAsia="zh-CN"/>
          </w:rPr>
          <w:t>(三)、市场风险大</w:t>
        </w:r>
        <w:r>
          <w:tab/>
        </w:r>
        <w:r>
          <w:fldChar w:fldCharType="begin"/>
        </w:r>
        <w:r>
          <w:instrText xml:space="preserve"> PAGEREF _Toc15051 \h </w:instrText>
        </w:r>
        <w:r>
          <w:fldChar w:fldCharType="separate"/>
        </w:r>
        <w:r>
          <w:t>48</w:t>
        </w:r>
        <w:r>
          <w:fldChar w:fldCharType="end"/>
        </w:r>
      </w:hyperlink>
    </w:p>
    <w:p>
      <w:pPr>
        <w:pStyle w:val="TOC2"/>
        <w:tabs>
          <w:tab w:val="right" w:leader="dot" w:pos="8306"/>
        </w:tabs>
      </w:pPr>
      <w:hyperlink w:anchor="_Toc18294" w:history="1">
        <w:r>
          <w:rPr>
            <w:rFonts w:ascii="仿宋" w:eastAsia="仿宋" w:hAnsi="仿宋" w:cs="仿宋" w:hint="eastAsia"/>
            <w:lang w:eastAsia="zh-CN"/>
          </w:rPr>
          <w:t>(四)、利润率高</w:t>
        </w:r>
        <w:r>
          <w:tab/>
        </w:r>
        <w:r>
          <w:fldChar w:fldCharType="begin"/>
        </w:r>
        <w:r>
          <w:instrText xml:space="preserve"> PAGEREF _Toc18294 \h </w:instrText>
        </w:r>
        <w:r>
          <w:fldChar w:fldCharType="separate"/>
        </w:r>
        <w:r>
          <w:t>50</w:t>
        </w:r>
        <w:r>
          <w:fldChar w:fldCharType="end"/>
        </w:r>
      </w:hyperlink>
    </w:p>
    <w:p>
      <w:pPr>
        <w:pStyle w:val="TOC1"/>
        <w:tabs>
          <w:tab w:val="right" w:leader="dot" w:pos="8306"/>
        </w:tabs>
      </w:pPr>
      <w:hyperlink w:anchor="_Toc13200" w:history="1">
        <w:r>
          <w:rPr>
            <w:rFonts w:ascii="仿宋" w:eastAsia="仿宋" w:hAnsi="仿宋" w:cs="仿宋" w:hint="eastAsia"/>
            <w:lang w:eastAsia="zh-CN"/>
          </w:rPr>
          <w:t>十二、表面处理机械项目人力资源管理</w:t>
        </w:r>
        <w:r>
          <w:tab/>
        </w:r>
        <w:r>
          <w:fldChar w:fldCharType="begin"/>
        </w:r>
        <w:r>
          <w:instrText xml:space="preserve"> PAGEREF _Toc13200 \h </w:instrText>
        </w:r>
        <w:r>
          <w:fldChar w:fldCharType="separate"/>
        </w:r>
        <w:r>
          <w:t>53</w:t>
        </w:r>
        <w:r>
          <w:fldChar w:fldCharType="end"/>
        </w:r>
      </w:hyperlink>
    </w:p>
    <w:p>
      <w:pPr>
        <w:pStyle w:val="TOC2"/>
        <w:tabs>
          <w:tab w:val="right" w:leader="dot" w:pos="8306"/>
        </w:tabs>
      </w:pPr>
      <w:hyperlink w:anchor="_Toc6491" w:history="1">
        <w:r>
          <w:rPr>
            <w:rFonts w:ascii="仿宋" w:eastAsia="仿宋" w:hAnsi="仿宋" w:cs="仿宋" w:hint="eastAsia"/>
            <w:lang w:eastAsia="zh-CN"/>
          </w:rPr>
          <w:t>(一)、建立健全的预算管理制度</w:t>
        </w:r>
        <w:r>
          <w:tab/>
        </w:r>
        <w:r>
          <w:fldChar w:fldCharType="begin"/>
        </w:r>
        <w:r>
          <w:instrText xml:space="preserve"> PAGEREF _Toc6491 \h </w:instrText>
        </w:r>
        <w:r>
          <w:fldChar w:fldCharType="separate"/>
        </w:r>
        <w:r>
          <w:t>53</w:t>
        </w:r>
        <w:r>
          <w:fldChar w:fldCharType="end"/>
        </w:r>
      </w:hyperlink>
    </w:p>
    <w:p>
      <w:pPr>
        <w:pStyle w:val="TOC2"/>
        <w:tabs>
          <w:tab w:val="right" w:leader="dot" w:pos="8306"/>
        </w:tabs>
      </w:pPr>
      <w:hyperlink w:anchor="_Toc2148" w:history="1">
        <w:r>
          <w:rPr>
            <w:rFonts w:ascii="仿宋" w:eastAsia="仿宋" w:hAnsi="仿宋" w:cs="仿宋" w:hint="eastAsia"/>
            <w:lang w:eastAsia="zh-CN"/>
          </w:rPr>
          <w:t>(二)、加强资金流动监控</w:t>
        </w:r>
        <w:r>
          <w:tab/>
        </w:r>
        <w:r>
          <w:fldChar w:fldCharType="begin"/>
        </w:r>
        <w:r>
          <w:instrText xml:space="preserve"> PAGEREF _Toc2148 \h </w:instrText>
        </w:r>
        <w:r>
          <w:fldChar w:fldCharType="separate"/>
        </w:r>
        <w:r>
          <w:t>54</w:t>
        </w:r>
        <w:r>
          <w:fldChar w:fldCharType="end"/>
        </w:r>
      </w:hyperlink>
    </w:p>
    <w:p>
      <w:pPr>
        <w:pStyle w:val="TOC2"/>
        <w:tabs>
          <w:tab w:val="right" w:leader="dot" w:pos="8306"/>
        </w:tabs>
      </w:pPr>
      <w:hyperlink w:anchor="_Toc15870" w:history="1">
        <w:r>
          <w:rPr>
            <w:rFonts w:ascii="仿宋" w:eastAsia="仿宋" w:hAnsi="仿宋" w:cs="仿宋" w:hint="eastAsia"/>
            <w:lang w:eastAsia="zh-CN"/>
          </w:rPr>
          <w:t>(三)、制定完善的风险控制机制</w:t>
        </w:r>
        <w:r>
          <w:tab/>
        </w:r>
        <w:r>
          <w:fldChar w:fldCharType="begin"/>
        </w:r>
        <w:r>
          <w:instrText xml:space="preserve"> PAGEREF _Toc15870 \h </w:instrText>
        </w:r>
        <w:r>
          <w:fldChar w:fldCharType="separate"/>
        </w:r>
        <w:r>
          <w:t>55</w:t>
        </w:r>
        <w:r>
          <w:fldChar w:fldCharType="end"/>
        </w:r>
      </w:hyperlink>
    </w:p>
    <w:p>
      <w:pPr>
        <w:pStyle w:val="TOC2"/>
        <w:tabs>
          <w:tab w:val="right" w:leader="dot" w:pos="8306"/>
        </w:tabs>
      </w:pPr>
      <w:hyperlink w:anchor="_Toc10555" w:history="1">
        <w:r>
          <w:rPr>
            <w:rFonts w:ascii="仿宋" w:eastAsia="仿宋" w:hAnsi="仿宋" w:cs="仿宋" w:hint="eastAsia"/>
            <w:lang w:eastAsia="zh-CN"/>
          </w:rPr>
          <w:t>(四)、优化成本管理</w:t>
        </w:r>
        <w:r>
          <w:tab/>
        </w:r>
        <w:r>
          <w:fldChar w:fldCharType="begin"/>
        </w:r>
        <w:r>
          <w:instrText xml:space="preserve"> PAGEREF _Toc10555 \h </w:instrText>
        </w:r>
        <w:r>
          <w:fldChar w:fldCharType="separate"/>
        </w:r>
        <w:r>
          <w:t>57</w:t>
        </w:r>
        <w:r>
          <w:fldChar w:fldCharType="end"/>
        </w:r>
      </w:hyperlink>
    </w:p>
    <w:p>
      <w:pPr>
        <w:pStyle w:val="TOC1"/>
        <w:tabs>
          <w:tab w:val="right" w:leader="dot" w:pos="8306"/>
        </w:tabs>
      </w:pPr>
      <w:hyperlink w:anchor="_Toc18135" w:history="1">
        <w:r>
          <w:rPr>
            <w:rFonts w:ascii="仿宋" w:eastAsia="仿宋" w:hAnsi="仿宋" w:cs="仿宋" w:hint="eastAsia"/>
            <w:lang w:eastAsia="zh-CN"/>
          </w:rPr>
          <w:t>十三、表面处理机械项目实施保障措施</w:t>
        </w:r>
        <w:r>
          <w:tab/>
        </w:r>
        <w:r>
          <w:fldChar w:fldCharType="begin"/>
        </w:r>
        <w:r>
          <w:instrText xml:space="preserve"> PAGEREF _Toc18135 \h </w:instrText>
        </w:r>
        <w:r>
          <w:fldChar w:fldCharType="separate"/>
        </w:r>
        <w:r>
          <w:t>58</w:t>
        </w:r>
        <w:r>
          <w:fldChar w:fldCharType="end"/>
        </w:r>
      </w:hyperlink>
    </w:p>
    <w:p>
      <w:pPr>
        <w:pStyle w:val="TOC2"/>
        <w:tabs>
          <w:tab w:val="right" w:leader="dot" w:pos="8306"/>
        </w:tabs>
      </w:pPr>
      <w:hyperlink w:anchor="_Toc1469" w:history="1">
        <w:r>
          <w:rPr>
            <w:rFonts w:ascii="仿宋" w:eastAsia="仿宋" w:hAnsi="仿宋" w:cs="仿宋" w:hint="eastAsia"/>
            <w:lang w:eastAsia="zh-CN"/>
          </w:rPr>
          <w:t>(一)、表面处理机械项目实施保障机制</w:t>
        </w:r>
        <w:r>
          <w:tab/>
        </w:r>
        <w:r>
          <w:fldChar w:fldCharType="begin"/>
        </w:r>
        <w:r>
          <w:instrText xml:space="preserve"> PAGEREF _Toc1469 \h </w:instrText>
        </w:r>
        <w:r>
          <w:fldChar w:fldCharType="separate"/>
        </w:r>
        <w:r>
          <w:t>58</w:t>
        </w:r>
        <w:r>
          <w:fldChar w:fldCharType="end"/>
        </w:r>
      </w:hyperlink>
    </w:p>
    <w:p>
      <w:pPr>
        <w:pStyle w:val="TOC2"/>
        <w:tabs>
          <w:tab w:val="right" w:leader="dot" w:pos="8306"/>
        </w:tabs>
      </w:pPr>
      <w:hyperlink w:anchor="_Toc8394" w:history="1">
        <w:r>
          <w:rPr>
            <w:rFonts w:ascii="仿宋" w:eastAsia="仿宋" w:hAnsi="仿宋" w:cs="仿宋" w:hint="eastAsia"/>
            <w:lang w:eastAsia="zh-CN"/>
          </w:rPr>
          <w:t>(二)、表面处理机械项目法律合规要求</w:t>
        </w:r>
        <w:r>
          <w:tab/>
        </w:r>
        <w:r>
          <w:fldChar w:fldCharType="begin"/>
        </w:r>
        <w:r>
          <w:instrText xml:space="preserve"> PAGEREF _Toc8394 \h </w:instrText>
        </w:r>
        <w:r>
          <w:fldChar w:fldCharType="separate"/>
        </w:r>
        <w:r>
          <w:t>62</w:t>
        </w:r>
        <w:r>
          <w:fldChar w:fldCharType="end"/>
        </w:r>
      </w:hyperlink>
    </w:p>
    <w:p>
      <w:pPr>
        <w:pStyle w:val="TOC2"/>
        <w:tabs>
          <w:tab w:val="right" w:leader="dot" w:pos="8306"/>
        </w:tabs>
      </w:pPr>
      <w:hyperlink w:anchor="_Toc11157" w:history="1">
        <w:r>
          <w:rPr>
            <w:rFonts w:ascii="仿宋" w:eastAsia="仿宋" w:hAnsi="仿宋" w:cs="仿宋" w:hint="eastAsia"/>
            <w:lang w:eastAsia="zh-CN"/>
          </w:rPr>
          <w:t>(三)、表面处理机械项目合同管理与法律事务</w:t>
        </w:r>
        <w:r>
          <w:tab/>
        </w:r>
        <w:r>
          <w:fldChar w:fldCharType="begin"/>
        </w:r>
        <w:r>
          <w:instrText xml:space="preserve"> PAGEREF _Toc11157 \h </w:instrText>
        </w:r>
        <w:r>
          <w:fldChar w:fldCharType="separate"/>
        </w:r>
        <w:r>
          <w:t>66</w:t>
        </w:r>
        <w:r>
          <w:fldChar w:fldCharType="end"/>
        </w:r>
      </w:hyperlink>
    </w:p>
    <w:p>
      <w:pPr>
        <w:pStyle w:val="TOC2"/>
        <w:tabs>
          <w:tab w:val="right" w:leader="dot" w:pos="8306"/>
        </w:tabs>
      </w:pPr>
      <w:hyperlink w:anchor="_Toc3532" w:history="1">
        <w:r>
          <w:rPr>
            <w:rFonts w:ascii="仿宋" w:eastAsia="仿宋" w:hAnsi="仿宋" w:cs="仿宋" w:hint="eastAsia"/>
            <w:lang w:eastAsia="zh-CN"/>
          </w:rPr>
          <w:t>(四)、表面处理机械项目知识产权保护策略</w:t>
        </w:r>
        <w:r>
          <w:tab/>
        </w:r>
        <w:r>
          <w:fldChar w:fldCharType="begin"/>
        </w:r>
        <w:r>
          <w:instrText xml:space="preserve"> PAGEREF _Toc3532 \h </w:instrText>
        </w:r>
        <w:r>
          <w:fldChar w:fldCharType="separate"/>
        </w:r>
        <w:r>
          <w:t>72</w:t>
        </w:r>
        <w:r>
          <w:fldChar w:fldCharType="end"/>
        </w:r>
      </w:hyperlink>
    </w:p>
    <w:p>
      <w:pPr>
        <w:pStyle w:val="TOC1"/>
        <w:tabs>
          <w:tab w:val="right" w:leader="dot" w:pos="8306"/>
        </w:tabs>
      </w:pPr>
      <w:hyperlink w:anchor="_Toc23570" w:history="1">
        <w:r>
          <w:rPr>
            <w:rFonts w:ascii="仿宋" w:eastAsia="仿宋" w:hAnsi="仿宋" w:cs="仿宋" w:hint="eastAsia"/>
            <w:lang w:eastAsia="zh-CN"/>
          </w:rPr>
          <w:t>十四、表面处理机械项目实施时间节点</w:t>
        </w:r>
        <w:r>
          <w:tab/>
        </w:r>
        <w:r>
          <w:fldChar w:fldCharType="begin"/>
        </w:r>
        <w:r>
          <w:instrText xml:space="preserve"> PAGEREF _Toc23570 \h </w:instrText>
        </w:r>
        <w:r>
          <w:fldChar w:fldCharType="separate"/>
        </w:r>
        <w:r>
          <w:t>75</w:t>
        </w:r>
        <w:r>
          <w:fldChar w:fldCharType="end"/>
        </w:r>
      </w:hyperlink>
    </w:p>
    <w:p>
      <w:pPr>
        <w:pStyle w:val="TOC2"/>
        <w:tabs>
          <w:tab w:val="right" w:leader="dot" w:pos="8306"/>
        </w:tabs>
      </w:pPr>
      <w:hyperlink w:anchor="_Toc23665" w:history="1">
        <w:r>
          <w:rPr>
            <w:rFonts w:ascii="仿宋" w:eastAsia="仿宋" w:hAnsi="仿宋" w:cs="仿宋" w:hint="eastAsia"/>
            <w:lang w:eastAsia="zh-CN"/>
          </w:rPr>
          <w:t>(一)、表面处理机械项目启动阶段时间节点</w:t>
        </w:r>
        <w:r>
          <w:tab/>
        </w:r>
        <w:r>
          <w:fldChar w:fldCharType="begin"/>
        </w:r>
        <w:r>
          <w:instrText xml:space="preserve"> PAGEREF _Toc23665 \h </w:instrText>
        </w:r>
        <w:r>
          <w:fldChar w:fldCharType="separate"/>
        </w:r>
        <w:r>
          <w:t>75</w:t>
        </w:r>
        <w:r>
          <w:fldChar w:fldCharType="end"/>
        </w:r>
      </w:hyperlink>
    </w:p>
    <w:p>
      <w:pPr>
        <w:pStyle w:val="TOC2"/>
        <w:tabs>
          <w:tab w:val="right" w:leader="dot" w:pos="8306"/>
        </w:tabs>
      </w:pPr>
      <w:hyperlink w:anchor="_Toc31725" w:history="1">
        <w:r>
          <w:rPr>
            <w:rFonts w:ascii="仿宋" w:eastAsia="仿宋" w:hAnsi="仿宋" w:cs="仿宋" w:hint="eastAsia"/>
            <w:lang w:eastAsia="zh-CN"/>
          </w:rPr>
          <w:t>(二)、表面处理机械项目执行阶段时间节点</w:t>
        </w:r>
        <w:r>
          <w:tab/>
        </w:r>
        <w:r>
          <w:fldChar w:fldCharType="begin"/>
        </w:r>
        <w:r>
          <w:instrText xml:space="preserve"> PAGEREF _Toc31725 \h </w:instrText>
        </w:r>
        <w:r>
          <w:fldChar w:fldCharType="separate"/>
        </w:r>
        <w:r>
          <w:t>76</w:t>
        </w:r>
        <w:r>
          <w:fldChar w:fldCharType="end"/>
        </w:r>
      </w:hyperlink>
    </w:p>
    <w:p>
      <w:pPr>
        <w:pStyle w:val="TOC2"/>
        <w:tabs>
          <w:tab w:val="right" w:leader="dot" w:pos="8306"/>
        </w:tabs>
      </w:pPr>
      <w:hyperlink w:anchor="_Toc21795" w:history="1">
        <w:r>
          <w:rPr>
            <w:rFonts w:ascii="仿宋" w:eastAsia="仿宋" w:hAnsi="仿宋" w:cs="仿宋" w:hint="eastAsia"/>
            <w:lang w:eastAsia="zh-CN"/>
          </w:rPr>
          <w:t>(三)、表面处理机械项目完成阶段时间节点</w:t>
        </w:r>
        <w:r>
          <w:tab/>
        </w:r>
        <w:r>
          <w:fldChar w:fldCharType="begin"/>
        </w:r>
        <w:r>
          <w:instrText xml:space="preserve"> PAGEREF _Toc21795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72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28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表面处理机械项目的主要产品是XXXX，预计年产值为XXX万元。这一产品在市场中占据着重要的地位，其广泛的应用范围使得该表面处理机械项目的市场前景非常广阔。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表面处理机械项目的xxx产品作为重要的原材料之一，将在多个领域发挥关键作用。其在建筑、交通、能源等方面的广泛应用将为整个产业链提供强大的支持，形成产业协同效应。表面处理机械项目的年产值XXX万XXX万XXX万万元不仅反映了其在市场上的巨大潜力，更预示着它对国民经济的积极贡献。这种关联度高、涉及面广的产业关系，使得该表面处理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97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总征地面积为XXXX平方米，相当于约XX.XX亩，其中净用地面积为XXXX平方米，红线范围内相当于约XX.XX亩。这一用地规模充分考虑了表面处理机械项目的建设需求，保障了表面处理机械项目在合适的空间内得以充分发展。表面处理机械项目规划的总建筑面积为XXXX平方米，其中主体工程建设占XXXX平方米，计容建筑面积达XXXX平方米。预计建筑工程的投资将达到XXXX万元，为表面处理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计划购置的设备共计XXXX台（套），设备购置费用为XXXX万元。这一设备购置计划充分考虑到表面处理机械项目的生产需求和技术要求，确保了表面处理机械项目在生产运营中具备先进的技术装备和高效的生产能力。设备的合理配置将为表面处理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计划总投资为XXXX万元，预计年实现营业收入为XXXX万元。这一产能规模的设定旨在确保表面处理机械项目能够在投资与回报之间取得平衡，实现长期可持续的发展。表面处理机械项目的总投资充分考虑到各个方面的需求，包括用地建设、设备购置等多个环节，以确保表面处理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297"/>
      <w:r>
        <w:rPr>
          <w:rFonts w:ascii="仿宋" w:eastAsia="仿宋" w:hAnsi="仿宋" w:cs="仿宋" w:hint="eastAsia"/>
          <w:sz w:val="28"/>
          <w:lang w:eastAsia="zh-CN"/>
        </w:rPr>
        <w:t>二、表面处理机械项目危机管理</w:t>
      </w:r>
      <w:bookmarkEnd w:id="5"/>
    </w:p>
    <w:p>
      <w:pPr>
        <w:pStyle w:val="Heading2"/>
        <w:rPr>
          <w:rFonts w:ascii="仿宋" w:eastAsia="仿宋" w:hAnsi="仿宋" w:cs="仿宋" w:hint="eastAsia"/>
          <w:lang w:eastAsia="zh-CN"/>
        </w:rPr>
      </w:pPr>
      <w:bookmarkStart w:id="6" w:name="_Toc3055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处理机械项目危机管理中，危机预警与识别是确保表面处理机械项目稳健运行的核心步骤。通过建立全面的监测机制，表面处理机械项目团队旨在及时发现和理解潜在的风险和危机因素，以便采取及时的预防和应对措施，确保表面处理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首先，通过深入的风险评估，表面处理机械项目团队全面分析了整个表面处理机械项目和各个阶段可能存在的威胁。这包括准确评估每个潜在风险的发生概率和可能影响的程度，为后续危机预警提供了有力支持。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表面处理机械项目团队着重于明确定义表面处理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表面处理机械项目进展的持续监控，团队能够及时发现潜在问题并作出迅速反应。表面处理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在这一阶段，团队的专业素养和反应速度将发挥至关重要的作用，以确保潜在危机能够在初期得到有效的处理，最大程度地减轻负面影响。通过危机预警与识别，表面处理机械项目得以更有序、可控地推进。</w:t>
      </w:r>
    </w:p>
    <w:p>
      <w:pPr>
        <w:pStyle w:val="Heading2"/>
        <w:ind w:firstLine="560" w:firstLineChars="200"/>
        <w:rPr>
          <w:rFonts w:ascii="仿宋" w:eastAsia="仿宋" w:hAnsi="仿宋" w:cs="仿宋" w:hint="eastAsia"/>
          <w:sz w:val="28"/>
          <w:lang w:eastAsia="zh-CN"/>
        </w:rPr>
      </w:pPr>
      <w:bookmarkStart w:id="7" w:name="_Toc351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在危机发生时，表面处理机械项目团队立即行动，成立了应急小组。该小组的任务是迅速制定并实施紧急应对措施，以最小化潜在损失。以下是采取的主要措施：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暂停表面处理机械项目进度：为遏制危机蔓延，表面处理机械项目暂时停止进行，以便全面评估当前状况。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资源重新分配：重新评估表面处理机械项目资源的分配，确保最大限度地减小损失。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实时沟通：与关键利益相关者建立实时沟通机制，向他们传递表面处理机械项目危机的实际状况，保障表面处理机械项目核心利益。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在紧急应对的同时，表面处理机械项目团队强调了团队协作和有效沟通的重要性。以下是团队协作的关键举措：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信息共享机制：建立了信息共享平台，确保团队成员能够及时获取表面处理机械项目危机的实时信息。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领导者沟通：表面处理机械项目领导者通过定期会议和即时沟通工具，指导团队应对危机，保持团队稳定运行。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随着危机得到初步控制，表面处理机械项目团队转向制定恢复计划，以确保表面处理机械项目能够从中迅速恢复。主要恢复计划包括：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修复受损的进度计划：重新评估表面处理机械项目进度，制定修复计划，确保表面处理机械项目尽快回归正常进程。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重新调整资源分配：优化资源分配，确保表面处理机械项目在有限资源下高效运转。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风险管理机制加强：对表面处理机械项目风险进行全面评估，制定更强化的风险管理策略，以预防未来可能的危机。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1744"/>
      <w:r>
        <w:rPr>
          <w:rFonts w:ascii="仿宋" w:eastAsia="仿宋" w:hAnsi="仿宋" w:cs="仿宋" w:hint="eastAsia"/>
          <w:sz w:val="28"/>
          <w:lang w:eastAsia="zh-CN"/>
        </w:rPr>
        <w:t>三、表面处理机械项目概论</w:t>
      </w:r>
      <w:bookmarkEnd w:id="8"/>
    </w:p>
    <w:p>
      <w:pPr>
        <w:pStyle w:val="Heading2"/>
        <w:rPr>
          <w:rFonts w:ascii="仿宋" w:eastAsia="仿宋" w:hAnsi="仿宋" w:cs="仿宋" w:hint="eastAsia"/>
          <w:lang w:eastAsia="zh-CN"/>
        </w:rPr>
      </w:pPr>
      <w:bookmarkStart w:id="9" w:name="_Toc24748"/>
      <w:r>
        <w:rPr>
          <w:rFonts w:ascii="仿宋" w:eastAsia="仿宋" w:hAnsi="仿宋" w:cs="仿宋" w:hint="eastAsia"/>
          <w:lang w:eastAsia="zh-CN"/>
        </w:rPr>
        <w:t>(一)、表面处理机械项目概况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起源追溯至对市场的深入洞察。市场的不断演变与变革为表面处理机械项目提供了难得的机遇。当前市场存在的需求缺口和变革的大环境共同构成了表面处理机械项目的背景。这个表面处理机械项目旨在充分利用市场机遇，填补行业中尚未满足的需求，为客户提供全新的解决方案。市场的变革和需求的增长使得这个表面处理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表面处理机械项目名称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正式命名为表面处理机械。这个名称不仅仅是一个标识，更代表了表面处理机械项目的核心理念和愿景。它蕴含着表面处理机械项目所要解决问题的关键字，具有强烈的表达和辨识度，为表面处理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表面处理机械项目目标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核心目标是提供一种全新、高效的解决方案，满足客户日益增长的需求。表面处理机械项目追求的不仅仅是满足市场需求，更是在市场中获得卓越的竞争优势。通过不断提升产品或服务的质量和创新水平，表面处理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表面处理机械项目范围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全面涵盖了产品研发、制造、市场推广和售后服务，确保从产品设计到最终用户体验的全方位关注。这一全面的表面处理机械项目范围是为了确保表面处理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表面处理机械项目时间表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表面处理机械项目计划在未来18个月内完成，包括研发、测试、市场试点和正式推出等不同阶段。这个时间表的合理设计是为了确保表面处理机械项目各个阶段的顺利推进，以便按时交付高质量的成果。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表面处理机械项目预算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总预算估算为XX百万美元，主要分配在研发、市场推广、人员培训和运营等方面。这一充足的预算为表面处理机械项目提供了充足的资源，确保表面处理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表面处理机械项目风险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可能面临的风险包括市场接受度低、技术难题、竞争激烈等。表面处理机械项目团队已经制定了相应的风险应对计划，通过前瞻性的风险管理，确保表面处理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表面处理机械项目团队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表面处理机械项目汇聚了一支经验丰富、多领域专业素养的核心团队，确保表面处理机械项目在各个方面都能拥有高水平的执行力。团队的协同作战是表面处理机械项目成功的关键因素之一。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表面处理机械项目背景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表面处理机械项目的背景根植于市场对更高效、创新产品的渴望，同时也受到科技发展对行业格局的深刻改变的影响。这为表面处理机械项目提供了广阔的发展空间和市场需求。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表面处理机械项目现状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截至目前，表面处理机械项目已完成市场调研和技术验证，取得了初步的成功。这为表面处理机械项目在未来的发展奠定了坚实的基础，为更远大的目标打下了坚实的基石。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2701"/>
      <w:r>
        <w:rPr>
          <w:rFonts w:ascii="仿宋" w:eastAsia="仿宋" w:hAnsi="仿宋" w:cs="仿宋" w:hint="eastAsia"/>
          <w:sz w:val="28"/>
          <w:lang w:eastAsia="zh-CN"/>
        </w:rPr>
        <w:t>(二)、表面处理机械项目目标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keyword》表面处理机械项目首要业务目标是在市场中占据有利地位，实现产品/服务的成功推广和销售。通过不断提升产品质量、创新性，表面处理机械项目追求成为行业中的领导者，赢得更多客户的青睐。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在科技迅速发展的时代，表面处理机械项目着眼于技术创新。通过持续的研发和技术升级，表面处理机械项目旨在推出更具创新性的产品或服务，以满足市场对新鲜、先进解决方案的需求。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为了建立可持续的客户关系，表面处理机械项目设定了客户满意度目标。通过提供卓越的产品质量和优质的客户服务，表面处理机械项目追求赢得客户的信任和忠诚度，确保他们的满意度达到行业领先水平。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表面处理机械项目注重社会责任和可持续发展。通过实施环保、社会责任表面处理机械项目，表面处理机械项目致力于在经济发展的同时保护环境，促进社会公平，实现可持续经营。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表面处理机械项目的团队是实现目标的核心驱动力。因此，表面处理机械项目设定了团队发展目标，包括提升团队成员的专业技能、培养领导力，以及搭建协同高效的团队工作氛围。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8381"/>
      <w:r>
        <w:rPr>
          <w:rFonts w:ascii="仿宋" w:eastAsia="仿宋" w:hAnsi="仿宋" w:cs="仿宋" w:hint="eastAsia"/>
          <w:sz w:val="28"/>
          <w:lang w:eastAsia="zh-CN"/>
        </w:rPr>
        <w:t>(三)、表面处理机械项目提出的理由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表面处理机械项目提出的理由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提出源于对市场机遇的深刻洞察。当前市场中存在的需求缺口和行业发展趋势表明，有巨大的商业机会等待被开发。通过准确捕捉市场机遇，表面处理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理念基于对技术创新的信仰。通过持续的研发和技术投入，表面处理机械项目有望推出更具创新性的产品或服务。在科技飞速发展的当下，表面处理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提出是为了增强企业的行业竞争力。通过提升产品或服务的质量和独特性，表面处理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响应了消费者需求的变化。随着社会和科技的不断发展，消费者对产品和服务的需求也在发生变化。通过深入了解并及时回应消费者的新需求，表面处理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表面处理机械项目的提出是企业战略发展规划的一部分。在面对日益激烈的市场竞争和不断变化的商业环境中，表面处理机械项目作为企业战略的一环，旨在为企业开辟新的增长领域，巩固企业在行业中的地位。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提出不仅仅是基于商业考量，还注重社会责任。通过推出环保、社会责任等方面的表面处理机械项目，表面处理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表面处理机械项目的提出反映了对利益相关者期望的关注。包括客户、员工、投资者等利益相关者在企业发展中都有着各自的期望，表面处理机械项目力求在满足这些期望的同时，取得更大的共赢。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9510"/>
      <w:r>
        <w:rPr>
          <w:rFonts w:ascii="仿宋" w:eastAsia="仿宋" w:hAnsi="仿宋" w:cs="仿宋" w:hint="eastAsia"/>
          <w:sz w:val="28"/>
          <w:lang w:eastAsia="zh-CN"/>
        </w:rPr>
        <w:t>(四)、表面处理机械项目意义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在实施表面处理机械项目的过程中，我们不仅仅是在追逐商业成功，更是为企业和社会的多个层面创造了深远的意义。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首要意义在于提升企业的市场竞争力。通过持续的创新和对产品质量的高标准要求，表面处理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表面处理机械项目的推进将促使行业技术水平的提升。通过引入先进技术和创新性解决方案，表面处理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表面处理机械项目不仅创造了大量就业机会，提高了就业水平，还注重社会责任和环保。通过参与社会公益事业和推动环保表面处理机械项目，表面处理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综合而言，表面处理机械项目意义重大，不仅推动了企业的发展，也为行业和社会的进步贡献了积极力量。这是一个全面而深刻的影响，将在未来产生可持续的正面效应。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734"/>
      <w:r>
        <w:rPr>
          <w:rFonts w:ascii="仿宋" w:eastAsia="仿宋" w:hAnsi="仿宋" w:cs="仿宋" w:hint="eastAsia"/>
          <w:sz w:val="28"/>
          <w:lang w:eastAsia="zh-CN"/>
        </w:rPr>
        <w:t>(五)、表面处理机械项目背景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在当今迅猛发展的商业环境中，表面处理机械项目的动因根植于对多方面因素的审慎考量。这个表面处理机械项目的提出并非孤立的决策，而是对企业所处背景深入思考的产物。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表面处理机械项目背后的首要原因。科技的迅速发展和全球市场的快速变化使得企业必须灵活应对。表面处理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竞争的激烈程度也是表面处理机械项目背景中不可忽视的一环。企业需要在激烈竞争中脱颖而出，为此，表面处理机械项目致力于打破常规，提供独特的价值主张，以吸引客户并确保市场份额的增长。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技术的迅速发展为企业带来了机遇与挑战。作为表面处理机械项目启动的背景之一，对新兴技术的应用将有助于提升企业的技术水平，使其在不断演进的商业环境中保持竞争优势。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此外，社会对企业责任的期望也在逐渐升高。表面处理机械项目充分融入了社会责任的理念，通过可持续经营和社会公益表面处理机械项目，企图为社会贡献一份力量，在商业成功的同时关注社会价值。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072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9399"/>
      <w:r>
        <w:rPr>
          <w:rFonts w:ascii="仿宋" w:eastAsia="仿宋" w:hAnsi="仿宋" w:cs="仿宋" w:hint="eastAsia"/>
          <w:lang w:eastAsia="zh-CN"/>
        </w:rPr>
        <w:t>(一)、表面处理机械行业分析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行业一直以来都是市场的关注焦点。行业内的发展趋势、竞争态势以及潜在机会都对表面处理机械项目的推进产生深远的影响。通过深入研究行业的整体概貌，我们将更好地理解行业的核心特征，为表面处理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处理机械行业，技术一直是推动创新和发展的关键因素。我们将对当前技术趋势进行详尽分析，包括但不限于人工智能、大数据应用、先进制造技术等。这有助于表面处理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表面处理机械项目成功的基础。我们将对主要竞争对手进行深入研究，包括其市场份额、产品特点、市场定位等。通过全面了解竞争对手的优势和劣势，表面处理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0691"/>
      <w:r>
        <w:rPr>
          <w:rFonts w:ascii="仿宋" w:eastAsia="仿宋" w:hAnsi="仿宋" w:cs="仿宋" w:hint="eastAsia"/>
          <w:sz w:val="28"/>
          <w:lang w:eastAsia="zh-CN"/>
        </w:rPr>
        <w:t>(二)、表面处理机械市场分析预测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表面处理机械市场未来的增长趋势。这包括市场的整体规模、各细分领域的发展趋势等。表面处理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表面处理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表面处理机械项目实施过程中需要充分考虑的因素。我们将对市场风险进行全面评估，包括但不限于政策法规风险、市场竞争风险、技术变革风险等。通过对潜在风险的深入分析，表面处理机械项目可以制定相应的风险缓解策略，降低不确定性对表面处理机械项目的影响。</w:t>
      </w:r>
    </w:p>
    <w:p>
      <w:pPr>
        <w:pStyle w:val="Heading1"/>
        <w:ind w:firstLine="560" w:firstLineChars="200"/>
        <w:rPr>
          <w:rFonts w:ascii="仿宋" w:eastAsia="仿宋" w:hAnsi="仿宋" w:cs="仿宋" w:hint="eastAsia"/>
          <w:sz w:val="28"/>
          <w:lang w:eastAsia="zh-CN"/>
        </w:rPr>
      </w:pPr>
      <w:bookmarkStart w:id="17" w:name="_Toc1762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181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技术管理特点体现在其创新导向。通过引入最先进的技术趋势和解决方案，表面处理机械项目致力于提升科技含量、提高质量和效率水平。这意味着我们将采用最新的工具和方法，确保表面处理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表面处理机械项目技术管理的显著特征。通过整合不同领域的技术资源，我们实现了跨学科的协同工作。这有助于优化技术架构，提高整体效能。此外，整合性策略还促进了不同技术团队之间的紧密沟通和高效合作，确保表面处理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表面处理机械项目所采用的技术。通过不断优化技术方案，表面处理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表面处理机械项目团队将在表面处理机械项目初期识别可能的技术风险，并采取相应的预防和应对措施。通过建立健全的风险评估机制，表面处理机械项目能够在实施过程中及时发现并解决潜在的技术问题，保障表面处理机械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https://d.book118.com/838111070113006045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AF4E2F"/>
    <w:rsid w:val="63AF4E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11107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2024-03-01T07:35:00Z</dcterms:created>
  <dcterms:modified xsi:type="dcterms:W3CDTF">2024-03-01T07:36:12Z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0B70AC8C355741FD98301B878470B3DA_11</vt:lpwstr>
  </property>
  <property fmtid="{D5CDD505-2E9C-101B-9397-08002B2CF9AE}" pid="3" name="KSOProductBuildVer">
    <vt:lpwstr>2052-12.1.0.16388</vt:lpwstr>
  </property>
</Properties>
</file>