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陶瓷生产加工机械项目规划设计纲要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1" w:history="1">
        <w:r>
          <w:rPr>
            <w:rFonts w:ascii="仿宋" w:eastAsia="仿宋" w:hAnsi="仿宋" w:cs="仿宋" w:hint="eastAsia"/>
            <w:lang w:eastAsia="zh-CN"/>
          </w:rPr>
          <w:t>前言</w:t>
        </w:r>
        <w:r>
          <w:tab/>
        </w:r>
        <w:r>
          <w:fldChar w:fldCharType="begin"/>
        </w:r>
        <w:r>
          <w:instrText xml:space="preserve"> PAGEREF _Toc11061 \h </w:instrText>
        </w:r>
        <w:r>
          <w:fldChar w:fldCharType="separate"/>
        </w:r>
        <w:r>
          <w:t>3</w:t>
        </w:r>
        <w:r>
          <w:fldChar w:fldCharType="end"/>
        </w:r>
      </w:hyperlink>
    </w:p>
    <w:p>
      <w:pPr>
        <w:pStyle w:val="TOC1"/>
        <w:tabs>
          <w:tab w:val="right" w:leader="dot" w:pos="8306"/>
        </w:tabs>
      </w:pPr>
      <w:hyperlink w:anchor="_Toc20388" w:history="1">
        <w:r>
          <w:rPr>
            <w:rFonts w:ascii="仿宋" w:eastAsia="仿宋" w:hAnsi="仿宋" w:cs="仿宋" w:hint="eastAsia"/>
            <w:lang w:eastAsia="zh-CN"/>
          </w:rPr>
          <w:t>一、陶瓷生产加工机械项目危机管理</w:t>
        </w:r>
        <w:r>
          <w:tab/>
        </w:r>
        <w:r>
          <w:fldChar w:fldCharType="begin"/>
        </w:r>
        <w:r>
          <w:instrText xml:space="preserve"> PAGEREF _Toc20388 \h </w:instrText>
        </w:r>
        <w:r>
          <w:fldChar w:fldCharType="separate"/>
        </w:r>
        <w:r>
          <w:t>3</w:t>
        </w:r>
        <w:r>
          <w:fldChar w:fldCharType="end"/>
        </w:r>
      </w:hyperlink>
    </w:p>
    <w:p>
      <w:pPr>
        <w:pStyle w:val="TOC2"/>
        <w:tabs>
          <w:tab w:val="right" w:leader="dot" w:pos="8306"/>
        </w:tabs>
      </w:pPr>
      <w:hyperlink w:anchor="_Toc3377" w:history="1">
        <w:r>
          <w:rPr>
            <w:rFonts w:ascii="仿宋" w:eastAsia="仿宋" w:hAnsi="仿宋" w:cs="仿宋" w:hint="eastAsia"/>
            <w:lang w:eastAsia="zh-CN"/>
          </w:rPr>
          <w:t>(一)、危机预警与识别</w:t>
        </w:r>
        <w:r>
          <w:tab/>
        </w:r>
        <w:r>
          <w:fldChar w:fldCharType="begin"/>
        </w:r>
        <w:r>
          <w:instrText xml:space="preserve"> PAGEREF _Toc3377 \h </w:instrText>
        </w:r>
        <w:r>
          <w:fldChar w:fldCharType="separate"/>
        </w:r>
        <w:r>
          <w:t>3</w:t>
        </w:r>
        <w:r>
          <w:fldChar w:fldCharType="end"/>
        </w:r>
      </w:hyperlink>
    </w:p>
    <w:p>
      <w:pPr>
        <w:pStyle w:val="TOC2"/>
        <w:tabs>
          <w:tab w:val="right" w:leader="dot" w:pos="8306"/>
        </w:tabs>
      </w:pPr>
      <w:hyperlink w:anchor="_Toc31406" w:history="1">
        <w:r>
          <w:rPr>
            <w:rFonts w:ascii="仿宋" w:eastAsia="仿宋" w:hAnsi="仿宋" w:cs="仿宋" w:hint="eastAsia"/>
            <w:lang w:eastAsia="zh-CN"/>
          </w:rPr>
          <w:t>(二)、危机应对与恢复</w:t>
        </w:r>
        <w:r>
          <w:tab/>
        </w:r>
        <w:r>
          <w:fldChar w:fldCharType="begin"/>
        </w:r>
        <w:r>
          <w:instrText xml:space="preserve"> PAGEREF _Toc31406 \h </w:instrText>
        </w:r>
        <w:r>
          <w:fldChar w:fldCharType="separate"/>
        </w:r>
        <w:r>
          <w:t>4</w:t>
        </w:r>
        <w:r>
          <w:fldChar w:fldCharType="end"/>
        </w:r>
      </w:hyperlink>
    </w:p>
    <w:p>
      <w:pPr>
        <w:pStyle w:val="TOC1"/>
        <w:tabs>
          <w:tab w:val="right" w:leader="dot" w:pos="8306"/>
        </w:tabs>
      </w:pPr>
      <w:hyperlink w:anchor="_Toc3007" w:history="1">
        <w:r>
          <w:rPr>
            <w:rFonts w:ascii="仿宋" w:eastAsia="仿宋" w:hAnsi="仿宋" w:cs="仿宋" w:hint="eastAsia"/>
            <w:lang w:eastAsia="zh-CN"/>
          </w:rPr>
          <w:t>二、市场分析、调研</w:t>
        </w:r>
        <w:r>
          <w:tab/>
        </w:r>
        <w:r>
          <w:fldChar w:fldCharType="begin"/>
        </w:r>
        <w:r>
          <w:instrText xml:space="preserve"> PAGEREF _Toc3007 \h </w:instrText>
        </w:r>
        <w:r>
          <w:fldChar w:fldCharType="separate"/>
        </w:r>
        <w:r>
          <w:t>6</w:t>
        </w:r>
        <w:r>
          <w:fldChar w:fldCharType="end"/>
        </w:r>
      </w:hyperlink>
    </w:p>
    <w:p>
      <w:pPr>
        <w:pStyle w:val="TOC2"/>
        <w:tabs>
          <w:tab w:val="right" w:leader="dot" w:pos="8306"/>
        </w:tabs>
      </w:pPr>
      <w:hyperlink w:anchor="_Toc10272" w:history="1">
        <w:r>
          <w:rPr>
            <w:rFonts w:ascii="仿宋" w:eastAsia="仿宋" w:hAnsi="仿宋" w:cs="仿宋" w:hint="eastAsia"/>
            <w:lang w:eastAsia="zh-CN"/>
          </w:rPr>
          <w:t>(一)、陶瓷生产加工机械行业分析</w:t>
        </w:r>
        <w:r>
          <w:tab/>
        </w:r>
        <w:r>
          <w:fldChar w:fldCharType="begin"/>
        </w:r>
        <w:r>
          <w:instrText xml:space="preserve"> PAGEREF _Toc10272 \h </w:instrText>
        </w:r>
        <w:r>
          <w:fldChar w:fldCharType="separate"/>
        </w:r>
        <w:r>
          <w:t>6</w:t>
        </w:r>
        <w:r>
          <w:fldChar w:fldCharType="end"/>
        </w:r>
      </w:hyperlink>
    </w:p>
    <w:p>
      <w:pPr>
        <w:pStyle w:val="TOC2"/>
        <w:tabs>
          <w:tab w:val="right" w:leader="dot" w:pos="8306"/>
        </w:tabs>
      </w:pPr>
      <w:hyperlink w:anchor="_Toc4018" w:history="1">
        <w:r>
          <w:rPr>
            <w:rFonts w:ascii="仿宋" w:eastAsia="仿宋" w:hAnsi="仿宋" w:cs="仿宋" w:hint="eastAsia"/>
            <w:lang w:eastAsia="zh-CN"/>
          </w:rPr>
          <w:t>(二)、陶瓷生产加工机械市场分析预测</w:t>
        </w:r>
        <w:r>
          <w:tab/>
        </w:r>
        <w:r>
          <w:fldChar w:fldCharType="begin"/>
        </w:r>
        <w:r>
          <w:instrText xml:space="preserve"> PAGEREF _Toc4018 \h </w:instrText>
        </w:r>
        <w:r>
          <w:fldChar w:fldCharType="separate"/>
        </w:r>
        <w:r>
          <w:t>6</w:t>
        </w:r>
        <w:r>
          <w:fldChar w:fldCharType="end"/>
        </w:r>
      </w:hyperlink>
    </w:p>
    <w:p>
      <w:pPr>
        <w:pStyle w:val="TOC1"/>
        <w:tabs>
          <w:tab w:val="right" w:leader="dot" w:pos="8306"/>
        </w:tabs>
      </w:pPr>
      <w:hyperlink w:anchor="_Toc24719" w:history="1">
        <w:r>
          <w:rPr>
            <w:rFonts w:ascii="仿宋" w:eastAsia="仿宋" w:hAnsi="仿宋" w:cs="仿宋" w:hint="eastAsia"/>
            <w:lang w:eastAsia="zh-CN"/>
          </w:rPr>
          <w:t>三、陶瓷生产加工机械项目概论</w:t>
        </w:r>
        <w:r>
          <w:tab/>
        </w:r>
        <w:r>
          <w:fldChar w:fldCharType="begin"/>
        </w:r>
        <w:r>
          <w:instrText xml:space="preserve"> PAGEREF _Toc24719 \h </w:instrText>
        </w:r>
        <w:r>
          <w:fldChar w:fldCharType="separate"/>
        </w:r>
        <w:r>
          <w:t>7</w:t>
        </w:r>
        <w:r>
          <w:fldChar w:fldCharType="end"/>
        </w:r>
      </w:hyperlink>
    </w:p>
    <w:p>
      <w:pPr>
        <w:pStyle w:val="TOC2"/>
        <w:tabs>
          <w:tab w:val="right" w:leader="dot" w:pos="8306"/>
        </w:tabs>
      </w:pPr>
      <w:hyperlink w:anchor="_Toc24104" w:history="1">
        <w:r>
          <w:rPr>
            <w:rFonts w:ascii="仿宋" w:eastAsia="仿宋" w:hAnsi="仿宋" w:cs="仿宋" w:hint="eastAsia"/>
            <w:lang w:eastAsia="zh-CN"/>
          </w:rPr>
          <w:t>(一)、陶瓷生产加工机械项目概况</w:t>
        </w:r>
        <w:r>
          <w:tab/>
        </w:r>
        <w:r>
          <w:fldChar w:fldCharType="begin"/>
        </w:r>
        <w:r>
          <w:instrText xml:space="preserve"> PAGEREF _Toc24104 \h </w:instrText>
        </w:r>
        <w:r>
          <w:fldChar w:fldCharType="separate"/>
        </w:r>
        <w:r>
          <w:t>7</w:t>
        </w:r>
        <w:r>
          <w:fldChar w:fldCharType="end"/>
        </w:r>
      </w:hyperlink>
    </w:p>
    <w:p>
      <w:pPr>
        <w:pStyle w:val="TOC2"/>
        <w:tabs>
          <w:tab w:val="right" w:leader="dot" w:pos="8306"/>
        </w:tabs>
      </w:pPr>
      <w:hyperlink w:anchor="_Toc16378" w:history="1">
        <w:r>
          <w:rPr>
            <w:rFonts w:ascii="仿宋" w:eastAsia="仿宋" w:hAnsi="仿宋" w:cs="仿宋" w:hint="eastAsia"/>
            <w:lang w:eastAsia="zh-CN"/>
          </w:rPr>
          <w:t>(二)、陶瓷生产加工机械项目目标</w:t>
        </w:r>
        <w:r>
          <w:tab/>
        </w:r>
        <w:r>
          <w:fldChar w:fldCharType="begin"/>
        </w:r>
        <w:r>
          <w:instrText xml:space="preserve"> PAGEREF _Toc16378 \h </w:instrText>
        </w:r>
        <w:r>
          <w:fldChar w:fldCharType="separate"/>
        </w:r>
        <w:r>
          <w:t>10</w:t>
        </w:r>
        <w:r>
          <w:fldChar w:fldCharType="end"/>
        </w:r>
      </w:hyperlink>
    </w:p>
    <w:p>
      <w:pPr>
        <w:pStyle w:val="TOC2"/>
        <w:tabs>
          <w:tab w:val="right" w:leader="dot" w:pos="8306"/>
        </w:tabs>
      </w:pPr>
      <w:hyperlink w:anchor="_Toc18718" w:history="1">
        <w:r>
          <w:rPr>
            <w:rFonts w:ascii="仿宋" w:eastAsia="仿宋" w:hAnsi="仿宋" w:cs="仿宋" w:hint="eastAsia"/>
            <w:lang w:eastAsia="zh-CN"/>
          </w:rPr>
          <w:t>(三)、陶瓷生产加工机械项目提出的理由</w:t>
        </w:r>
        <w:r>
          <w:tab/>
        </w:r>
        <w:r>
          <w:fldChar w:fldCharType="begin"/>
        </w:r>
        <w:r>
          <w:instrText xml:space="preserve"> PAGEREF _Toc18718 \h </w:instrText>
        </w:r>
        <w:r>
          <w:fldChar w:fldCharType="separate"/>
        </w:r>
        <w:r>
          <w:t>11</w:t>
        </w:r>
        <w:r>
          <w:fldChar w:fldCharType="end"/>
        </w:r>
      </w:hyperlink>
    </w:p>
    <w:p>
      <w:pPr>
        <w:pStyle w:val="TOC2"/>
        <w:tabs>
          <w:tab w:val="right" w:leader="dot" w:pos="8306"/>
        </w:tabs>
      </w:pPr>
      <w:hyperlink w:anchor="_Toc9880" w:history="1">
        <w:r>
          <w:rPr>
            <w:rFonts w:ascii="仿宋" w:eastAsia="仿宋" w:hAnsi="仿宋" w:cs="仿宋" w:hint="eastAsia"/>
            <w:lang w:eastAsia="zh-CN"/>
          </w:rPr>
          <w:t>(四)、陶瓷生产加工机械项目意义</w:t>
        </w:r>
        <w:r>
          <w:tab/>
        </w:r>
        <w:r>
          <w:fldChar w:fldCharType="begin"/>
        </w:r>
        <w:r>
          <w:instrText xml:space="preserve"> PAGEREF _Toc9880 \h </w:instrText>
        </w:r>
        <w:r>
          <w:fldChar w:fldCharType="separate"/>
        </w:r>
        <w:r>
          <w:t>12</w:t>
        </w:r>
        <w:r>
          <w:fldChar w:fldCharType="end"/>
        </w:r>
      </w:hyperlink>
    </w:p>
    <w:p>
      <w:pPr>
        <w:pStyle w:val="TOC2"/>
        <w:tabs>
          <w:tab w:val="right" w:leader="dot" w:pos="8306"/>
        </w:tabs>
      </w:pPr>
      <w:hyperlink w:anchor="_Toc21869" w:history="1">
        <w:r>
          <w:rPr>
            <w:rFonts w:ascii="仿宋" w:eastAsia="仿宋" w:hAnsi="仿宋" w:cs="仿宋" w:hint="eastAsia"/>
            <w:lang w:eastAsia="zh-CN"/>
          </w:rPr>
          <w:t>(五)、陶瓷生产加工机械项目背景</w:t>
        </w:r>
        <w:r>
          <w:tab/>
        </w:r>
        <w:r>
          <w:fldChar w:fldCharType="begin"/>
        </w:r>
        <w:r>
          <w:instrText xml:space="preserve"> PAGEREF _Toc21869 \h </w:instrText>
        </w:r>
        <w:r>
          <w:fldChar w:fldCharType="separate"/>
        </w:r>
        <w:r>
          <w:t>13</w:t>
        </w:r>
        <w:r>
          <w:fldChar w:fldCharType="end"/>
        </w:r>
      </w:hyperlink>
    </w:p>
    <w:p>
      <w:pPr>
        <w:pStyle w:val="TOC1"/>
        <w:tabs>
          <w:tab w:val="right" w:leader="dot" w:pos="8306"/>
        </w:tabs>
      </w:pPr>
      <w:hyperlink w:anchor="_Toc7504" w:history="1">
        <w:r>
          <w:rPr>
            <w:rFonts w:ascii="仿宋" w:eastAsia="仿宋" w:hAnsi="仿宋" w:cs="仿宋" w:hint="eastAsia"/>
            <w:lang w:eastAsia="zh-CN"/>
          </w:rPr>
          <w:t>四、产品规划分析</w:t>
        </w:r>
        <w:r>
          <w:tab/>
        </w:r>
        <w:r>
          <w:fldChar w:fldCharType="begin"/>
        </w:r>
        <w:r>
          <w:instrText xml:space="preserve"> PAGEREF _Toc7504 \h </w:instrText>
        </w:r>
        <w:r>
          <w:fldChar w:fldCharType="separate"/>
        </w:r>
        <w:r>
          <w:t>14</w:t>
        </w:r>
        <w:r>
          <w:fldChar w:fldCharType="end"/>
        </w:r>
      </w:hyperlink>
    </w:p>
    <w:p>
      <w:pPr>
        <w:pStyle w:val="TOC2"/>
        <w:tabs>
          <w:tab w:val="right" w:leader="dot" w:pos="8306"/>
        </w:tabs>
      </w:pPr>
      <w:hyperlink w:anchor="_Toc2548" w:history="1">
        <w:r>
          <w:rPr>
            <w:rFonts w:ascii="仿宋" w:eastAsia="仿宋" w:hAnsi="仿宋" w:cs="仿宋" w:hint="eastAsia"/>
            <w:lang w:eastAsia="zh-CN"/>
          </w:rPr>
          <w:t>(一)、产品规划</w:t>
        </w:r>
        <w:r>
          <w:tab/>
        </w:r>
        <w:r>
          <w:fldChar w:fldCharType="begin"/>
        </w:r>
        <w:r>
          <w:instrText xml:space="preserve"> PAGEREF _Toc2548 \h </w:instrText>
        </w:r>
        <w:r>
          <w:fldChar w:fldCharType="separate"/>
        </w:r>
        <w:r>
          <w:t>14</w:t>
        </w:r>
        <w:r>
          <w:fldChar w:fldCharType="end"/>
        </w:r>
      </w:hyperlink>
    </w:p>
    <w:p>
      <w:pPr>
        <w:pStyle w:val="TOC2"/>
        <w:tabs>
          <w:tab w:val="right" w:leader="dot" w:pos="8306"/>
        </w:tabs>
      </w:pPr>
      <w:hyperlink w:anchor="_Toc29398" w:history="1">
        <w:r>
          <w:rPr>
            <w:rFonts w:ascii="仿宋" w:eastAsia="仿宋" w:hAnsi="仿宋" w:cs="仿宋" w:hint="eastAsia"/>
            <w:lang w:eastAsia="zh-CN"/>
          </w:rPr>
          <w:t>(二)、建设规模</w:t>
        </w:r>
        <w:r>
          <w:tab/>
        </w:r>
        <w:r>
          <w:fldChar w:fldCharType="begin"/>
        </w:r>
        <w:r>
          <w:instrText xml:space="preserve"> PAGEREF _Toc29398 \h </w:instrText>
        </w:r>
        <w:r>
          <w:fldChar w:fldCharType="separate"/>
        </w:r>
        <w:r>
          <w:t>15</w:t>
        </w:r>
        <w:r>
          <w:fldChar w:fldCharType="end"/>
        </w:r>
      </w:hyperlink>
    </w:p>
    <w:p>
      <w:pPr>
        <w:pStyle w:val="TOC1"/>
        <w:tabs>
          <w:tab w:val="right" w:leader="dot" w:pos="8306"/>
        </w:tabs>
      </w:pPr>
      <w:hyperlink w:anchor="_Toc30899" w:history="1">
        <w:r>
          <w:rPr>
            <w:rFonts w:ascii="仿宋" w:eastAsia="仿宋" w:hAnsi="仿宋" w:cs="仿宋" w:hint="eastAsia"/>
            <w:lang w:eastAsia="zh-CN"/>
          </w:rPr>
          <w:t>五、陶瓷生产加工机械项目建设背景及必要性分析</w:t>
        </w:r>
        <w:r>
          <w:tab/>
        </w:r>
        <w:r>
          <w:fldChar w:fldCharType="begin"/>
        </w:r>
        <w:r>
          <w:instrText xml:space="preserve"> PAGEREF _Toc30899 \h </w:instrText>
        </w:r>
        <w:r>
          <w:fldChar w:fldCharType="separate"/>
        </w:r>
        <w:r>
          <w:t>16</w:t>
        </w:r>
        <w:r>
          <w:fldChar w:fldCharType="end"/>
        </w:r>
      </w:hyperlink>
    </w:p>
    <w:p>
      <w:pPr>
        <w:pStyle w:val="TOC2"/>
        <w:tabs>
          <w:tab w:val="right" w:leader="dot" w:pos="8306"/>
        </w:tabs>
      </w:pPr>
      <w:hyperlink w:anchor="_Toc32445" w:history="1">
        <w:r>
          <w:rPr>
            <w:rFonts w:ascii="仿宋" w:eastAsia="仿宋" w:hAnsi="仿宋" w:cs="仿宋" w:hint="eastAsia"/>
            <w:lang w:eastAsia="zh-CN"/>
          </w:rPr>
          <w:t>(一)、陶瓷生产加工机械项目背景分析</w:t>
        </w:r>
        <w:r>
          <w:tab/>
        </w:r>
        <w:r>
          <w:fldChar w:fldCharType="begin"/>
        </w:r>
        <w:r>
          <w:instrText xml:space="preserve"> PAGEREF _Toc32445 \h </w:instrText>
        </w:r>
        <w:r>
          <w:fldChar w:fldCharType="separate"/>
        </w:r>
        <w:r>
          <w:t>16</w:t>
        </w:r>
        <w:r>
          <w:fldChar w:fldCharType="end"/>
        </w:r>
      </w:hyperlink>
    </w:p>
    <w:p>
      <w:pPr>
        <w:pStyle w:val="TOC2"/>
        <w:tabs>
          <w:tab w:val="right" w:leader="dot" w:pos="8306"/>
        </w:tabs>
      </w:pPr>
      <w:hyperlink w:anchor="_Toc23080" w:history="1">
        <w:r>
          <w:rPr>
            <w:rFonts w:ascii="仿宋" w:eastAsia="仿宋" w:hAnsi="仿宋" w:cs="仿宋" w:hint="eastAsia"/>
            <w:lang w:eastAsia="zh-CN"/>
          </w:rPr>
          <w:t>(二)、陶瓷生产加工机械项目建设必要性分析</w:t>
        </w:r>
        <w:r>
          <w:tab/>
        </w:r>
        <w:r>
          <w:fldChar w:fldCharType="begin"/>
        </w:r>
        <w:r>
          <w:instrText xml:space="preserve"> PAGEREF _Toc23080 \h </w:instrText>
        </w:r>
        <w:r>
          <w:fldChar w:fldCharType="separate"/>
        </w:r>
        <w:r>
          <w:t>18</w:t>
        </w:r>
        <w:r>
          <w:fldChar w:fldCharType="end"/>
        </w:r>
      </w:hyperlink>
    </w:p>
    <w:p>
      <w:pPr>
        <w:pStyle w:val="TOC1"/>
        <w:tabs>
          <w:tab w:val="right" w:leader="dot" w:pos="8306"/>
        </w:tabs>
      </w:pPr>
      <w:hyperlink w:anchor="_Toc8701" w:history="1">
        <w:r>
          <w:rPr>
            <w:rFonts w:ascii="仿宋" w:eastAsia="仿宋" w:hAnsi="仿宋" w:cs="仿宋" w:hint="eastAsia"/>
            <w:lang w:eastAsia="zh-CN"/>
          </w:rPr>
          <w:t>六、陶瓷生产加工机械项目土建工程</w:t>
        </w:r>
        <w:r>
          <w:tab/>
        </w:r>
        <w:r>
          <w:fldChar w:fldCharType="begin"/>
        </w:r>
        <w:r>
          <w:instrText xml:space="preserve"> PAGEREF _Toc8701 \h </w:instrText>
        </w:r>
        <w:r>
          <w:fldChar w:fldCharType="separate"/>
        </w:r>
        <w:r>
          <w:t>19</w:t>
        </w:r>
        <w:r>
          <w:fldChar w:fldCharType="end"/>
        </w:r>
      </w:hyperlink>
    </w:p>
    <w:p>
      <w:pPr>
        <w:pStyle w:val="TOC2"/>
        <w:tabs>
          <w:tab w:val="right" w:leader="dot" w:pos="8306"/>
        </w:tabs>
      </w:pPr>
      <w:hyperlink w:anchor="_Toc5166" w:history="1">
        <w:r>
          <w:rPr>
            <w:rFonts w:ascii="仿宋" w:eastAsia="仿宋" w:hAnsi="仿宋" w:cs="仿宋" w:hint="eastAsia"/>
            <w:lang w:eastAsia="zh-CN"/>
          </w:rPr>
          <w:t>(一)、建筑工程设计原则</w:t>
        </w:r>
        <w:r>
          <w:tab/>
        </w:r>
        <w:r>
          <w:fldChar w:fldCharType="begin"/>
        </w:r>
        <w:r>
          <w:instrText xml:space="preserve"> PAGEREF _Toc5166 \h </w:instrText>
        </w:r>
        <w:r>
          <w:fldChar w:fldCharType="separate"/>
        </w:r>
        <w:r>
          <w:t>19</w:t>
        </w:r>
        <w:r>
          <w:fldChar w:fldCharType="end"/>
        </w:r>
      </w:hyperlink>
    </w:p>
    <w:p>
      <w:pPr>
        <w:pStyle w:val="TOC2"/>
        <w:tabs>
          <w:tab w:val="right" w:leader="dot" w:pos="8306"/>
        </w:tabs>
      </w:pPr>
      <w:hyperlink w:anchor="_Toc6331" w:history="1">
        <w:r>
          <w:rPr>
            <w:rFonts w:ascii="仿宋" w:eastAsia="仿宋" w:hAnsi="仿宋" w:cs="仿宋" w:hint="eastAsia"/>
            <w:lang w:eastAsia="zh-CN"/>
          </w:rPr>
          <w:t>(二)、土建工程设计年限及安全等级</w:t>
        </w:r>
        <w:r>
          <w:tab/>
        </w:r>
        <w:r>
          <w:fldChar w:fldCharType="begin"/>
        </w:r>
        <w:r>
          <w:instrText xml:space="preserve"> PAGEREF _Toc6331 \h </w:instrText>
        </w:r>
        <w:r>
          <w:fldChar w:fldCharType="separate"/>
        </w:r>
        <w:r>
          <w:t>21</w:t>
        </w:r>
        <w:r>
          <w:fldChar w:fldCharType="end"/>
        </w:r>
      </w:hyperlink>
    </w:p>
    <w:p>
      <w:pPr>
        <w:pStyle w:val="TOC2"/>
        <w:tabs>
          <w:tab w:val="right" w:leader="dot" w:pos="8306"/>
        </w:tabs>
      </w:pPr>
      <w:hyperlink w:anchor="_Toc4390" w:history="1">
        <w:r>
          <w:rPr>
            <w:rFonts w:ascii="仿宋" w:eastAsia="仿宋" w:hAnsi="仿宋" w:cs="仿宋" w:hint="eastAsia"/>
            <w:lang w:eastAsia="zh-CN"/>
          </w:rPr>
          <w:t>(三)、建筑工程设计总体要求</w:t>
        </w:r>
        <w:r>
          <w:tab/>
        </w:r>
        <w:r>
          <w:fldChar w:fldCharType="begin"/>
        </w:r>
        <w:r>
          <w:instrText xml:space="preserve"> PAGEREF _Toc4390 \h </w:instrText>
        </w:r>
        <w:r>
          <w:fldChar w:fldCharType="separate"/>
        </w:r>
        <w:r>
          <w:t>22</w:t>
        </w:r>
        <w:r>
          <w:fldChar w:fldCharType="end"/>
        </w:r>
      </w:hyperlink>
    </w:p>
    <w:p>
      <w:pPr>
        <w:pStyle w:val="TOC2"/>
        <w:tabs>
          <w:tab w:val="right" w:leader="dot" w:pos="8306"/>
        </w:tabs>
      </w:pPr>
      <w:hyperlink w:anchor="_Toc3933" w:history="1">
        <w:r>
          <w:rPr>
            <w:rFonts w:ascii="仿宋" w:eastAsia="仿宋" w:hAnsi="仿宋" w:cs="仿宋" w:hint="eastAsia"/>
            <w:lang w:eastAsia="zh-CN"/>
          </w:rPr>
          <w:t>(四)、土建工程建设指标</w:t>
        </w:r>
        <w:r>
          <w:tab/>
        </w:r>
        <w:r>
          <w:fldChar w:fldCharType="begin"/>
        </w:r>
        <w:r>
          <w:instrText xml:space="preserve"> PAGEREF _Toc3933 \h </w:instrText>
        </w:r>
        <w:r>
          <w:fldChar w:fldCharType="separate"/>
        </w:r>
        <w:r>
          <w:t>22</w:t>
        </w:r>
        <w:r>
          <w:fldChar w:fldCharType="end"/>
        </w:r>
      </w:hyperlink>
    </w:p>
    <w:p>
      <w:pPr>
        <w:pStyle w:val="TOC1"/>
        <w:tabs>
          <w:tab w:val="right" w:leader="dot" w:pos="8306"/>
        </w:tabs>
      </w:pPr>
      <w:hyperlink w:anchor="_Toc12609" w:history="1">
        <w:r>
          <w:rPr>
            <w:rFonts w:ascii="仿宋" w:eastAsia="仿宋" w:hAnsi="仿宋" w:cs="仿宋" w:hint="eastAsia"/>
            <w:lang w:eastAsia="zh-CN"/>
          </w:rPr>
          <w:t>七、陶瓷生产加工机械项目社会影响</w:t>
        </w:r>
        <w:r>
          <w:tab/>
        </w:r>
        <w:r>
          <w:fldChar w:fldCharType="begin"/>
        </w:r>
        <w:r>
          <w:instrText xml:space="preserve"> PAGEREF _Toc12609 \h </w:instrText>
        </w:r>
        <w:r>
          <w:fldChar w:fldCharType="separate"/>
        </w:r>
        <w:r>
          <w:t>23</w:t>
        </w:r>
        <w:r>
          <w:fldChar w:fldCharType="end"/>
        </w:r>
      </w:hyperlink>
    </w:p>
    <w:p>
      <w:pPr>
        <w:pStyle w:val="TOC2"/>
        <w:tabs>
          <w:tab w:val="right" w:leader="dot" w:pos="8306"/>
        </w:tabs>
      </w:pPr>
      <w:hyperlink w:anchor="_Toc15660" w:history="1">
        <w:r>
          <w:rPr>
            <w:rFonts w:ascii="仿宋" w:eastAsia="仿宋" w:hAnsi="仿宋" w:cs="仿宋" w:hint="eastAsia"/>
            <w:lang w:eastAsia="zh-CN"/>
          </w:rPr>
          <w:t>(一)、社会责任与义务</w:t>
        </w:r>
        <w:r>
          <w:tab/>
        </w:r>
        <w:r>
          <w:fldChar w:fldCharType="begin"/>
        </w:r>
        <w:r>
          <w:instrText xml:space="preserve"> PAGEREF _Toc15660 \h </w:instrText>
        </w:r>
        <w:r>
          <w:fldChar w:fldCharType="separate"/>
        </w:r>
        <w:r>
          <w:t>23</w:t>
        </w:r>
        <w:r>
          <w:fldChar w:fldCharType="end"/>
        </w:r>
      </w:hyperlink>
    </w:p>
    <w:p>
      <w:pPr>
        <w:pStyle w:val="TOC2"/>
        <w:tabs>
          <w:tab w:val="right" w:leader="dot" w:pos="8306"/>
        </w:tabs>
      </w:pPr>
      <w:hyperlink w:anchor="_Toc12053" w:history="1">
        <w:r>
          <w:rPr>
            <w:rFonts w:ascii="仿宋" w:eastAsia="仿宋" w:hAnsi="仿宋" w:cs="仿宋" w:hint="eastAsia"/>
            <w:lang w:eastAsia="zh-CN"/>
          </w:rPr>
          <w:t>(二)、社会参与与沟通</w:t>
        </w:r>
        <w:r>
          <w:tab/>
        </w:r>
        <w:r>
          <w:fldChar w:fldCharType="begin"/>
        </w:r>
        <w:r>
          <w:instrText xml:space="preserve"> PAGEREF _Toc12053 \h </w:instrText>
        </w:r>
        <w:r>
          <w:fldChar w:fldCharType="separate"/>
        </w:r>
        <w:r>
          <w:t>23</w:t>
        </w:r>
        <w:r>
          <w:fldChar w:fldCharType="end"/>
        </w:r>
      </w:hyperlink>
    </w:p>
    <w:p>
      <w:pPr>
        <w:pStyle w:val="TOC1"/>
        <w:tabs>
          <w:tab w:val="right" w:leader="dot" w:pos="8306"/>
        </w:tabs>
      </w:pPr>
      <w:hyperlink w:anchor="_Toc6417" w:history="1">
        <w:r>
          <w:rPr>
            <w:rFonts w:ascii="仿宋" w:eastAsia="仿宋" w:hAnsi="仿宋" w:cs="仿宋" w:hint="eastAsia"/>
            <w:lang w:eastAsia="zh-CN"/>
          </w:rPr>
          <w:t>八、陶瓷生产加工机械项目环境影响分析</w:t>
        </w:r>
        <w:r>
          <w:tab/>
        </w:r>
        <w:r>
          <w:fldChar w:fldCharType="begin"/>
        </w:r>
        <w:r>
          <w:instrText xml:space="preserve"> PAGEREF _Toc6417 \h </w:instrText>
        </w:r>
        <w:r>
          <w:fldChar w:fldCharType="separate"/>
        </w:r>
        <w:r>
          <w:t>24</w:t>
        </w:r>
        <w:r>
          <w:fldChar w:fldCharType="end"/>
        </w:r>
      </w:hyperlink>
    </w:p>
    <w:p>
      <w:pPr>
        <w:pStyle w:val="TOC2"/>
        <w:tabs>
          <w:tab w:val="right" w:leader="dot" w:pos="8306"/>
        </w:tabs>
      </w:pPr>
      <w:hyperlink w:anchor="_Toc23015" w:history="1">
        <w:r>
          <w:rPr>
            <w:rFonts w:ascii="仿宋" w:eastAsia="仿宋" w:hAnsi="仿宋" w:cs="仿宋" w:hint="eastAsia"/>
            <w:lang w:eastAsia="zh-CN"/>
          </w:rPr>
          <w:t>(一)、建设区域环境质量现状</w:t>
        </w:r>
        <w:r>
          <w:tab/>
        </w:r>
        <w:r>
          <w:fldChar w:fldCharType="begin"/>
        </w:r>
        <w:r>
          <w:instrText xml:space="preserve"> PAGEREF _Toc23015 \h </w:instrText>
        </w:r>
        <w:r>
          <w:fldChar w:fldCharType="separate"/>
        </w:r>
        <w:r>
          <w:t>24</w:t>
        </w:r>
        <w:r>
          <w:fldChar w:fldCharType="end"/>
        </w:r>
      </w:hyperlink>
    </w:p>
    <w:p>
      <w:pPr>
        <w:pStyle w:val="TOC2"/>
        <w:tabs>
          <w:tab w:val="right" w:leader="dot" w:pos="8306"/>
        </w:tabs>
      </w:pPr>
      <w:hyperlink w:anchor="_Toc8499" w:history="1">
        <w:r>
          <w:rPr>
            <w:rFonts w:ascii="仿宋" w:eastAsia="仿宋" w:hAnsi="仿宋" w:cs="仿宋" w:hint="eastAsia"/>
            <w:lang w:eastAsia="zh-CN"/>
          </w:rPr>
          <w:t>(二)、建设期环境保护</w:t>
        </w:r>
        <w:r>
          <w:tab/>
        </w:r>
        <w:r>
          <w:fldChar w:fldCharType="begin"/>
        </w:r>
        <w:r>
          <w:instrText xml:space="preserve"> PAGEREF _Toc8499 \h </w:instrText>
        </w:r>
        <w:r>
          <w:fldChar w:fldCharType="separate"/>
        </w:r>
        <w:r>
          <w:t>26</w:t>
        </w:r>
        <w:r>
          <w:fldChar w:fldCharType="end"/>
        </w:r>
      </w:hyperlink>
    </w:p>
    <w:p>
      <w:pPr>
        <w:pStyle w:val="TOC2"/>
        <w:tabs>
          <w:tab w:val="right" w:leader="dot" w:pos="8306"/>
        </w:tabs>
      </w:pPr>
      <w:hyperlink w:anchor="_Toc23384" w:history="1">
        <w:r>
          <w:rPr>
            <w:rFonts w:ascii="仿宋" w:eastAsia="仿宋" w:hAnsi="仿宋" w:cs="仿宋" w:hint="eastAsia"/>
            <w:lang w:eastAsia="zh-CN"/>
          </w:rPr>
          <w:t>(三)、运营期环境保护</w:t>
        </w:r>
        <w:r>
          <w:tab/>
        </w:r>
        <w:r>
          <w:fldChar w:fldCharType="begin"/>
        </w:r>
        <w:r>
          <w:instrText xml:space="preserve"> PAGEREF _Toc23384 \h </w:instrText>
        </w:r>
        <w:r>
          <w:fldChar w:fldCharType="separate"/>
        </w:r>
        <w:r>
          <w:t>27</w:t>
        </w:r>
        <w:r>
          <w:fldChar w:fldCharType="end"/>
        </w:r>
      </w:hyperlink>
    </w:p>
    <w:p>
      <w:pPr>
        <w:pStyle w:val="TOC2"/>
        <w:tabs>
          <w:tab w:val="right" w:leader="dot" w:pos="8306"/>
        </w:tabs>
      </w:pPr>
      <w:hyperlink w:anchor="_Toc13434" w:history="1">
        <w:r>
          <w:rPr>
            <w:rFonts w:ascii="仿宋" w:eastAsia="仿宋" w:hAnsi="仿宋" w:cs="仿宋" w:hint="eastAsia"/>
            <w:lang w:eastAsia="zh-CN"/>
          </w:rPr>
          <w:t>(四)、陶瓷生产加工机械项目建设对区域经济的影响</w:t>
        </w:r>
        <w:r>
          <w:tab/>
        </w:r>
        <w:r>
          <w:fldChar w:fldCharType="begin"/>
        </w:r>
        <w:r>
          <w:instrText xml:space="preserve"> PAGEREF _Toc13434 \h </w:instrText>
        </w:r>
        <w:r>
          <w:fldChar w:fldCharType="separate"/>
        </w:r>
        <w:r>
          <w:t>29</w:t>
        </w:r>
        <w:r>
          <w:fldChar w:fldCharType="end"/>
        </w:r>
      </w:hyperlink>
    </w:p>
    <w:p>
      <w:pPr>
        <w:pStyle w:val="TOC2"/>
        <w:tabs>
          <w:tab w:val="right" w:leader="dot" w:pos="8306"/>
        </w:tabs>
      </w:pPr>
      <w:hyperlink w:anchor="_Toc11089" w:history="1">
        <w:r>
          <w:rPr>
            <w:rFonts w:ascii="仿宋" w:eastAsia="仿宋" w:hAnsi="仿宋" w:cs="仿宋" w:hint="eastAsia"/>
            <w:lang w:eastAsia="zh-CN"/>
          </w:rPr>
          <w:t>(五)、废弃物处理</w:t>
        </w:r>
        <w:r>
          <w:tab/>
        </w:r>
        <w:r>
          <w:fldChar w:fldCharType="begin"/>
        </w:r>
        <w:r>
          <w:instrText xml:space="preserve"> PAGEREF _Toc11089 \h </w:instrText>
        </w:r>
        <w:r>
          <w:fldChar w:fldCharType="separate"/>
        </w:r>
        <w:r>
          <w:t>30</w:t>
        </w:r>
        <w:r>
          <w:fldChar w:fldCharType="end"/>
        </w:r>
      </w:hyperlink>
    </w:p>
    <w:p>
      <w:pPr>
        <w:pStyle w:val="TOC2"/>
        <w:tabs>
          <w:tab w:val="right" w:leader="dot" w:pos="8306"/>
        </w:tabs>
      </w:pPr>
      <w:hyperlink w:anchor="_Toc13640" w:history="1">
        <w:r>
          <w:rPr>
            <w:rFonts w:ascii="仿宋" w:eastAsia="仿宋" w:hAnsi="仿宋" w:cs="仿宋" w:hint="eastAsia"/>
            <w:lang w:eastAsia="zh-CN"/>
          </w:rPr>
          <w:t>(六)、特殊环境影响分析</w:t>
        </w:r>
        <w:r>
          <w:tab/>
        </w:r>
        <w:r>
          <w:fldChar w:fldCharType="begin"/>
        </w:r>
        <w:r>
          <w:instrText xml:space="preserve"> PAGEREF _Toc13640 \h </w:instrText>
        </w:r>
        <w:r>
          <w:fldChar w:fldCharType="separate"/>
        </w:r>
        <w:r>
          <w:t>32</w:t>
        </w:r>
        <w:r>
          <w:fldChar w:fldCharType="end"/>
        </w:r>
      </w:hyperlink>
    </w:p>
    <w:p>
      <w:pPr>
        <w:pStyle w:val="TOC2"/>
        <w:tabs>
          <w:tab w:val="right" w:leader="dot" w:pos="8306"/>
        </w:tabs>
      </w:pPr>
      <w:hyperlink w:anchor="_Toc11355" w:history="1">
        <w:r>
          <w:rPr>
            <w:rFonts w:ascii="仿宋" w:eastAsia="仿宋" w:hAnsi="仿宋" w:cs="仿宋" w:hint="eastAsia"/>
            <w:lang w:eastAsia="zh-CN"/>
          </w:rPr>
          <w:t>(七)、清洁生产</w:t>
        </w:r>
        <w:r>
          <w:tab/>
        </w:r>
        <w:r>
          <w:fldChar w:fldCharType="begin"/>
        </w:r>
        <w:r>
          <w:instrText xml:space="preserve"> PAGEREF _Toc11355 \h </w:instrText>
        </w:r>
        <w:r>
          <w:fldChar w:fldCharType="separate"/>
        </w:r>
        <w:r>
          <w:t>33</w:t>
        </w:r>
        <w:r>
          <w:fldChar w:fldCharType="end"/>
        </w:r>
      </w:hyperlink>
    </w:p>
    <w:p>
      <w:pPr>
        <w:pStyle w:val="TOC2"/>
        <w:tabs>
          <w:tab w:val="right" w:leader="dot" w:pos="8306"/>
        </w:tabs>
      </w:pPr>
      <w:hyperlink w:anchor="_Toc9964" w:history="1">
        <w:r>
          <w:rPr>
            <w:rFonts w:ascii="仿宋" w:eastAsia="仿宋" w:hAnsi="仿宋" w:cs="仿宋" w:hint="eastAsia"/>
            <w:lang w:eastAsia="zh-CN"/>
          </w:rPr>
          <w:t>(八)、环境保护综合评价</w:t>
        </w:r>
        <w:r>
          <w:tab/>
        </w:r>
        <w:r>
          <w:fldChar w:fldCharType="begin"/>
        </w:r>
        <w:r>
          <w:instrText xml:space="preserve"> PAGEREF _Toc9964 \h </w:instrText>
        </w:r>
        <w:r>
          <w:fldChar w:fldCharType="separate"/>
        </w:r>
        <w:r>
          <w:t>34</w:t>
        </w:r>
        <w:r>
          <w:fldChar w:fldCharType="end"/>
        </w:r>
      </w:hyperlink>
    </w:p>
    <w:p>
      <w:pPr>
        <w:pStyle w:val="TOC1"/>
        <w:tabs>
          <w:tab w:val="right" w:leader="dot" w:pos="8306"/>
        </w:tabs>
      </w:pPr>
      <w:hyperlink w:anchor="_Toc31697" w:history="1">
        <w:r>
          <w:rPr>
            <w:rFonts w:ascii="仿宋" w:eastAsia="仿宋" w:hAnsi="仿宋" w:cs="仿宋" w:hint="eastAsia"/>
            <w:lang w:eastAsia="zh-CN"/>
          </w:rPr>
          <w:t>九、生产安全保护</w:t>
        </w:r>
        <w:r>
          <w:tab/>
        </w:r>
        <w:r>
          <w:fldChar w:fldCharType="begin"/>
        </w:r>
        <w:r>
          <w:instrText xml:space="preserve"> PAGEREF _Toc31697 \h </w:instrText>
        </w:r>
        <w:r>
          <w:fldChar w:fldCharType="separate"/>
        </w:r>
        <w:r>
          <w:t>35</w:t>
        </w:r>
        <w:r>
          <w:fldChar w:fldCharType="end"/>
        </w:r>
      </w:hyperlink>
    </w:p>
    <w:p>
      <w:pPr>
        <w:pStyle w:val="TOC2"/>
        <w:tabs>
          <w:tab w:val="right" w:leader="dot" w:pos="8306"/>
        </w:tabs>
      </w:pPr>
      <w:hyperlink w:anchor="_Toc17292" w:history="1">
        <w:r>
          <w:rPr>
            <w:rFonts w:ascii="仿宋" w:eastAsia="仿宋" w:hAnsi="仿宋" w:cs="仿宋" w:hint="eastAsia"/>
            <w:lang w:eastAsia="zh-CN"/>
          </w:rPr>
          <w:t>(一)、消防安全</w:t>
        </w:r>
        <w:r>
          <w:tab/>
        </w:r>
        <w:r>
          <w:fldChar w:fldCharType="begin"/>
        </w:r>
        <w:r>
          <w:instrText xml:space="preserve"> PAGEREF _Toc17292 \h </w:instrText>
        </w:r>
        <w:r>
          <w:fldChar w:fldCharType="separate"/>
        </w:r>
        <w:r>
          <w:t>35</w:t>
        </w:r>
        <w:r>
          <w:fldChar w:fldCharType="end"/>
        </w:r>
      </w:hyperlink>
    </w:p>
    <w:p>
      <w:pPr>
        <w:pStyle w:val="TOC2"/>
        <w:tabs>
          <w:tab w:val="right" w:leader="dot" w:pos="8306"/>
        </w:tabs>
      </w:pPr>
      <w:hyperlink w:anchor="_Toc7308" w:history="1">
        <w:r>
          <w:rPr>
            <w:rFonts w:ascii="仿宋" w:eastAsia="仿宋" w:hAnsi="仿宋" w:cs="仿宋" w:hint="eastAsia"/>
            <w:lang w:eastAsia="zh-CN"/>
          </w:rPr>
          <w:t>(二)、防火防爆总图布置措施</w:t>
        </w:r>
        <w:r>
          <w:tab/>
        </w:r>
        <w:r>
          <w:fldChar w:fldCharType="begin"/>
        </w:r>
        <w:r>
          <w:instrText xml:space="preserve"> PAGEREF _Toc7308 \h </w:instrText>
        </w:r>
        <w:r>
          <w:fldChar w:fldCharType="separate"/>
        </w:r>
        <w:r>
          <w:t>37</w:t>
        </w:r>
        <w:r>
          <w:fldChar w:fldCharType="end"/>
        </w:r>
      </w:hyperlink>
    </w:p>
    <w:p>
      <w:pPr>
        <w:pStyle w:val="TOC2"/>
        <w:tabs>
          <w:tab w:val="right" w:leader="dot" w:pos="8306"/>
        </w:tabs>
      </w:pPr>
      <w:hyperlink w:anchor="_Toc13990" w:history="1">
        <w:r>
          <w:rPr>
            <w:rFonts w:ascii="仿宋" w:eastAsia="仿宋" w:hAnsi="仿宋" w:cs="仿宋" w:hint="eastAsia"/>
            <w:lang w:eastAsia="zh-CN"/>
          </w:rPr>
          <w:t>(三)、自然灾害防范措施</w:t>
        </w:r>
        <w:r>
          <w:tab/>
        </w:r>
        <w:r>
          <w:fldChar w:fldCharType="begin"/>
        </w:r>
        <w:r>
          <w:instrText xml:space="preserve"> PAGEREF _Toc13990 \h </w:instrText>
        </w:r>
        <w:r>
          <w:fldChar w:fldCharType="separate"/>
        </w:r>
        <w:r>
          <w:t>38</w:t>
        </w:r>
        <w:r>
          <w:fldChar w:fldCharType="end"/>
        </w:r>
      </w:hyperlink>
    </w:p>
    <w:p>
      <w:pPr>
        <w:pStyle w:val="TOC2"/>
        <w:tabs>
          <w:tab w:val="right" w:leader="dot" w:pos="8306"/>
        </w:tabs>
      </w:pPr>
      <w:hyperlink w:anchor="_Toc6134" w:history="1">
        <w:r>
          <w:rPr>
            <w:rFonts w:ascii="仿宋" w:eastAsia="仿宋" w:hAnsi="仿宋" w:cs="仿宋" w:hint="eastAsia"/>
            <w:lang w:eastAsia="zh-CN"/>
          </w:rPr>
          <w:t>(四)、安全色及安全标志使用要求</w:t>
        </w:r>
        <w:r>
          <w:tab/>
        </w:r>
        <w:r>
          <w:fldChar w:fldCharType="begin"/>
        </w:r>
        <w:r>
          <w:instrText xml:space="preserve"> PAGEREF _Toc6134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1" w:history="1">
        <w:r>
          <w:rPr>
            <w:rFonts w:ascii="仿宋" w:eastAsia="仿宋" w:hAnsi="仿宋" w:cs="仿宋" w:hint="eastAsia"/>
            <w:lang w:eastAsia="zh-CN"/>
          </w:rPr>
          <w:t>(五)、防尘防毒措施</w:t>
        </w:r>
        <w:r>
          <w:tab/>
        </w:r>
        <w:r>
          <w:fldChar w:fldCharType="begin"/>
        </w:r>
        <w:r>
          <w:instrText xml:space="preserve"> PAGEREF _Toc18521 \h </w:instrText>
        </w:r>
        <w:r>
          <w:fldChar w:fldCharType="separate"/>
        </w:r>
        <w:r>
          <w:t>40</w:t>
        </w:r>
        <w:r>
          <w:fldChar w:fldCharType="end"/>
        </w:r>
      </w:hyperlink>
    </w:p>
    <w:p>
      <w:pPr>
        <w:pStyle w:val="TOC2"/>
        <w:tabs>
          <w:tab w:val="right" w:leader="dot" w:pos="8306"/>
        </w:tabs>
      </w:pPr>
      <w:hyperlink w:anchor="_Toc20647" w:history="1">
        <w:r>
          <w:rPr>
            <w:rFonts w:ascii="仿宋" w:eastAsia="仿宋" w:hAnsi="仿宋" w:cs="仿宋" w:hint="eastAsia"/>
            <w:lang w:eastAsia="zh-CN"/>
          </w:rPr>
          <w:t>(六)、防静电、触电防护及防雷措施</w:t>
        </w:r>
        <w:r>
          <w:tab/>
        </w:r>
        <w:r>
          <w:fldChar w:fldCharType="begin"/>
        </w:r>
        <w:r>
          <w:instrText xml:space="preserve"> PAGEREF _Toc20647 \h </w:instrText>
        </w:r>
        <w:r>
          <w:fldChar w:fldCharType="separate"/>
        </w:r>
        <w:r>
          <w:t>41</w:t>
        </w:r>
        <w:r>
          <w:fldChar w:fldCharType="end"/>
        </w:r>
      </w:hyperlink>
    </w:p>
    <w:p>
      <w:pPr>
        <w:pStyle w:val="TOC2"/>
        <w:tabs>
          <w:tab w:val="right" w:leader="dot" w:pos="8306"/>
        </w:tabs>
      </w:pPr>
      <w:hyperlink w:anchor="_Toc26632" w:history="1">
        <w:r>
          <w:rPr>
            <w:rFonts w:ascii="仿宋" w:eastAsia="仿宋" w:hAnsi="仿宋" w:cs="仿宋" w:hint="eastAsia"/>
            <w:lang w:eastAsia="zh-CN"/>
          </w:rPr>
          <w:t>(七)、机械设备安全保障措施</w:t>
        </w:r>
        <w:r>
          <w:tab/>
        </w:r>
        <w:r>
          <w:fldChar w:fldCharType="begin"/>
        </w:r>
        <w:r>
          <w:instrText xml:space="preserve"> PAGEREF _Toc26632 \h </w:instrText>
        </w:r>
        <w:r>
          <w:fldChar w:fldCharType="separate"/>
        </w:r>
        <w:r>
          <w:t>42</w:t>
        </w:r>
        <w:r>
          <w:fldChar w:fldCharType="end"/>
        </w:r>
      </w:hyperlink>
    </w:p>
    <w:p>
      <w:pPr>
        <w:pStyle w:val="TOC1"/>
        <w:tabs>
          <w:tab w:val="right" w:leader="dot" w:pos="8306"/>
        </w:tabs>
      </w:pPr>
      <w:hyperlink w:anchor="_Toc23289" w:history="1">
        <w:r>
          <w:rPr>
            <w:rFonts w:ascii="仿宋" w:eastAsia="仿宋" w:hAnsi="仿宋" w:cs="仿宋" w:hint="eastAsia"/>
            <w:lang w:eastAsia="zh-CN"/>
          </w:rPr>
          <w:t>十、陶瓷生产加工机械项目技术管理</w:t>
        </w:r>
        <w:r>
          <w:tab/>
        </w:r>
        <w:r>
          <w:fldChar w:fldCharType="begin"/>
        </w:r>
        <w:r>
          <w:instrText xml:space="preserve"> PAGEREF _Toc23289 \h </w:instrText>
        </w:r>
        <w:r>
          <w:fldChar w:fldCharType="separate"/>
        </w:r>
        <w:r>
          <w:t>44</w:t>
        </w:r>
        <w:r>
          <w:fldChar w:fldCharType="end"/>
        </w:r>
      </w:hyperlink>
    </w:p>
    <w:p>
      <w:pPr>
        <w:pStyle w:val="TOC2"/>
        <w:tabs>
          <w:tab w:val="right" w:leader="dot" w:pos="8306"/>
        </w:tabs>
      </w:pPr>
      <w:hyperlink w:anchor="_Toc14622" w:history="1">
        <w:r>
          <w:rPr>
            <w:rFonts w:ascii="仿宋" w:eastAsia="仿宋" w:hAnsi="仿宋" w:cs="仿宋" w:hint="eastAsia"/>
            <w:lang w:eastAsia="zh-CN"/>
          </w:rPr>
          <w:t>(一)、技术方案选用方向</w:t>
        </w:r>
        <w:r>
          <w:tab/>
        </w:r>
        <w:r>
          <w:fldChar w:fldCharType="begin"/>
        </w:r>
        <w:r>
          <w:instrText xml:space="preserve"> PAGEREF _Toc14622 \h </w:instrText>
        </w:r>
        <w:r>
          <w:fldChar w:fldCharType="separate"/>
        </w:r>
        <w:r>
          <w:t>44</w:t>
        </w:r>
        <w:r>
          <w:fldChar w:fldCharType="end"/>
        </w:r>
      </w:hyperlink>
    </w:p>
    <w:p>
      <w:pPr>
        <w:pStyle w:val="TOC2"/>
        <w:tabs>
          <w:tab w:val="right" w:leader="dot" w:pos="8306"/>
        </w:tabs>
      </w:pPr>
      <w:hyperlink w:anchor="_Toc4919" w:history="1">
        <w:r>
          <w:rPr>
            <w:rFonts w:ascii="仿宋" w:eastAsia="仿宋" w:hAnsi="仿宋" w:cs="仿宋" w:hint="eastAsia"/>
            <w:lang w:eastAsia="zh-CN"/>
          </w:rPr>
          <w:t>(二)、工艺技术方案选用原则</w:t>
        </w:r>
        <w:r>
          <w:tab/>
        </w:r>
        <w:r>
          <w:fldChar w:fldCharType="begin"/>
        </w:r>
        <w:r>
          <w:instrText xml:space="preserve"> PAGEREF _Toc4919 \h </w:instrText>
        </w:r>
        <w:r>
          <w:fldChar w:fldCharType="separate"/>
        </w:r>
        <w:r>
          <w:t>46</w:t>
        </w:r>
        <w:r>
          <w:fldChar w:fldCharType="end"/>
        </w:r>
      </w:hyperlink>
    </w:p>
    <w:p>
      <w:pPr>
        <w:pStyle w:val="TOC2"/>
        <w:tabs>
          <w:tab w:val="right" w:leader="dot" w:pos="8306"/>
        </w:tabs>
      </w:pPr>
      <w:hyperlink w:anchor="_Toc6912" w:history="1">
        <w:r>
          <w:rPr>
            <w:rFonts w:ascii="仿宋" w:eastAsia="仿宋" w:hAnsi="仿宋" w:cs="仿宋" w:hint="eastAsia"/>
            <w:lang w:eastAsia="zh-CN"/>
          </w:rPr>
          <w:t>(三)、工艺技术方案要求</w:t>
        </w:r>
        <w:r>
          <w:tab/>
        </w:r>
        <w:r>
          <w:fldChar w:fldCharType="begin"/>
        </w:r>
        <w:r>
          <w:instrText xml:space="preserve"> PAGEREF _Toc6912 \h </w:instrText>
        </w:r>
        <w:r>
          <w:fldChar w:fldCharType="separate"/>
        </w:r>
        <w:r>
          <w:t>48</w:t>
        </w:r>
        <w:r>
          <w:fldChar w:fldCharType="end"/>
        </w:r>
      </w:hyperlink>
    </w:p>
    <w:p>
      <w:pPr>
        <w:pStyle w:val="TOC1"/>
        <w:tabs>
          <w:tab w:val="right" w:leader="dot" w:pos="8306"/>
        </w:tabs>
      </w:pPr>
      <w:hyperlink w:anchor="_Toc9815" w:history="1">
        <w:r>
          <w:rPr>
            <w:rFonts w:ascii="仿宋" w:eastAsia="仿宋" w:hAnsi="仿宋" w:cs="仿宋" w:hint="eastAsia"/>
            <w:lang w:eastAsia="zh-CN"/>
          </w:rPr>
          <w:t>十一、陶瓷生产加工机械项目人力资源管理</w:t>
        </w:r>
        <w:r>
          <w:tab/>
        </w:r>
        <w:r>
          <w:fldChar w:fldCharType="begin"/>
        </w:r>
        <w:r>
          <w:instrText xml:space="preserve"> PAGEREF _Toc9815 \h </w:instrText>
        </w:r>
        <w:r>
          <w:fldChar w:fldCharType="separate"/>
        </w:r>
        <w:r>
          <w:t>50</w:t>
        </w:r>
        <w:r>
          <w:fldChar w:fldCharType="end"/>
        </w:r>
      </w:hyperlink>
    </w:p>
    <w:p>
      <w:pPr>
        <w:pStyle w:val="TOC2"/>
        <w:tabs>
          <w:tab w:val="right" w:leader="dot" w:pos="8306"/>
        </w:tabs>
      </w:pPr>
      <w:hyperlink w:anchor="_Toc11626" w:history="1">
        <w:r>
          <w:rPr>
            <w:rFonts w:ascii="仿宋" w:eastAsia="仿宋" w:hAnsi="仿宋" w:cs="仿宋" w:hint="eastAsia"/>
            <w:lang w:eastAsia="zh-CN"/>
          </w:rPr>
          <w:t>(一)、建立健全的预算管理制度</w:t>
        </w:r>
        <w:r>
          <w:tab/>
        </w:r>
        <w:r>
          <w:fldChar w:fldCharType="begin"/>
        </w:r>
        <w:r>
          <w:instrText xml:space="preserve"> PAGEREF _Toc11626 \h </w:instrText>
        </w:r>
        <w:r>
          <w:fldChar w:fldCharType="separate"/>
        </w:r>
        <w:r>
          <w:t>50</w:t>
        </w:r>
        <w:r>
          <w:fldChar w:fldCharType="end"/>
        </w:r>
      </w:hyperlink>
    </w:p>
    <w:p>
      <w:pPr>
        <w:pStyle w:val="TOC2"/>
        <w:tabs>
          <w:tab w:val="right" w:leader="dot" w:pos="8306"/>
        </w:tabs>
      </w:pPr>
      <w:hyperlink w:anchor="_Toc10586" w:history="1">
        <w:r>
          <w:rPr>
            <w:rFonts w:ascii="仿宋" w:eastAsia="仿宋" w:hAnsi="仿宋" w:cs="仿宋" w:hint="eastAsia"/>
            <w:lang w:eastAsia="zh-CN"/>
          </w:rPr>
          <w:t>(二)、加强资金流动监控</w:t>
        </w:r>
        <w:r>
          <w:tab/>
        </w:r>
        <w:r>
          <w:fldChar w:fldCharType="begin"/>
        </w:r>
        <w:r>
          <w:instrText xml:space="preserve"> PAGEREF _Toc10586 \h </w:instrText>
        </w:r>
        <w:r>
          <w:fldChar w:fldCharType="separate"/>
        </w:r>
        <w:r>
          <w:t>52</w:t>
        </w:r>
        <w:r>
          <w:fldChar w:fldCharType="end"/>
        </w:r>
      </w:hyperlink>
    </w:p>
    <w:p>
      <w:pPr>
        <w:pStyle w:val="TOC2"/>
        <w:tabs>
          <w:tab w:val="right" w:leader="dot" w:pos="8306"/>
        </w:tabs>
      </w:pPr>
      <w:hyperlink w:anchor="_Toc7366" w:history="1">
        <w:r>
          <w:rPr>
            <w:rFonts w:ascii="仿宋" w:eastAsia="仿宋" w:hAnsi="仿宋" w:cs="仿宋" w:hint="eastAsia"/>
            <w:lang w:eastAsia="zh-CN"/>
          </w:rPr>
          <w:t>(三)、制定完善的风险控制机制</w:t>
        </w:r>
        <w:r>
          <w:tab/>
        </w:r>
        <w:r>
          <w:fldChar w:fldCharType="begin"/>
        </w:r>
        <w:r>
          <w:instrText xml:space="preserve"> PAGEREF _Toc7366 \h </w:instrText>
        </w:r>
        <w:r>
          <w:fldChar w:fldCharType="separate"/>
        </w:r>
        <w:r>
          <w:t>53</w:t>
        </w:r>
        <w:r>
          <w:fldChar w:fldCharType="end"/>
        </w:r>
      </w:hyperlink>
    </w:p>
    <w:p>
      <w:pPr>
        <w:pStyle w:val="TOC2"/>
        <w:tabs>
          <w:tab w:val="right" w:leader="dot" w:pos="8306"/>
        </w:tabs>
      </w:pPr>
      <w:hyperlink w:anchor="_Toc31936" w:history="1">
        <w:r>
          <w:rPr>
            <w:rFonts w:ascii="仿宋" w:eastAsia="仿宋" w:hAnsi="仿宋" w:cs="仿宋" w:hint="eastAsia"/>
            <w:lang w:eastAsia="zh-CN"/>
          </w:rPr>
          <w:t>(四)、优化成本管理</w:t>
        </w:r>
        <w:r>
          <w:tab/>
        </w:r>
        <w:r>
          <w:fldChar w:fldCharType="begin"/>
        </w:r>
        <w:r>
          <w:instrText xml:space="preserve"> PAGEREF _Toc31936 \h </w:instrText>
        </w:r>
        <w:r>
          <w:fldChar w:fldCharType="separate"/>
        </w:r>
        <w:r>
          <w:t>55</w:t>
        </w:r>
        <w:r>
          <w:fldChar w:fldCharType="end"/>
        </w:r>
      </w:hyperlink>
    </w:p>
    <w:p>
      <w:pPr>
        <w:pStyle w:val="TOC1"/>
        <w:tabs>
          <w:tab w:val="right" w:leader="dot" w:pos="8306"/>
        </w:tabs>
      </w:pPr>
      <w:hyperlink w:anchor="_Toc7750" w:history="1">
        <w:r>
          <w:rPr>
            <w:rFonts w:ascii="仿宋" w:eastAsia="仿宋" w:hAnsi="仿宋" w:cs="仿宋" w:hint="eastAsia"/>
            <w:lang w:eastAsia="zh-CN"/>
          </w:rPr>
          <w:t>十二、陶瓷生产加工机械项目人力资源培养与发展</w:t>
        </w:r>
        <w:r>
          <w:tab/>
        </w:r>
        <w:r>
          <w:fldChar w:fldCharType="begin"/>
        </w:r>
        <w:r>
          <w:instrText xml:space="preserve"> PAGEREF _Toc7750 \h </w:instrText>
        </w:r>
        <w:r>
          <w:fldChar w:fldCharType="separate"/>
        </w:r>
        <w:r>
          <w:t>56</w:t>
        </w:r>
        <w:r>
          <w:fldChar w:fldCharType="end"/>
        </w:r>
      </w:hyperlink>
    </w:p>
    <w:p>
      <w:pPr>
        <w:pStyle w:val="TOC2"/>
        <w:tabs>
          <w:tab w:val="right" w:leader="dot" w:pos="8306"/>
        </w:tabs>
      </w:pPr>
      <w:hyperlink w:anchor="_Toc25796" w:history="1">
        <w:r>
          <w:rPr>
            <w:rFonts w:ascii="仿宋" w:eastAsia="仿宋" w:hAnsi="仿宋" w:cs="仿宋" w:hint="eastAsia"/>
            <w:lang w:eastAsia="zh-CN"/>
          </w:rPr>
          <w:t>(一)、人才需求与规划</w:t>
        </w:r>
        <w:r>
          <w:tab/>
        </w:r>
        <w:r>
          <w:fldChar w:fldCharType="begin"/>
        </w:r>
        <w:r>
          <w:instrText xml:space="preserve"> PAGEREF _Toc25796 \h </w:instrText>
        </w:r>
        <w:r>
          <w:fldChar w:fldCharType="separate"/>
        </w:r>
        <w:r>
          <w:t>56</w:t>
        </w:r>
        <w:r>
          <w:fldChar w:fldCharType="end"/>
        </w:r>
      </w:hyperlink>
    </w:p>
    <w:p>
      <w:pPr>
        <w:pStyle w:val="TOC2"/>
        <w:tabs>
          <w:tab w:val="right" w:leader="dot" w:pos="8306"/>
        </w:tabs>
      </w:pPr>
      <w:hyperlink w:anchor="_Toc457" w:history="1">
        <w:r>
          <w:rPr>
            <w:rFonts w:ascii="仿宋" w:eastAsia="仿宋" w:hAnsi="仿宋" w:cs="仿宋" w:hint="eastAsia"/>
            <w:lang w:eastAsia="zh-CN"/>
          </w:rPr>
          <w:t>(二)、培训与发展计划</w:t>
        </w:r>
        <w:r>
          <w:tab/>
        </w:r>
        <w:r>
          <w:fldChar w:fldCharType="begin"/>
        </w:r>
        <w:r>
          <w:instrText xml:space="preserve"> PAGEREF _Toc457 \h </w:instrText>
        </w:r>
        <w:r>
          <w:fldChar w:fldCharType="separate"/>
        </w:r>
        <w:r>
          <w:t>56</w:t>
        </w:r>
        <w:r>
          <w:fldChar w:fldCharType="end"/>
        </w:r>
      </w:hyperlink>
    </w:p>
    <w:p>
      <w:pPr>
        <w:pStyle w:val="TOC1"/>
        <w:tabs>
          <w:tab w:val="right" w:leader="dot" w:pos="8306"/>
        </w:tabs>
      </w:pPr>
      <w:hyperlink w:anchor="_Toc17456" w:history="1">
        <w:r>
          <w:rPr>
            <w:rFonts w:ascii="仿宋" w:eastAsia="仿宋" w:hAnsi="仿宋" w:cs="仿宋" w:hint="eastAsia"/>
            <w:lang w:eastAsia="zh-CN"/>
          </w:rPr>
          <w:t>十三、陶瓷生产加工机械项目工程方案分析</w:t>
        </w:r>
        <w:r>
          <w:tab/>
        </w:r>
        <w:r>
          <w:fldChar w:fldCharType="begin"/>
        </w:r>
        <w:r>
          <w:instrText xml:space="preserve"> PAGEREF _Toc17456 \h </w:instrText>
        </w:r>
        <w:r>
          <w:fldChar w:fldCharType="separate"/>
        </w:r>
        <w:r>
          <w:t>57</w:t>
        </w:r>
        <w:r>
          <w:fldChar w:fldCharType="end"/>
        </w:r>
      </w:hyperlink>
    </w:p>
    <w:p>
      <w:pPr>
        <w:pStyle w:val="TOC2"/>
        <w:tabs>
          <w:tab w:val="right" w:leader="dot" w:pos="8306"/>
        </w:tabs>
      </w:pPr>
      <w:hyperlink w:anchor="_Toc12232" w:history="1">
        <w:r>
          <w:rPr>
            <w:rFonts w:ascii="仿宋" w:eastAsia="仿宋" w:hAnsi="仿宋" w:cs="仿宋" w:hint="eastAsia"/>
            <w:lang w:eastAsia="zh-CN"/>
          </w:rPr>
          <w:t>(一)、建筑工程设计原则</w:t>
        </w:r>
        <w:r>
          <w:tab/>
        </w:r>
        <w:r>
          <w:fldChar w:fldCharType="begin"/>
        </w:r>
        <w:r>
          <w:instrText xml:space="preserve"> PAGEREF _Toc12232 \h </w:instrText>
        </w:r>
        <w:r>
          <w:fldChar w:fldCharType="separate"/>
        </w:r>
        <w:r>
          <w:t>57</w:t>
        </w:r>
        <w:r>
          <w:fldChar w:fldCharType="end"/>
        </w:r>
      </w:hyperlink>
    </w:p>
    <w:p>
      <w:pPr>
        <w:pStyle w:val="TOC2"/>
        <w:tabs>
          <w:tab w:val="right" w:leader="dot" w:pos="8306"/>
        </w:tabs>
      </w:pPr>
      <w:hyperlink w:anchor="_Toc5894" w:history="1">
        <w:r>
          <w:rPr>
            <w:rFonts w:ascii="仿宋" w:eastAsia="仿宋" w:hAnsi="仿宋" w:cs="仿宋" w:hint="eastAsia"/>
            <w:lang w:eastAsia="zh-CN"/>
          </w:rPr>
          <w:t>(二)、土建工程建设指标</w:t>
        </w:r>
        <w:r>
          <w:tab/>
        </w:r>
        <w:r>
          <w:fldChar w:fldCharType="begin"/>
        </w:r>
        <w:r>
          <w:instrText xml:space="preserve"> PAGEREF _Toc5894 \h </w:instrText>
        </w:r>
        <w:r>
          <w:fldChar w:fldCharType="separate"/>
        </w:r>
        <w:r>
          <w:t>60</w:t>
        </w:r>
        <w:r>
          <w:fldChar w:fldCharType="end"/>
        </w:r>
      </w:hyperlink>
    </w:p>
    <w:p>
      <w:pPr>
        <w:pStyle w:val="TOC1"/>
        <w:tabs>
          <w:tab w:val="right" w:leader="dot" w:pos="8306"/>
        </w:tabs>
      </w:pPr>
      <w:hyperlink w:anchor="_Toc23529" w:history="1">
        <w:r>
          <w:rPr>
            <w:rFonts w:ascii="仿宋" w:eastAsia="仿宋" w:hAnsi="仿宋" w:cs="仿宋" w:hint="eastAsia"/>
            <w:lang w:eastAsia="zh-CN"/>
          </w:rPr>
          <w:t>十四、陶瓷生产加工机械项目变更管理</w:t>
        </w:r>
        <w:r>
          <w:tab/>
        </w:r>
        <w:r>
          <w:fldChar w:fldCharType="begin"/>
        </w:r>
        <w:r>
          <w:instrText xml:space="preserve"> PAGEREF _Toc23529 \h </w:instrText>
        </w:r>
        <w:r>
          <w:fldChar w:fldCharType="separate"/>
        </w:r>
        <w:r>
          <w:t>62</w:t>
        </w:r>
        <w:r>
          <w:fldChar w:fldCharType="end"/>
        </w:r>
      </w:hyperlink>
    </w:p>
    <w:p>
      <w:pPr>
        <w:pStyle w:val="TOC2"/>
        <w:tabs>
          <w:tab w:val="right" w:leader="dot" w:pos="8306"/>
        </w:tabs>
      </w:pPr>
      <w:hyperlink w:anchor="_Toc29532" w:history="1">
        <w:r>
          <w:rPr>
            <w:rFonts w:ascii="仿宋" w:eastAsia="仿宋" w:hAnsi="仿宋" w:cs="仿宋" w:hint="eastAsia"/>
            <w:lang w:eastAsia="zh-CN"/>
          </w:rPr>
          <w:t>(一)、变更申请与评估</w:t>
        </w:r>
        <w:r>
          <w:tab/>
        </w:r>
        <w:r>
          <w:fldChar w:fldCharType="begin"/>
        </w:r>
        <w:r>
          <w:instrText xml:space="preserve"> PAGEREF _Toc29532 \h </w:instrText>
        </w:r>
        <w:r>
          <w:fldChar w:fldCharType="separate"/>
        </w:r>
        <w:r>
          <w:t>62</w:t>
        </w:r>
        <w:r>
          <w:fldChar w:fldCharType="end"/>
        </w:r>
      </w:hyperlink>
    </w:p>
    <w:p>
      <w:pPr>
        <w:pStyle w:val="TOC2"/>
        <w:tabs>
          <w:tab w:val="right" w:leader="dot" w:pos="8306"/>
        </w:tabs>
      </w:pPr>
      <w:hyperlink w:anchor="_Toc14565" w:history="1">
        <w:r>
          <w:rPr>
            <w:rFonts w:ascii="仿宋" w:eastAsia="仿宋" w:hAnsi="仿宋" w:cs="仿宋" w:hint="eastAsia"/>
            <w:lang w:eastAsia="zh-CN"/>
          </w:rPr>
          <w:t>(二)、变更实施与控制</w:t>
        </w:r>
        <w:r>
          <w:tab/>
        </w:r>
        <w:r>
          <w:fldChar w:fldCharType="begin"/>
        </w:r>
        <w:r>
          <w:instrText xml:space="preserve"> PAGEREF _Toc14565 \h </w:instrText>
        </w:r>
        <w:r>
          <w:fldChar w:fldCharType="separate"/>
        </w:r>
        <w:r>
          <w:t>63</w:t>
        </w:r>
        <w:r>
          <w:fldChar w:fldCharType="end"/>
        </w:r>
      </w:hyperlink>
    </w:p>
    <w:p>
      <w:pPr>
        <w:pStyle w:val="TOC1"/>
        <w:tabs>
          <w:tab w:val="right" w:leader="dot" w:pos="8306"/>
        </w:tabs>
      </w:pPr>
      <w:hyperlink w:anchor="_Toc18960" w:history="1">
        <w:r>
          <w:rPr>
            <w:rFonts w:ascii="仿宋" w:eastAsia="仿宋" w:hAnsi="仿宋" w:cs="仿宋" w:hint="eastAsia"/>
            <w:lang w:eastAsia="zh-CN"/>
          </w:rPr>
          <w:t>十五、陶瓷生产加工机械项目实施保障措施</w:t>
        </w:r>
        <w:r>
          <w:tab/>
        </w:r>
        <w:r>
          <w:fldChar w:fldCharType="begin"/>
        </w:r>
        <w:r>
          <w:instrText xml:space="preserve"> PAGEREF _Toc18960 \h </w:instrText>
        </w:r>
        <w:r>
          <w:fldChar w:fldCharType="separate"/>
        </w:r>
        <w:r>
          <w:t>63</w:t>
        </w:r>
        <w:r>
          <w:fldChar w:fldCharType="end"/>
        </w:r>
      </w:hyperlink>
    </w:p>
    <w:p>
      <w:pPr>
        <w:pStyle w:val="TOC2"/>
        <w:tabs>
          <w:tab w:val="right" w:leader="dot" w:pos="8306"/>
        </w:tabs>
      </w:pPr>
      <w:hyperlink w:anchor="_Toc8422" w:history="1">
        <w:r>
          <w:rPr>
            <w:rFonts w:ascii="仿宋" w:eastAsia="仿宋" w:hAnsi="仿宋" w:cs="仿宋" w:hint="eastAsia"/>
            <w:lang w:eastAsia="zh-CN"/>
          </w:rPr>
          <w:t>(一)、陶瓷生产加工机械项目实施保障机制</w:t>
        </w:r>
        <w:r>
          <w:tab/>
        </w:r>
        <w:r>
          <w:fldChar w:fldCharType="begin"/>
        </w:r>
        <w:r>
          <w:instrText xml:space="preserve"> PAGEREF _Toc8422 \h </w:instrText>
        </w:r>
        <w:r>
          <w:fldChar w:fldCharType="separate"/>
        </w:r>
        <w:r>
          <w:t>63</w:t>
        </w:r>
        <w:r>
          <w:fldChar w:fldCharType="end"/>
        </w:r>
      </w:hyperlink>
    </w:p>
    <w:p>
      <w:pPr>
        <w:pStyle w:val="TOC2"/>
        <w:tabs>
          <w:tab w:val="right" w:leader="dot" w:pos="8306"/>
        </w:tabs>
      </w:pPr>
      <w:hyperlink w:anchor="_Toc11855" w:history="1">
        <w:r>
          <w:rPr>
            <w:rFonts w:ascii="仿宋" w:eastAsia="仿宋" w:hAnsi="仿宋" w:cs="仿宋" w:hint="eastAsia"/>
            <w:lang w:eastAsia="zh-CN"/>
          </w:rPr>
          <w:t>(二)、陶瓷生产加工机械项目法律合规要求</w:t>
        </w:r>
        <w:r>
          <w:tab/>
        </w:r>
        <w:r>
          <w:fldChar w:fldCharType="begin"/>
        </w:r>
        <w:r>
          <w:instrText xml:space="preserve"> PAGEREF _Toc11855 \h </w:instrText>
        </w:r>
        <w:r>
          <w:fldChar w:fldCharType="separate"/>
        </w:r>
        <w:r>
          <w:t>67</w:t>
        </w:r>
        <w:r>
          <w:fldChar w:fldCharType="end"/>
        </w:r>
      </w:hyperlink>
    </w:p>
    <w:p>
      <w:pPr>
        <w:pStyle w:val="TOC2"/>
        <w:tabs>
          <w:tab w:val="right" w:leader="dot" w:pos="8306"/>
        </w:tabs>
      </w:pPr>
      <w:hyperlink w:anchor="_Toc32135" w:history="1">
        <w:r>
          <w:rPr>
            <w:rFonts w:ascii="仿宋" w:eastAsia="仿宋" w:hAnsi="仿宋" w:cs="仿宋" w:hint="eastAsia"/>
            <w:lang w:eastAsia="zh-CN"/>
          </w:rPr>
          <w:t>(三)、陶瓷生产加工机械项目合同管理与法律事务</w:t>
        </w:r>
        <w:r>
          <w:tab/>
        </w:r>
        <w:r>
          <w:fldChar w:fldCharType="begin"/>
        </w:r>
        <w:r>
          <w:instrText xml:space="preserve"> PAGEREF _Toc32135 \h </w:instrText>
        </w:r>
        <w:r>
          <w:fldChar w:fldCharType="separate"/>
        </w:r>
        <w:r>
          <w:t>72</w:t>
        </w:r>
        <w:r>
          <w:fldChar w:fldCharType="end"/>
        </w:r>
      </w:hyperlink>
    </w:p>
    <w:p>
      <w:pPr>
        <w:pStyle w:val="TOC2"/>
        <w:tabs>
          <w:tab w:val="right" w:leader="dot" w:pos="8306"/>
        </w:tabs>
      </w:pPr>
      <w:hyperlink w:anchor="_Toc25077" w:history="1">
        <w:r>
          <w:rPr>
            <w:rFonts w:ascii="仿宋" w:eastAsia="仿宋" w:hAnsi="仿宋" w:cs="仿宋" w:hint="eastAsia"/>
            <w:lang w:eastAsia="zh-CN"/>
          </w:rPr>
          <w:t>(四)、陶瓷生产加工机械项目知识产权保护策略</w:t>
        </w:r>
        <w:r>
          <w:tab/>
        </w:r>
        <w:r>
          <w:fldChar w:fldCharType="begin"/>
        </w:r>
        <w:r>
          <w:instrText xml:space="preserve"> PAGEREF _Toc25077 \h </w:instrText>
        </w:r>
        <w:r>
          <w:fldChar w:fldCharType="separate"/>
        </w:r>
        <w:r>
          <w:t>78</w:t>
        </w:r>
        <w:r>
          <w:fldChar w:fldCharType="end"/>
        </w:r>
      </w:hyperlink>
    </w:p>
    <w:p>
      <w:pPr>
        <w:pStyle w:val="TOC1"/>
        <w:tabs>
          <w:tab w:val="right" w:leader="dot" w:pos="8306"/>
        </w:tabs>
      </w:pPr>
      <w:hyperlink w:anchor="_Toc21784" w:history="1">
        <w:r>
          <w:rPr>
            <w:rFonts w:ascii="仿宋" w:eastAsia="仿宋" w:hAnsi="仿宋" w:cs="仿宋" w:hint="eastAsia"/>
            <w:lang w:eastAsia="zh-CN"/>
          </w:rPr>
          <w:t>十六、营销与推广策略</w:t>
        </w:r>
        <w:r>
          <w:tab/>
        </w:r>
        <w:r>
          <w:fldChar w:fldCharType="begin"/>
        </w:r>
        <w:r>
          <w:instrText xml:space="preserve"> PAGEREF _Toc21784 \h </w:instrText>
        </w:r>
        <w:r>
          <w:fldChar w:fldCharType="separate"/>
        </w:r>
        <w:r>
          <w:t>81</w:t>
        </w:r>
        <w:r>
          <w:fldChar w:fldCharType="end"/>
        </w:r>
      </w:hyperlink>
    </w:p>
    <w:p>
      <w:pPr>
        <w:pStyle w:val="TOC2"/>
        <w:tabs>
          <w:tab w:val="right" w:leader="dot" w:pos="8306"/>
        </w:tabs>
      </w:pPr>
      <w:hyperlink w:anchor="_Toc5717" w:history="1">
        <w:r>
          <w:rPr>
            <w:rFonts w:ascii="仿宋" w:eastAsia="仿宋" w:hAnsi="仿宋" w:cs="仿宋" w:hint="eastAsia"/>
            <w:lang w:eastAsia="zh-CN"/>
          </w:rPr>
          <w:t>(一)、产品/服务定位与特点</w:t>
        </w:r>
        <w:r>
          <w:tab/>
        </w:r>
        <w:r>
          <w:fldChar w:fldCharType="begin"/>
        </w:r>
        <w:r>
          <w:instrText xml:space="preserve"> PAGEREF _Toc5717 \h </w:instrText>
        </w:r>
        <w:r>
          <w:fldChar w:fldCharType="separate"/>
        </w:r>
        <w:r>
          <w:t>81</w:t>
        </w:r>
        <w:r>
          <w:fldChar w:fldCharType="end"/>
        </w:r>
      </w:hyperlink>
    </w:p>
    <w:p>
      <w:pPr>
        <w:pStyle w:val="TOC2"/>
        <w:tabs>
          <w:tab w:val="right" w:leader="dot" w:pos="8306"/>
        </w:tabs>
      </w:pPr>
      <w:hyperlink w:anchor="_Toc20191" w:history="1">
        <w:r>
          <w:rPr>
            <w:rFonts w:ascii="仿宋" w:eastAsia="仿宋" w:hAnsi="仿宋" w:cs="仿宋" w:hint="eastAsia"/>
            <w:lang w:eastAsia="zh-CN"/>
          </w:rPr>
          <w:t>(二)、市场定位与竞争分析</w:t>
        </w:r>
        <w:r>
          <w:tab/>
        </w:r>
        <w:r>
          <w:fldChar w:fldCharType="begin"/>
        </w:r>
        <w:r>
          <w:instrText xml:space="preserve"> PAGEREF _Toc20191 \h </w:instrText>
        </w:r>
        <w:r>
          <w:fldChar w:fldCharType="separate"/>
        </w:r>
        <w:r>
          <w:t>82</w:t>
        </w:r>
        <w:r>
          <w:fldChar w:fldCharType="end"/>
        </w:r>
      </w:hyperlink>
    </w:p>
    <w:p>
      <w:pPr>
        <w:pStyle w:val="TOC2"/>
        <w:tabs>
          <w:tab w:val="right" w:leader="dot" w:pos="8306"/>
        </w:tabs>
      </w:pPr>
      <w:hyperlink w:anchor="_Toc3055" w:history="1">
        <w:r>
          <w:rPr>
            <w:rFonts w:ascii="仿宋" w:eastAsia="仿宋" w:hAnsi="仿宋" w:cs="仿宋" w:hint="eastAsia"/>
            <w:lang w:eastAsia="zh-CN"/>
          </w:rPr>
          <w:t>(三)、营销渠道与策略</w:t>
        </w:r>
        <w:r>
          <w:tab/>
        </w:r>
        <w:r>
          <w:fldChar w:fldCharType="begin"/>
        </w:r>
        <w:r>
          <w:instrText xml:space="preserve"> PAGEREF _Toc3055 \h </w:instrText>
        </w:r>
        <w:r>
          <w:fldChar w:fldCharType="separate"/>
        </w:r>
        <w:r>
          <w:t>83</w:t>
        </w:r>
        <w:r>
          <w:fldChar w:fldCharType="end"/>
        </w:r>
      </w:hyperlink>
    </w:p>
    <w:p>
      <w:pPr>
        <w:pStyle w:val="TOC2"/>
        <w:tabs>
          <w:tab w:val="right" w:leader="dot" w:pos="8306"/>
        </w:tabs>
      </w:pPr>
      <w:hyperlink w:anchor="_Toc20065" w:history="1">
        <w:r>
          <w:rPr>
            <w:rFonts w:ascii="仿宋" w:eastAsia="仿宋" w:hAnsi="仿宋" w:cs="仿宋" w:hint="eastAsia"/>
            <w:lang w:eastAsia="zh-CN"/>
          </w:rPr>
          <w:t>(四)、推广与宣传活动</w:t>
        </w:r>
        <w:r>
          <w:tab/>
        </w:r>
        <w:r>
          <w:fldChar w:fldCharType="begin"/>
        </w:r>
        <w:r>
          <w:instrText xml:space="preserve"> PAGEREF _Toc20065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88"/>
      <w:r>
        <w:rPr>
          <w:rFonts w:ascii="仿宋" w:eastAsia="仿宋" w:hAnsi="仿宋" w:cs="仿宋" w:hint="eastAsia"/>
          <w:sz w:val="28"/>
          <w:lang w:eastAsia="zh-CN"/>
        </w:rPr>
        <w:t>一、陶瓷生产加工机械项目危机管理</w:t>
      </w:r>
      <w:bookmarkEnd w:id="2"/>
    </w:p>
    <w:p>
      <w:pPr>
        <w:pStyle w:val="Heading2"/>
        <w:rPr>
          <w:rFonts w:ascii="仿宋" w:eastAsia="仿宋" w:hAnsi="仿宋" w:cs="仿宋" w:hint="eastAsia"/>
          <w:lang w:eastAsia="zh-CN"/>
        </w:rPr>
      </w:pPr>
      <w:bookmarkStart w:id="3" w:name="_Toc33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项目危机管理中，危机预警与识别是确保陶瓷生产加工机械项目稳健运行的核心步骤。通过建立全面的监测机制，陶瓷生产加工机械项目团队旨在及时发现和理解潜在的风险和危机因素，以便采取及时的预防和应对措施，确保陶瓷生产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生产加工机械项目团队全面分析了整个陶瓷生产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生产加工机械项目团队着重于明确定义陶瓷生产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生产加工机械项目进展的持续监控，团队能够及时发现潜在问题并作出迅速反应。陶瓷生产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在这一阶段，团队的专业素养和反应速度将发挥至关重要的作用，以确保潜在危机能够在初期得到有效的处理，最大程度地减轻负面影响。通过危机预警与识别，陶瓷生产加工机械项目得以更有序、可控地推进。</w:t>
      </w:r>
    </w:p>
    <w:p>
      <w:pPr>
        <w:pStyle w:val="Heading2"/>
        <w:ind w:firstLine="560" w:firstLineChars="200"/>
        <w:rPr>
          <w:rFonts w:ascii="仿宋" w:eastAsia="仿宋" w:hAnsi="仿宋" w:cs="仿宋" w:hint="eastAsia"/>
          <w:sz w:val="28"/>
          <w:lang w:eastAsia="zh-CN"/>
        </w:rPr>
      </w:pPr>
      <w:bookmarkStart w:id="4" w:name="_Toc314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在危机发生时，陶瓷生产加工机械项目团队立即行动，成立了应急小组。该小组的任务是迅速制定并实施紧急应对措施，以最小化潜在损失。以下是采取的主要措施：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暂停陶瓷生产加工机械项目进度：为遏制危机蔓延，陶瓷生产加工机械项目暂时停止进行，以便全面评估当前状况。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资源重新分配：重新评估陶瓷生产加工机械项目资源的分配，确保最大限度地减小损失。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实时沟通：与关键利益相关者建立实时沟通机制，向他们传递陶瓷生产加工机械项目危机的实际状况，保障陶瓷生产加工机械项目核心利益。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在紧急应对的同时，陶瓷生产加工机械项目团队强调了团队协作和有效沟通的重要性。以下是团队协作的关键举措：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信息共享机制：建立了信息共享平台，确保团队成员能够及时获取陶瓷生产加工机械项目危机的实时信息。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领导者沟通：陶瓷生产加工机械项目领导者通过定期会议和即时沟通工具，指导团队应对危机，保持团队稳定运行。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随着危机得到初步控制，陶瓷生产加工机械项目团队转向制定恢复计划，以确保陶瓷生产加工机械项目能够从中迅速恢复。主要恢复计划包括：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修复受损的进度计划：重新评估陶瓷生产加工机械项目进度，制定修复计划，确保陶瓷生产加工机械项目尽快回归正常进程。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重新调整资源分配：优化资源分配，确保陶瓷生产加工机械项目在有限资源下高效运转。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风险管理机制加强：对陶瓷生产加工机械项目风险进行全面评估，制定更强化的风险管理策略，以预防未来可能的危机。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272"/>
      <w:r>
        <w:rPr>
          <w:rFonts w:ascii="仿宋" w:eastAsia="仿宋" w:hAnsi="仿宋" w:cs="仿宋" w:hint="eastAsia"/>
          <w:lang w:eastAsia="zh-CN"/>
        </w:rPr>
        <w:t>(一)、陶瓷生产加工机械行业分析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行业一直以来都是市场的关注焦点。行业内的发展趋势、竞争态势以及潜在机会都对陶瓷生产加工机械项目的推进产生深远的影响。通过深入研究行业的整体概貌，我们将更好地理解行业的核心特征，为陶瓷生产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生产加工机械行业，技术一直是推动创新和发展的关键因素。我们将对当前技术趋势进行详尽分析，包括但不限于人工智能、大数据应用、先进制造技术等。这有助于陶瓷生产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陶瓷生产加工机械项目成功的基础。我们将对主要竞争对手进行深入研究，包括其市场份额、产品特点、市场定位等。通过全面了解竞争对手的优势和劣势，陶瓷生产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018"/>
      <w:r>
        <w:rPr>
          <w:rFonts w:ascii="仿宋" w:eastAsia="仿宋" w:hAnsi="仿宋" w:cs="仿宋" w:hint="eastAsia"/>
          <w:sz w:val="28"/>
          <w:lang w:eastAsia="zh-CN"/>
        </w:rPr>
        <w:t>(二)、陶瓷生产加工机械市场分析预测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陶瓷生产加工机械市场未来的增长趋势。这包括市场的整体规模、各细分领域的发展趋势等。陶瓷生产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陶瓷生产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陶瓷生产加工机械项目实施过程中需要充分考虑的因素。我们将对市场风险进行全面评估，包括但不限于政策法规风险、市场竞争风险、技术变革风险等。通过对潜在风险的深入分析，陶瓷生产加工机械项目可以制定相应的风险缓解策略，降低不确定性对陶瓷生产加工机械项目的影响。</w:t>
      </w:r>
    </w:p>
    <w:p>
      <w:pPr>
        <w:pStyle w:val="Heading1"/>
        <w:ind w:firstLine="560" w:firstLineChars="200"/>
        <w:rPr>
          <w:rFonts w:ascii="仿宋" w:eastAsia="仿宋" w:hAnsi="仿宋" w:cs="仿宋" w:hint="eastAsia"/>
          <w:sz w:val="28"/>
          <w:lang w:eastAsia="zh-CN"/>
        </w:rPr>
      </w:pPr>
      <w:bookmarkStart w:id="8" w:name="_Toc24719"/>
      <w:r>
        <w:rPr>
          <w:rFonts w:ascii="仿宋" w:eastAsia="仿宋" w:hAnsi="仿宋" w:cs="仿宋" w:hint="eastAsia"/>
          <w:sz w:val="28"/>
          <w:lang w:eastAsia="zh-CN"/>
        </w:rPr>
        <w:t>三、陶瓷生产加工机械项目概论</w:t>
      </w:r>
      <w:bookmarkEnd w:id="8"/>
    </w:p>
    <w:p>
      <w:pPr>
        <w:pStyle w:val="Heading2"/>
        <w:rPr>
          <w:rFonts w:ascii="仿宋" w:eastAsia="仿宋" w:hAnsi="仿宋" w:cs="仿宋" w:hint="eastAsia"/>
          <w:lang w:eastAsia="zh-CN"/>
        </w:rPr>
      </w:pPr>
      <w:bookmarkStart w:id="9" w:name="_Toc24104"/>
      <w:r>
        <w:rPr>
          <w:rFonts w:ascii="仿宋" w:eastAsia="仿宋" w:hAnsi="仿宋" w:cs="仿宋" w:hint="eastAsia"/>
          <w:lang w:eastAsia="zh-CN"/>
        </w:rPr>
        <w:t>(一)、陶瓷生产加工机械项目概况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起源追溯至对市场的深入洞察。市场的不断演变与变革为陶瓷生产加工机械项目提供了难得的机遇。当前市场存在的需求缺口和变革的大环境共同构成了陶瓷生产加工机械项目的背景。这个陶瓷生产加工机械项目旨在充分利用市场机遇，填补行业中尚未满足的需求，为客户提供全新的解决方案。市场的变革和需求的增长使得这个陶瓷生产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陶瓷生产加工机械项目名称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正式命名为陶瓷生产加工机械。这个名称不仅仅是一个标识，更代表了陶瓷生产加工机械项目的核心理念和愿景。它蕴含着陶瓷生产加工机械项目所要解决问题的关键字，具有强烈的表达和辨识度，为陶瓷生产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陶瓷生产加工机械项目目标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核心目标是提供一种全新、高效的解决方案，满足客户日益增长的需求。陶瓷生产加工机械项目追求的不仅仅是满足市场需求，更是在市场中获得卓越的竞争优势。通过不断提升产品或服务的质量和创新水平，陶瓷生产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陶瓷生产加工机械项目范围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全面涵盖了产品研发、制造、市场推广和售后服务，确保从产品设计到最终用户体验的全方位关注。这一全面的陶瓷生产加工机械项目范围是为了确保陶瓷生产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陶瓷生产加工机械项目时间表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陶瓷生产加工机械项目计划在未来18个月内完成，包括研发、测试、市场试点和正式推出等不同阶段。这个时间表的合理设计是为了确保陶瓷生产加工机械项目各个阶段的顺利推进，以便按时交付高质量的成果。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陶瓷生产加工机械项目预算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总预算估算为XX百万美元，主要分配在研发、市场推广、人员培训和运营等方面。这一充足的预算为陶瓷生产加工机械项目提供了充足的资源，确保陶瓷生产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陶瓷生产加工机械项目风险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可能面临的风险包括市场接受度低、技术难题、竞争激烈等。陶瓷生产加工机械项目团队已经制定了相应的风险应对计划，通过前瞻性的风险管理，确保陶瓷生产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陶瓷生产加工机械项目团队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陶瓷生产加工机械项目汇聚了一支经验丰富、多领域专业素养的核心团队，确保陶瓷生产加工机械项目在各个方面都能拥有高水平的执行力。团队的协同作战是陶瓷生产加工机械项目成功的关键因素之一。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陶瓷生产加工机械项目背景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陶瓷生产加工机械项目的背景根植于市场对更高效、创新产品的渴望，同时也受到科技发展对行业格局的深刻改变的影响。这为陶瓷生产加工机械项目提供了广阔的发展空间和市场需求。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陶瓷生产加工机械项目现状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截至目前，陶瓷生产加工机械项目已完成市场调研和技术验证，取得了初步的成功。这为陶瓷生产加工机械项目在未来的发展奠定了坚实的基础，为更远大的目标打下了坚实的基石。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378"/>
      <w:r>
        <w:rPr>
          <w:rFonts w:ascii="仿宋" w:eastAsia="仿宋" w:hAnsi="仿宋" w:cs="仿宋" w:hint="eastAsia"/>
          <w:sz w:val="28"/>
          <w:lang w:eastAsia="zh-CN"/>
        </w:rPr>
        <w:t>(二)、陶瓷生产加工机械项目目标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生产加工机械项目首要业务目标是在市场中占据有利地位，实现产品/服务的成功推广和销售。通过不断提升产品质量、创新性，陶瓷生产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在科技迅速发展的时代，陶瓷生产加工机械项目着眼于技术创新。通过持续的研发和技术升级，陶瓷生产加工机械项目旨在推出更具创新性的产品或服务，以满足市场对新鲜、先进解决方案的需求。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陶瓷生产加工机械项目设定了客户满意度目标。通过提供卓越的产品质量和优质的客户服务，陶瓷生产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陶瓷生产加工机械项目注重社会责任和可持续发展。通过实施环保、社会责任陶瓷生产加工机械项目，陶瓷生产加工机械项目致力于在经济发展的同时保护环境，促进社会公平，实现可持续经营。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陶瓷生产加工机械项目的团队是实现目标的核心驱动力。因此，陶瓷生产加工机械项目设定了团队发展目标，包括提升团队成员的专业技能、培养领导力，以及搭建协同高效的团队工作氛围。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718"/>
      <w:r>
        <w:rPr>
          <w:rFonts w:ascii="仿宋" w:eastAsia="仿宋" w:hAnsi="仿宋" w:cs="仿宋" w:hint="eastAsia"/>
          <w:sz w:val="28"/>
          <w:lang w:eastAsia="zh-CN"/>
        </w:rPr>
        <w:t>(三)、陶瓷生产加工机械项目提出的理由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陶瓷生产加工机械项目提出的理由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源于对市场机遇的深刻洞察。当前市场中存在的需求缺口和行业发展趋势表明，有巨大的商业机会等待被开发。通过准确捕捉市场机遇，陶瓷生产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理念基于对技术创新的信仰。通过持续的研发和技术投入，陶瓷生产加工机械项目有望推出更具创新性的产品或服务。在科技飞速发展的当下，陶瓷生产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是为了增强企业的行业竞争力。通过提升产品或服务的质量和独特性，陶瓷生产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陶瓷生产加工机械项目响应了消费者需求的变化。随着社会和科技的不断发展，消费者对产品和服务的需求也在发生变化。通过深入了解并及时回应消费者的新需求，陶瓷生产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是企业战略发展规划的一部分。在面对日益激烈的市场竞争和不断变化的商业环境中，陶瓷生产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不仅仅是基于商业考量，还注重社会责任。通过推出环保、社会责任等方面的陶瓷生产加工机械项目，陶瓷生产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陶瓷生产加工机械项目的提出反映了对利益相关者期望的关注。包括客户、员工、投资者等利益相关者在企业发展中都有着各自的期望，陶瓷生产加工机械项目力求在满足这些期望的同时，取得更大的共赢。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880"/>
      <w:r>
        <w:rPr>
          <w:rFonts w:ascii="仿宋" w:eastAsia="仿宋" w:hAnsi="仿宋" w:cs="仿宋" w:hint="eastAsia"/>
          <w:sz w:val="28"/>
          <w:lang w:eastAsia="zh-CN"/>
        </w:rPr>
        <w:t>(四)、陶瓷生产加工机械项目意义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在实施陶瓷生产加工机械项目的过程中，我们不仅仅是在追逐商业成功，更是为企业和社会的多个层面创造了深远的意义。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首要意义在于提升企业的市场竞争力。通过持续的创新和对产品质量的高标准要求，陶瓷生产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生产加工机械项目的推进将促使行业技术水平的提升。通过引入先进技术和创新性解决方案，陶瓷生产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生产加工机械项目不仅创造了大量就业机会，提高了就业水平，还注重社会责任和环保。通过参与社会公益事业和推动环保陶瓷生产加工机械项目，陶瓷生产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综合而言，陶瓷生产加工机械项目意义重大，不仅推动了企业的发展，也为行业和社会的进步贡献了积极力量。这是一个全面而深刻的影响，将在未来产生可持续的正面效应。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869"/>
      <w:r>
        <w:rPr>
          <w:rFonts w:ascii="仿宋" w:eastAsia="仿宋" w:hAnsi="仿宋" w:cs="仿宋" w:hint="eastAsia"/>
          <w:sz w:val="28"/>
          <w:lang w:eastAsia="zh-CN"/>
        </w:rPr>
        <w:t>(五)、陶瓷生产加工机械项目背景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在当今迅猛发展的商业环境中，陶瓷生产加工机械项目的动因根植于对多方面因素的审慎考量。这个陶瓷生产加工机械项目的提出并非孤立的决策，而是对企业所处背景深入思考的产物。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陶瓷生产加工机械项目背后的首要原因。科技的迅速发展和全球市场的快速变化使得企业必须灵活应对。陶瓷生产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竞争的激烈程度也是陶瓷生产加工机械项目背景中不可忽视的一环。企业需要在激烈竞争中脱颖而出，为此，陶瓷生产加工机械项目致力于打破常规，提供独特的价值主张，以吸引客户并确保市场份额的增长。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技术的迅速发展为企业带来了机遇与挑战。作为陶瓷生产加工机械项目启动的背景之一，对新兴技术的应用将有助于提升企业的技术水平，使其在不断演进的商业环境中保持竞争优势。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此外，社会对企业责任的期望也在逐渐升高。陶瓷生产加工机械项目充分融入了社会责任的理念，通过可持续经营和社会公益陶瓷生产加工机械项目，企图为社会贡献一份力量，在商业成功的同时关注社会价值。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50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4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陶瓷生产加工机械项目的主要产品是XXXX，预计年产值为XXX万元。这一产品在市场中占据着重要的地位，其广泛的应用范围使得该陶瓷生产加工机械项目的市场前景非常广阔。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生产加工机械项目的xxx产品作为重要的原材料之一，将在多个领域发挥关键作用。其在建筑、交通、能源等方面的广泛应用将为整个产业链提供强大的支持，形成产业协同效应。陶瓷生产加工机械项目的年产值XXX万XXX万XXX万万元不仅反映了其在市场上的巨大潜力，更预示着它对国民经济的积极贡献。这种关联度高、涉及面广的产业关系，使得该陶瓷生产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39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总征地面积为XXXX平方米，相当于约XX.XX亩，其中净用地面积为XXXX平方米，红线范围内相当于约XX.XX亩。这一用地规模充分考虑了陶瓷生产加工机械项目的建设需求，保障了陶瓷生产加工机械项目在合适的空间内得以充分发展。陶瓷生产加工机械项目规划的总建筑面积为XXXX平方米，其中主体工程建设占XXXX平方米，计容建筑面积达XXXX平方米。预计建筑工程的投资将达到XXXX万元，为陶瓷生产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购置的设备共计XXXX台（套），设备购置费用为XXXX万元。这一设备购置计划充分考虑到陶瓷生产加工机械项目的生产需求和技术要求，确保了陶瓷生产加工机械项目在生产运营中具备先进的技术装备和高效的生产能力。设备的合理配置将为陶瓷生产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计划总投资为XXXX万元，预计年实现营业收入为XXXX万元。这一产能规模的设定旨在确保陶瓷生产加工机械项目能够在投资与回报之间取得平衡，实现长期可持续的发展。陶瓷生产加工机械项目的总投资充分考虑到各个方面的需求，包括用地建设、设备购置等多个环节，以确保陶瓷生产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899"/>
      <w:r>
        <w:rPr>
          <w:rFonts w:ascii="仿宋" w:eastAsia="仿宋" w:hAnsi="仿宋" w:cs="仿宋" w:hint="eastAsia"/>
          <w:sz w:val="28"/>
          <w:lang w:eastAsia="zh-CN"/>
        </w:rPr>
        <w:t>五、陶瓷生产加工机械项目建设背景及必要性分析</w:t>
      </w:r>
      <w:bookmarkEnd w:id="17"/>
    </w:p>
    <w:p>
      <w:pPr>
        <w:pStyle w:val="Heading2"/>
        <w:rPr>
          <w:rFonts w:ascii="仿宋" w:eastAsia="仿宋" w:hAnsi="仿宋" w:cs="仿宋" w:hint="eastAsia"/>
          <w:lang w:eastAsia="zh-CN"/>
        </w:rPr>
      </w:pPr>
      <w:bookmarkStart w:id="18" w:name="_Toc32445"/>
      <w:r>
        <w:rPr>
          <w:rFonts w:ascii="仿宋" w:eastAsia="仿宋" w:hAnsi="仿宋" w:cs="仿宋" w:hint="eastAsia"/>
          <w:lang w:eastAsia="zh-CN"/>
        </w:rPr>
        <w:t>(一)、陶瓷生产加工机械项目背景分析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生产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生产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https://d.book118.com/838114045053006041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陶瓷生产加工机械项目规划设计纲要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50885"/>
    <w:rsid w:val="37E50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1404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2024-02-23T04:59:00Z</dcterms:created>
  <dcterms:modified xsi:type="dcterms:W3CDTF">2024-02-23T04:59:41Z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65DA694A66FB460782D7DE31C621F49E_11</vt:lpwstr>
  </property>
  <property fmtid="{D5CDD505-2E9C-101B-9397-08002B2CF9AE}" pid="3" name="KSOProductBuildVer">
    <vt:lpwstr>2052-12.1.0.16250</vt:lpwstr>
  </property>
</Properties>
</file>