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一氧化碳行业商业计划书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142" w:history="1">
        <w:r>
          <w:rPr>
            <w:rFonts w:ascii="仿宋" w:eastAsia="仿宋" w:hAnsi="仿宋" w:cs="仿宋" w:hint="eastAsia"/>
            <w:lang w:eastAsia="zh-CN"/>
          </w:rPr>
          <w:t>概论</w:t>
        </w:r>
        <w:r>
          <w:tab/>
        </w:r>
        <w:r>
          <w:fldChar w:fldCharType="begin"/>
        </w:r>
        <w:r>
          <w:instrText xml:space="preserve"> PAGEREF _Toc10142 \h </w:instrText>
        </w:r>
        <w:r>
          <w:fldChar w:fldCharType="separate"/>
        </w:r>
        <w:r>
          <w:t>3</w:t>
        </w:r>
        <w:r>
          <w:fldChar w:fldCharType="end"/>
        </w:r>
      </w:hyperlink>
    </w:p>
    <w:p>
      <w:pPr>
        <w:pStyle w:val="TOC1"/>
        <w:tabs>
          <w:tab w:val="right" w:leader="dot" w:pos="8306"/>
        </w:tabs>
      </w:pPr>
      <w:hyperlink w:anchor="_Toc12665" w:history="1">
        <w:r>
          <w:rPr>
            <w:rFonts w:ascii="仿宋" w:eastAsia="仿宋" w:hAnsi="仿宋" w:cs="仿宋" w:hint="eastAsia"/>
            <w:lang w:eastAsia="zh-CN"/>
          </w:rPr>
          <w:t>一、建设规模与产品方案</w:t>
        </w:r>
        <w:r>
          <w:tab/>
        </w:r>
        <w:r>
          <w:fldChar w:fldCharType="begin"/>
        </w:r>
        <w:r>
          <w:instrText xml:space="preserve"> PAGEREF _Toc12665 \h </w:instrText>
        </w:r>
        <w:r>
          <w:fldChar w:fldCharType="separate"/>
        </w:r>
        <w:r>
          <w:t>3</w:t>
        </w:r>
        <w:r>
          <w:fldChar w:fldCharType="end"/>
        </w:r>
      </w:hyperlink>
    </w:p>
    <w:p>
      <w:pPr>
        <w:pStyle w:val="TOC2"/>
        <w:tabs>
          <w:tab w:val="right" w:leader="dot" w:pos="8306"/>
        </w:tabs>
      </w:pPr>
      <w:hyperlink w:anchor="_Toc20182" w:history="1">
        <w:r>
          <w:rPr>
            <w:rFonts w:ascii="仿宋" w:eastAsia="仿宋" w:hAnsi="仿宋" w:cs="仿宋" w:hint="eastAsia"/>
            <w:lang w:eastAsia="zh-CN"/>
          </w:rPr>
          <w:t>(一)、建设规模及主要建设内容</w:t>
        </w:r>
        <w:r>
          <w:tab/>
        </w:r>
        <w:r>
          <w:fldChar w:fldCharType="begin"/>
        </w:r>
        <w:r>
          <w:instrText xml:space="preserve"> PAGEREF _Toc20182 \h </w:instrText>
        </w:r>
        <w:r>
          <w:fldChar w:fldCharType="separate"/>
        </w:r>
        <w:r>
          <w:t>3</w:t>
        </w:r>
        <w:r>
          <w:fldChar w:fldCharType="end"/>
        </w:r>
      </w:hyperlink>
    </w:p>
    <w:p>
      <w:pPr>
        <w:pStyle w:val="TOC2"/>
        <w:tabs>
          <w:tab w:val="right" w:leader="dot" w:pos="8306"/>
        </w:tabs>
      </w:pPr>
      <w:hyperlink w:anchor="_Toc31588" w:history="1">
        <w:r>
          <w:rPr>
            <w:rFonts w:ascii="仿宋" w:eastAsia="仿宋" w:hAnsi="仿宋" w:cs="仿宋" w:hint="eastAsia"/>
            <w:lang w:eastAsia="zh-CN"/>
          </w:rPr>
          <w:t>(二)、产品规划方案及生产纲领</w:t>
        </w:r>
        <w:r>
          <w:tab/>
        </w:r>
        <w:r>
          <w:fldChar w:fldCharType="begin"/>
        </w:r>
        <w:r>
          <w:instrText xml:space="preserve"> PAGEREF _Toc31588 \h </w:instrText>
        </w:r>
        <w:r>
          <w:fldChar w:fldCharType="separate"/>
        </w:r>
        <w:r>
          <w:t>4</w:t>
        </w:r>
        <w:r>
          <w:fldChar w:fldCharType="end"/>
        </w:r>
      </w:hyperlink>
    </w:p>
    <w:p>
      <w:pPr>
        <w:pStyle w:val="TOC1"/>
        <w:tabs>
          <w:tab w:val="right" w:leader="dot" w:pos="8306"/>
        </w:tabs>
      </w:pPr>
      <w:hyperlink w:anchor="_Toc1917" w:history="1">
        <w:r>
          <w:rPr>
            <w:rFonts w:ascii="仿宋" w:eastAsia="仿宋" w:hAnsi="仿宋" w:cs="仿宋" w:hint="eastAsia"/>
            <w:lang w:eastAsia="zh-CN"/>
          </w:rPr>
          <w:t>二、工艺技术设计及设备选型方案</w:t>
        </w:r>
        <w:r>
          <w:tab/>
        </w:r>
        <w:r>
          <w:fldChar w:fldCharType="begin"/>
        </w:r>
        <w:r>
          <w:instrText xml:space="preserve"> PAGEREF _Toc1917 \h </w:instrText>
        </w:r>
        <w:r>
          <w:fldChar w:fldCharType="separate"/>
        </w:r>
        <w:r>
          <w:t>5</w:t>
        </w:r>
        <w:r>
          <w:fldChar w:fldCharType="end"/>
        </w:r>
      </w:hyperlink>
    </w:p>
    <w:p>
      <w:pPr>
        <w:pStyle w:val="TOC2"/>
        <w:tabs>
          <w:tab w:val="right" w:leader="dot" w:pos="8306"/>
        </w:tabs>
      </w:pPr>
      <w:hyperlink w:anchor="_Toc3800" w:history="1">
        <w:r>
          <w:rPr>
            <w:rFonts w:ascii="仿宋" w:eastAsia="仿宋" w:hAnsi="仿宋" w:cs="仿宋" w:hint="eastAsia"/>
            <w:lang w:eastAsia="zh-CN"/>
          </w:rPr>
          <w:t>(一)、企业技术研发分析</w:t>
        </w:r>
        <w:r>
          <w:tab/>
        </w:r>
        <w:r>
          <w:fldChar w:fldCharType="begin"/>
        </w:r>
        <w:r>
          <w:instrText xml:space="preserve"> PAGEREF _Toc3800 \h </w:instrText>
        </w:r>
        <w:r>
          <w:fldChar w:fldCharType="separate"/>
        </w:r>
        <w:r>
          <w:t>5</w:t>
        </w:r>
        <w:r>
          <w:fldChar w:fldCharType="end"/>
        </w:r>
      </w:hyperlink>
    </w:p>
    <w:p>
      <w:pPr>
        <w:pStyle w:val="TOC2"/>
        <w:tabs>
          <w:tab w:val="right" w:leader="dot" w:pos="8306"/>
        </w:tabs>
      </w:pPr>
      <w:hyperlink w:anchor="_Toc4869" w:history="1">
        <w:r>
          <w:rPr>
            <w:rFonts w:ascii="仿宋" w:eastAsia="仿宋" w:hAnsi="仿宋" w:cs="仿宋" w:hint="eastAsia"/>
            <w:lang w:eastAsia="zh-CN"/>
          </w:rPr>
          <w:t>(二)、一氧化碳项目技术工艺分析</w:t>
        </w:r>
        <w:r>
          <w:tab/>
        </w:r>
        <w:r>
          <w:fldChar w:fldCharType="begin"/>
        </w:r>
        <w:r>
          <w:instrText xml:space="preserve"> PAGEREF _Toc4869 \h </w:instrText>
        </w:r>
        <w:r>
          <w:fldChar w:fldCharType="separate"/>
        </w:r>
        <w:r>
          <w:t>6</w:t>
        </w:r>
        <w:r>
          <w:fldChar w:fldCharType="end"/>
        </w:r>
      </w:hyperlink>
    </w:p>
    <w:p>
      <w:pPr>
        <w:pStyle w:val="TOC2"/>
        <w:tabs>
          <w:tab w:val="right" w:leader="dot" w:pos="8306"/>
        </w:tabs>
      </w:pPr>
      <w:hyperlink w:anchor="_Toc8240" w:history="1">
        <w:r>
          <w:rPr>
            <w:rFonts w:ascii="仿宋" w:eastAsia="仿宋" w:hAnsi="仿宋" w:cs="仿宋" w:hint="eastAsia"/>
            <w:lang w:eastAsia="zh-CN"/>
          </w:rPr>
          <w:t>(三)、质量管理</w:t>
        </w:r>
        <w:r>
          <w:tab/>
        </w:r>
        <w:r>
          <w:fldChar w:fldCharType="begin"/>
        </w:r>
        <w:r>
          <w:instrText xml:space="preserve"> PAGEREF _Toc8240 \h </w:instrText>
        </w:r>
        <w:r>
          <w:fldChar w:fldCharType="separate"/>
        </w:r>
        <w:r>
          <w:t>8</w:t>
        </w:r>
        <w:r>
          <w:fldChar w:fldCharType="end"/>
        </w:r>
      </w:hyperlink>
    </w:p>
    <w:p>
      <w:pPr>
        <w:pStyle w:val="TOC2"/>
        <w:tabs>
          <w:tab w:val="right" w:leader="dot" w:pos="8306"/>
        </w:tabs>
      </w:pPr>
      <w:hyperlink w:anchor="_Toc12874" w:history="1">
        <w:r>
          <w:rPr>
            <w:rFonts w:ascii="仿宋" w:eastAsia="仿宋" w:hAnsi="仿宋" w:cs="仿宋" w:hint="eastAsia"/>
            <w:lang w:eastAsia="zh-CN"/>
          </w:rPr>
          <w:t>(四)、设备选型方案</w:t>
        </w:r>
        <w:r>
          <w:tab/>
        </w:r>
        <w:r>
          <w:fldChar w:fldCharType="begin"/>
        </w:r>
        <w:r>
          <w:instrText xml:space="preserve"> PAGEREF _Toc12874 \h </w:instrText>
        </w:r>
        <w:r>
          <w:fldChar w:fldCharType="separate"/>
        </w:r>
        <w:r>
          <w:t>9</w:t>
        </w:r>
        <w:r>
          <w:fldChar w:fldCharType="end"/>
        </w:r>
      </w:hyperlink>
    </w:p>
    <w:p>
      <w:pPr>
        <w:pStyle w:val="TOC1"/>
        <w:tabs>
          <w:tab w:val="right" w:leader="dot" w:pos="8306"/>
        </w:tabs>
      </w:pPr>
      <w:hyperlink w:anchor="_Toc31517" w:history="1">
        <w:r>
          <w:rPr>
            <w:rFonts w:ascii="仿宋" w:eastAsia="仿宋" w:hAnsi="仿宋" w:cs="仿宋" w:hint="eastAsia"/>
            <w:lang w:eastAsia="zh-CN"/>
          </w:rPr>
          <w:t>三、建筑工程可行性分析</w:t>
        </w:r>
        <w:r>
          <w:tab/>
        </w:r>
        <w:r>
          <w:fldChar w:fldCharType="begin"/>
        </w:r>
        <w:r>
          <w:instrText xml:space="preserve"> PAGEREF _Toc31517 \h </w:instrText>
        </w:r>
        <w:r>
          <w:fldChar w:fldCharType="separate"/>
        </w:r>
        <w:r>
          <w:t>10</w:t>
        </w:r>
        <w:r>
          <w:fldChar w:fldCharType="end"/>
        </w:r>
      </w:hyperlink>
    </w:p>
    <w:p>
      <w:pPr>
        <w:pStyle w:val="TOC2"/>
        <w:tabs>
          <w:tab w:val="right" w:leader="dot" w:pos="8306"/>
        </w:tabs>
      </w:pPr>
      <w:hyperlink w:anchor="_Toc24431" w:history="1">
        <w:r>
          <w:rPr>
            <w:rFonts w:ascii="仿宋" w:eastAsia="仿宋" w:hAnsi="仿宋" w:cs="仿宋" w:hint="eastAsia"/>
            <w:lang w:eastAsia="zh-CN"/>
          </w:rPr>
          <w:t>(一)、一氧化碳项目工程设计总体要求</w:t>
        </w:r>
        <w:r>
          <w:tab/>
        </w:r>
        <w:r>
          <w:fldChar w:fldCharType="begin"/>
        </w:r>
        <w:r>
          <w:instrText xml:space="preserve"> PAGEREF _Toc24431 \h </w:instrText>
        </w:r>
        <w:r>
          <w:fldChar w:fldCharType="separate"/>
        </w:r>
        <w:r>
          <w:t>10</w:t>
        </w:r>
        <w:r>
          <w:fldChar w:fldCharType="end"/>
        </w:r>
      </w:hyperlink>
    </w:p>
    <w:p>
      <w:pPr>
        <w:pStyle w:val="TOC2"/>
        <w:tabs>
          <w:tab w:val="right" w:leader="dot" w:pos="8306"/>
        </w:tabs>
      </w:pPr>
      <w:hyperlink w:anchor="_Toc391" w:history="1">
        <w:r>
          <w:rPr>
            <w:rFonts w:ascii="仿宋" w:eastAsia="仿宋" w:hAnsi="仿宋" w:cs="仿宋" w:hint="eastAsia"/>
            <w:lang w:eastAsia="zh-CN"/>
          </w:rPr>
          <w:t>(二)、建设方案</w:t>
        </w:r>
        <w:r>
          <w:tab/>
        </w:r>
        <w:r>
          <w:fldChar w:fldCharType="begin"/>
        </w:r>
        <w:r>
          <w:instrText xml:space="preserve"> PAGEREF _Toc391 \h </w:instrText>
        </w:r>
        <w:r>
          <w:fldChar w:fldCharType="separate"/>
        </w:r>
        <w:r>
          <w:t>10</w:t>
        </w:r>
        <w:r>
          <w:fldChar w:fldCharType="end"/>
        </w:r>
      </w:hyperlink>
    </w:p>
    <w:p>
      <w:pPr>
        <w:pStyle w:val="TOC2"/>
        <w:tabs>
          <w:tab w:val="right" w:leader="dot" w:pos="8306"/>
        </w:tabs>
      </w:pPr>
      <w:hyperlink w:anchor="_Toc19403" w:history="1">
        <w:r>
          <w:rPr>
            <w:rFonts w:ascii="仿宋" w:eastAsia="仿宋" w:hAnsi="仿宋" w:cs="仿宋" w:hint="eastAsia"/>
            <w:lang w:eastAsia="zh-CN"/>
          </w:rPr>
          <w:t>(三)、建筑工程建设指标</w:t>
        </w:r>
        <w:r>
          <w:tab/>
        </w:r>
        <w:r>
          <w:fldChar w:fldCharType="begin"/>
        </w:r>
        <w:r>
          <w:instrText xml:space="preserve"> PAGEREF _Toc19403 \h </w:instrText>
        </w:r>
        <w:r>
          <w:fldChar w:fldCharType="separate"/>
        </w:r>
        <w:r>
          <w:t>12</w:t>
        </w:r>
        <w:r>
          <w:fldChar w:fldCharType="end"/>
        </w:r>
      </w:hyperlink>
    </w:p>
    <w:p>
      <w:pPr>
        <w:pStyle w:val="TOC1"/>
        <w:tabs>
          <w:tab w:val="right" w:leader="dot" w:pos="8306"/>
        </w:tabs>
      </w:pPr>
      <w:hyperlink w:anchor="_Toc16968" w:history="1">
        <w:r>
          <w:rPr>
            <w:rFonts w:ascii="仿宋" w:eastAsia="仿宋" w:hAnsi="仿宋" w:cs="仿宋" w:hint="eastAsia"/>
            <w:lang w:eastAsia="zh-CN"/>
          </w:rPr>
          <w:t>四、原辅材料及成品分析</w:t>
        </w:r>
        <w:r>
          <w:tab/>
        </w:r>
        <w:r>
          <w:fldChar w:fldCharType="begin"/>
        </w:r>
        <w:r>
          <w:instrText xml:space="preserve"> PAGEREF _Toc16968 \h </w:instrText>
        </w:r>
        <w:r>
          <w:fldChar w:fldCharType="separate"/>
        </w:r>
        <w:r>
          <w:t>12</w:t>
        </w:r>
        <w:r>
          <w:fldChar w:fldCharType="end"/>
        </w:r>
      </w:hyperlink>
    </w:p>
    <w:p>
      <w:pPr>
        <w:pStyle w:val="TOC2"/>
        <w:tabs>
          <w:tab w:val="right" w:leader="dot" w:pos="8306"/>
        </w:tabs>
      </w:pPr>
      <w:hyperlink w:anchor="_Toc27172" w:history="1">
        <w:r>
          <w:rPr>
            <w:rFonts w:ascii="仿宋" w:eastAsia="仿宋" w:hAnsi="仿宋" w:cs="仿宋" w:hint="eastAsia"/>
            <w:lang w:eastAsia="zh-CN"/>
          </w:rPr>
          <w:t>(一)、一氧化碳项目建设期原辅材料供应情况</w:t>
        </w:r>
        <w:r>
          <w:tab/>
        </w:r>
        <w:r>
          <w:fldChar w:fldCharType="begin"/>
        </w:r>
        <w:r>
          <w:instrText xml:space="preserve"> PAGEREF _Toc27172 \h </w:instrText>
        </w:r>
        <w:r>
          <w:fldChar w:fldCharType="separate"/>
        </w:r>
        <w:r>
          <w:t>12</w:t>
        </w:r>
        <w:r>
          <w:fldChar w:fldCharType="end"/>
        </w:r>
      </w:hyperlink>
    </w:p>
    <w:p>
      <w:pPr>
        <w:pStyle w:val="TOC2"/>
        <w:tabs>
          <w:tab w:val="right" w:leader="dot" w:pos="8306"/>
        </w:tabs>
      </w:pPr>
      <w:hyperlink w:anchor="_Toc28418" w:history="1">
        <w:r>
          <w:rPr>
            <w:rFonts w:ascii="仿宋" w:eastAsia="仿宋" w:hAnsi="仿宋" w:cs="仿宋" w:hint="eastAsia"/>
            <w:lang w:eastAsia="zh-CN"/>
          </w:rPr>
          <w:t>(二)、一氧化碳项目运营期原辅材料供应及质量管理</w:t>
        </w:r>
        <w:r>
          <w:tab/>
        </w:r>
        <w:r>
          <w:fldChar w:fldCharType="begin"/>
        </w:r>
        <w:r>
          <w:instrText xml:space="preserve"> PAGEREF _Toc28418 \h </w:instrText>
        </w:r>
        <w:r>
          <w:fldChar w:fldCharType="separate"/>
        </w:r>
        <w:r>
          <w:t>13</w:t>
        </w:r>
        <w:r>
          <w:fldChar w:fldCharType="end"/>
        </w:r>
      </w:hyperlink>
    </w:p>
    <w:p>
      <w:pPr>
        <w:pStyle w:val="TOC1"/>
        <w:tabs>
          <w:tab w:val="right" w:leader="dot" w:pos="8306"/>
        </w:tabs>
      </w:pPr>
      <w:hyperlink w:anchor="_Toc20419" w:history="1">
        <w:r>
          <w:rPr>
            <w:rFonts w:ascii="仿宋" w:eastAsia="仿宋" w:hAnsi="仿宋" w:cs="仿宋" w:hint="eastAsia"/>
            <w:lang w:eastAsia="zh-CN"/>
          </w:rPr>
          <w:t>五、运营模式分析</w:t>
        </w:r>
        <w:r>
          <w:tab/>
        </w:r>
        <w:r>
          <w:fldChar w:fldCharType="begin"/>
        </w:r>
        <w:r>
          <w:instrText xml:space="preserve"> PAGEREF _Toc20419 \h </w:instrText>
        </w:r>
        <w:r>
          <w:fldChar w:fldCharType="separate"/>
        </w:r>
        <w:r>
          <w:t>14</w:t>
        </w:r>
        <w:r>
          <w:fldChar w:fldCharType="end"/>
        </w:r>
      </w:hyperlink>
    </w:p>
    <w:p>
      <w:pPr>
        <w:pStyle w:val="TOC2"/>
        <w:tabs>
          <w:tab w:val="right" w:leader="dot" w:pos="8306"/>
        </w:tabs>
      </w:pPr>
      <w:hyperlink w:anchor="_Toc29022" w:history="1">
        <w:r>
          <w:rPr>
            <w:rFonts w:ascii="仿宋" w:eastAsia="仿宋" w:hAnsi="仿宋" w:cs="仿宋" w:hint="eastAsia"/>
            <w:lang w:eastAsia="zh-CN"/>
          </w:rPr>
          <w:t>(一)、公司经营宗旨</w:t>
        </w:r>
        <w:r>
          <w:tab/>
        </w:r>
        <w:r>
          <w:fldChar w:fldCharType="begin"/>
        </w:r>
        <w:r>
          <w:instrText xml:space="preserve"> PAGEREF _Toc29022 \h </w:instrText>
        </w:r>
        <w:r>
          <w:fldChar w:fldCharType="separate"/>
        </w:r>
        <w:r>
          <w:t>14</w:t>
        </w:r>
        <w:r>
          <w:fldChar w:fldCharType="end"/>
        </w:r>
      </w:hyperlink>
    </w:p>
    <w:p>
      <w:pPr>
        <w:pStyle w:val="TOC2"/>
        <w:tabs>
          <w:tab w:val="right" w:leader="dot" w:pos="8306"/>
        </w:tabs>
      </w:pPr>
      <w:hyperlink w:anchor="_Toc19240" w:history="1">
        <w:r>
          <w:rPr>
            <w:rFonts w:ascii="仿宋" w:eastAsia="仿宋" w:hAnsi="仿宋" w:cs="仿宋" w:hint="eastAsia"/>
            <w:lang w:eastAsia="zh-CN"/>
          </w:rPr>
          <w:t>(二)、公司的目标、主要职责</w:t>
        </w:r>
        <w:r>
          <w:tab/>
        </w:r>
        <w:r>
          <w:fldChar w:fldCharType="begin"/>
        </w:r>
        <w:r>
          <w:instrText xml:space="preserve"> PAGEREF _Toc19240 \h </w:instrText>
        </w:r>
        <w:r>
          <w:fldChar w:fldCharType="separate"/>
        </w:r>
        <w:r>
          <w:t>14</w:t>
        </w:r>
        <w:r>
          <w:fldChar w:fldCharType="end"/>
        </w:r>
      </w:hyperlink>
    </w:p>
    <w:p>
      <w:pPr>
        <w:pStyle w:val="TOC2"/>
        <w:tabs>
          <w:tab w:val="right" w:leader="dot" w:pos="8306"/>
        </w:tabs>
      </w:pPr>
      <w:hyperlink w:anchor="_Toc9067" w:history="1">
        <w:r>
          <w:rPr>
            <w:rFonts w:ascii="仿宋" w:eastAsia="仿宋" w:hAnsi="仿宋" w:cs="仿宋" w:hint="eastAsia"/>
            <w:lang w:eastAsia="zh-CN"/>
          </w:rPr>
          <w:t>(三)、各部门职责及权限</w:t>
        </w:r>
        <w:r>
          <w:tab/>
        </w:r>
        <w:r>
          <w:fldChar w:fldCharType="begin"/>
        </w:r>
        <w:r>
          <w:instrText xml:space="preserve"> PAGEREF _Toc9067 \h </w:instrText>
        </w:r>
        <w:r>
          <w:fldChar w:fldCharType="separate"/>
        </w:r>
        <w:r>
          <w:t>15</w:t>
        </w:r>
        <w:r>
          <w:fldChar w:fldCharType="end"/>
        </w:r>
      </w:hyperlink>
    </w:p>
    <w:p>
      <w:pPr>
        <w:pStyle w:val="TOC2"/>
        <w:tabs>
          <w:tab w:val="right" w:leader="dot" w:pos="8306"/>
        </w:tabs>
      </w:pPr>
      <w:hyperlink w:anchor="_Toc17770" w:history="1">
        <w:r>
          <w:rPr>
            <w:rFonts w:ascii="仿宋" w:eastAsia="仿宋" w:hAnsi="仿宋" w:cs="仿宋" w:hint="eastAsia"/>
            <w:lang w:eastAsia="zh-CN"/>
          </w:rPr>
          <w:t>(四)、财务会计制度</w:t>
        </w:r>
        <w:r>
          <w:tab/>
        </w:r>
        <w:r>
          <w:fldChar w:fldCharType="begin"/>
        </w:r>
        <w:r>
          <w:instrText xml:space="preserve"> PAGEREF _Toc17770 \h </w:instrText>
        </w:r>
        <w:r>
          <w:fldChar w:fldCharType="separate"/>
        </w:r>
        <w:r>
          <w:t>19</w:t>
        </w:r>
        <w:r>
          <w:fldChar w:fldCharType="end"/>
        </w:r>
      </w:hyperlink>
    </w:p>
    <w:p>
      <w:pPr>
        <w:pStyle w:val="TOC1"/>
        <w:tabs>
          <w:tab w:val="right" w:leader="dot" w:pos="8306"/>
        </w:tabs>
      </w:pPr>
      <w:hyperlink w:anchor="_Toc3083" w:history="1">
        <w:r>
          <w:rPr>
            <w:rFonts w:ascii="仿宋" w:eastAsia="仿宋" w:hAnsi="仿宋" w:cs="仿宋" w:hint="eastAsia"/>
            <w:lang w:eastAsia="zh-CN"/>
          </w:rPr>
          <w:t>六、一氧化碳项目选址</w:t>
        </w:r>
        <w:r>
          <w:tab/>
        </w:r>
        <w:r>
          <w:fldChar w:fldCharType="begin"/>
        </w:r>
        <w:r>
          <w:instrText xml:space="preserve"> PAGEREF _Toc3083 \h </w:instrText>
        </w:r>
        <w:r>
          <w:fldChar w:fldCharType="separate"/>
        </w:r>
        <w:r>
          <w:t>23</w:t>
        </w:r>
        <w:r>
          <w:fldChar w:fldCharType="end"/>
        </w:r>
      </w:hyperlink>
    </w:p>
    <w:p>
      <w:pPr>
        <w:pStyle w:val="TOC2"/>
        <w:tabs>
          <w:tab w:val="right" w:leader="dot" w:pos="8306"/>
        </w:tabs>
      </w:pPr>
      <w:hyperlink w:anchor="_Toc27522" w:history="1">
        <w:r>
          <w:rPr>
            <w:rFonts w:ascii="仿宋" w:eastAsia="仿宋" w:hAnsi="仿宋" w:cs="仿宋" w:hint="eastAsia"/>
            <w:lang w:eastAsia="zh-CN"/>
          </w:rPr>
          <w:t>(一)、一氧化碳选址影响因素</w:t>
        </w:r>
        <w:r>
          <w:tab/>
        </w:r>
        <w:r>
          <w:fldChar w:fldCharType="begin"/>
        </w:r>
        <w:r>
          <w:instrText xml:space="preserve"> PAGEREF _Toc27522 \h </w:instrText>
        </w:r>
        <w:r>
          <w:fldChar w:fldCharType="separate"/>
        </w:r>
        <w:r>
          <w:t>23</w:t>
        </w:r>
        <w:r>
          <w:fldChar w:fldCharType="end"/>
        </w:r>
      </w:hyperlink>
    </w:p>
    <w:p>
      <w:pPr>
        <w:pStyle w:val="TOC2"/>
        <w:tabs>
          <w:tab w:val="right" w:leader="dot" w:pos="8306"/>
        </w:tabs>
      </w:pPr>
      <w:hyperlink w:anchor="_Toc18301" w:history="1">
        <w:r>
          <w:rPr>
            <w:rFonts w:ascii="仿宋" w:eastAsia="仿宋" w:hAnsi="仿宋" w:cs="仿宋" w:hint="eastAsia"/>
            <w:lang w:eastAsia="zh-CN"/>
          </w:rPr>
          <w:t>(二)、行业竞争对一氧化碳选址的影响</w:t>
        </w:r>
        <w:r>
          <w:tab/>
        </w:r>
        <w:r>
          <w:fldChar w:fldCharType="begin"/>
        </w:r>
        <w:r>
          <w:instrText xml:space="preserve"> PAGEREF _Toc18301 \h </w:instrText>
        </w:r>
        <w:r>
          <w:fldChar w:fldCharType="separate"/>
        </w:r>
        <w:r>
          <w:t>25</w:t>
        </w:r>
        <w:r>
          <w:fldChar w:fldCharType="end"/>
        </w:r>
      </w:hyperlink>
    </w:p>
    <w:p>
      <w:pPr>
        <w:pStyle w:val="TOC2"/>
        <w:tabs>
          <w:tab w:val="right" w:leader="dot" w:pos="8306"/>
        </w:tabs>
      </w:pPr>
      <w:hyperlink w:anchor="_Toc18202" w:history="1">
        <w:r>
          <w:rPr>
            <w:rFonts w:ascii="仿宋" w:eastAsia="仿宋" w:hAnsi="仿宋" w:cs="仿宋" w:hint="eastAsia"/>
            <w:lang w:eastAsia="zh-CN"/>
          </w:rPr>
          <w:t>(三)、经营成本对一氧化碳选址的影响</w:t>
        </w:r>
        <w:r>
          <w:tab/>
        </w:r>
        <w:r>
          <w:fldChar w:fldCharType="begin"/>
        </w:r>
        <w:r>
          <w:instrText xml:space="preserve"> PAGEREF _Toc18202 \h </w:instrText>
        </w:r>
        <w:r>
          <w:fldChar w:fldCharType="separate"/>
        </w:r>
        <w:r>
          <w:t>26</w:t>
        </w:r>
        <w:r>
          <w:fldChar w:fldCharType="end"/>
        </w:r>
      </w:hyperlink>
    </w:p>
    <w:p>
      <w:pPr>
        <w:pStyle w:val="TOC2"/>
        <w:tabs>
          <w:tab w:val="right" w:leader="dot" w:pos="8306"/>
        </w:tabs>
      </w:pPr>
      <w:hyperlink w:anchor="_Toc17802" w:history="1">
        <w:r>
          <w:rPr>
            <w:rFonts w:ascii="仿宋" w:eastAsia="仿宋" w:hAnsi="仿宋" w:cs="仿宋" w:hint="eastAsia"/>
            <w:lang w:eastAsia="zh-CN"/>
          </w:rPr>
          <w:t>(四)、消费习惯对一氧化碳选址的影响</w:t>
        </w:r>
        <w:r>
          <w:tab/>
        </w:r>
        <w:r>
          <w:fldChar w:fldCharType="begin"/>
        </w:r>
        <w:r>
          <w:instrText xml:space="preserve"> PAGEREF _Toc17802 \h </w:instrText>
        </w:r>
        <w:r>
          <w:fldChar w:fldCharType="separate"/>
        </w:r>
        <w:r>
          <w:t>28</w:t>
        </w:r>
        <w:r>
          <w:fldChar w:fldCharType="end"/>
        </w:r>
      </w:hyperlink>
    </w:p>
    <w:p>
      <w:pPr>
        <w:pStyle w:val="TOC2"/>
        <w:tabs>
          <w:tab w:val="right" w:leader="dot" w:pos="8306"/>
        </w:tabs>
      </w:pPr>
      <w:hyperlink w:anchor="_Toc27280" w:history="1">
        <w:r>
          <w:rPr>
            <w:rFonts w:ascii="仿宋" w:eastAsia="仿宋" w:hAnsi="仿宋" w:cs="仿宋" w:hint="eastAsia"/>
            <w:lang w:eastAsia="zh-CN"/>
          </w:rPr>
          <w:t>(五)、一氧化碳项目选址原则</w:t>
        </w:r>
        <w:r>
          <w:tab/>
        </w:r>
        <w:r>
          <w:fldChar w:fldCharType="begin"/>
        </w:r>
        <w:r>
          <w:instrText xml:space="preserve"> PAGEREF _Toc27280 \h </w:instrText>
        </w:r>
        <w:r>
          <w:fldChar w:fldCharType="separate"/>
        </w:r>
        <w:r>
          <w:t>29</w:t>
        </w:r>
        <w:r>
          <w:fldChar w:fldCharType="end"/>
        </w:r>
      </w:hyperlink>
    </w:p>
    <w:p>
      <w:pPr>
        <w:pStyle w:val="TOC2"/>
        <w:tabs>
          <w:tab w:val="right" w:leader="dot" w:pos="8306"/>
        </w:tabs>
      </w:pPr>
      <w:hyperlink w:anchor="_Toc4586" w:history="1">
        <w:r>
          <w:rPr>
            <w:rFonts w:ascii="仿宋" w:eastAsia="仿宋" w:hAnsi="仿宋" w:cs="仿宋" w:hint="eastAsia"/>
            <w:lang w:eastAsia="zh-CN"/>
          </w:rPr>
          <w:t>(六)、建设区基本情况</w:t>
        </w:r>
        <w:r>
          <w:tab/>
        </w:r>
        <w:r>
          <w:fldChar w:fldCharType="begin"/>
        </w:r>
        <w:r>
          <w:instrText xml:space="preserve"> PAGEREF _Toc4586 \h </w:instrText>
        </w:r>
        <w:r>
          <w:fldChar w:fldCharType="separate"/>
        </w:r>
        <w:r>
          <w:t>29</w:t>
        </w:r>
        <w:r>
          <w:fldChar w:fldCharType="end"/>
        </w:r>
      </w:hyperlink>
    </w:p>
    <w:p>
      <w:pPr>
        <w:pStyle w:val="TOC2"/>
        <w:tabs>
          <w:tab w:val="right" w:leader="dot" w:pos="8306"/>
        </w:tabs>
      </w:pPr>
      <w:hyperlink w:anchor="_Toc12875" w:history="1">
        <w:r>
          <w:rPr>
            <w:rFonts w:ascii="仿宋" w:eastAsia="仿宋" w:hAnsi="仿宋" w:cs="仿宋" w:hint="eastAsia"/>
            <w:lang w:eastAsia="zh-CN"/>
          </w:rPr>
          <w:t>(七)、一氧化碳项目选址综合评价</w:t>
        </w:r>
        <w:r>
          <w:tab/>
        </w:r>
        <w:r>
          <w:fldChar w:fldCharType="begin"/>
        </w:r>
        <w:r>
          <w:instrText xml:space="preserve"> PAGEREF _Toc12875 \h </w:instrText>
        </w:r>
        <w:r>
          <w:fldChar w:fldCharType="separate"/>
        </w:r>
        <w:r>
          <w:t>30</w:t>
        </w:r>
        <w:r>
          <w:fldChar w:fldCharType="end"/>
        </w:r>
      </w:hyperlink>
    </w:p>
    <w:p>
      <w:pPr>
        <w:pStyle w:val="TOC1"/>
        <w:tabs>
          <w:tab w:val="right" w:leader="dot" w:pos="8306"/>
        </w:tabs>
      </w:pPr>
      <w:hyperlink w:anchor="_Toc16586" w:history="1">
        <w:r>
          <w:rPr>
            <w:rFonts w:ascii="仿宋" w:eastAsia="仿宋" w:hAnsi="仿宋" w:cs="仿宋" w:hint="eastAsia"/>
            <w:lang w:eastAsia="zh-CN"/>
          </w:rPr>
          <w:t>七、公司基本情况</w:t>
        </w:r>
        <w:r>
          <w:tab/>
        </w:r>
        <w:r>
          <w:fldChar w:fldCharType="begin"/>
        </w:r>
        <w:r>
          <w:instrText xml:space="preserve"> PAGEREF _Toc16586 \h </w:instrText>
        </w:r>
        <w:r>
          <w:fldChar w:fldCharType="separate"/>
        </w:r>
        <w:r>
          <w:t>31</w:t>
        </w:r>
        <w:r>
          <w:fldChar w:fldCharType="end"/>
        </w:r>
      </w:hyperlink>
    </w:p>
    <w:p>
      <w:pPr>
        <w:pStyle w:val="TOC2"/>
        <w:tabs>
          <w:tab w:val="right" w:leader="dot" w:pos="8306"/>
        </w:tabs>
      </w:pPr>
      <w:hyperlink w:anchor="_Toc28061" w:history="1">
        <w:r>
          <w:rPr>
            <w:rFonts w:ascii="仿宋" w:eastAsia="仿宋" w:hAnsi="仿宋" w:cs="仿宋" w:hint="eastAsia"/>
            <w:lang w:eastAsia="zh-CN"/>
          </w:rPr>
          <w:t>(一)、公司基本信息</w:t>
        </w:r>
        <w:r>
          <w:tab/>
        </w:r>
        <w:r>
          <w:fldChar w:fldCharType="begin"/>
        </w:r>
        <w:r>
          <w:instrText xml:space="preserve"> PAGEREF _Toc28061 \h </w:instrText>
        </w:r>
        <w:r>
          <w:fldChar w:fldCharType="separate"/>
        </w:r>
        <w:r>
          <w:t>31</w:t>
        </w:r>
        <w:r>
          <w:fldChar w:fldCharType="end"/>
        </w:r>
      </w:hyperlink>
    </w:p>
    <w:p>
      <w:pPr>
        <w:pStyle w:val="TOC2"/>
        <w:tabs>
          <w:tab w:val="right" w:leader="dot" w:pos="8306"/>
        </w:tabs>
      </w:pPr>
      <w:hyperlink w:anchor="_Toc10403" w:history="1">
        <w:r>
          <w:rPr>
            <w:rFonts w:ascii="仿宋" w:eastAsia="仿宋" w:hAnsi="仿宋" w:cs="仿宋" w:hint="eastAsia"/>
            <w:lang w:eastAsia="zh-CN"/>
          </w:rPr>
          <w:t>(二)、公司简介</w:t>
        </w:r>
        <w:r>
          <w:tab/>
        </w:r>
        <w:r>
          <w:fldChar w:fldCharType="begin"/>
        </w:r>
        <w:r>
          <w:instrText xml:space="preserve"> PAGEREF _Toc10403 \h </w:instrText>
        </w:r>
        <w:r>
          <w:fldChar w:fldCharType="separate"/>
        </w:r>
        <w:r>
          <w:t>31</w:t>
        </w:r>
        <w:r>
          <w:fldChar w:fldCharType="end"/>
        </w:r>
      </w:hyperlink>
    </w:p>
    <w:p>
      <w:pPr>
        <w:pStyle w:val="TOC2"/>
        <w:tabs>
          <w:tab w:val="right" w:leader="dot" w:pos="8306"/>
        </w:tabs>
      </w:pPr>
      <w:hyperlink w:anchor="_Toc5057" w:history="1">
        <w:r>
          <w:rPr>
            <w:rFonts w:ascii="仿宋" w:eastAsia="仿宋" w:hAnsi="仿宋" w:cs="仿宋" w:hint="eastAsia"/>
            <w:lang w:eastAsia="zh-CN"/>
          </w:rPr>
          <w:t>(三)、公司竞争优势</w:t>
        </w:r>
        <w:r>
          <w:tab/>
        </w:r>
        <w:r>
          <w:fldChar w:fldCharType="begin"/>
        </w:r>
        <w:r>
          <w:instrText xml:space="preserve"> PAGEREF _Toc5057 \h </w:instrText>
        </w:r>
        <w:r>
          <w:fldChar w:fldCharType="separate"/>
        </w:r>
        <w:r>
          <w:t>32</w:t>
        </w:r>
        <w:r>
          <w:fldChar w:fldCharType="end"/>
        </w:r>
      </w:hyperlink>
    </w:p>
    <w:p>
      <w:pPr>
        <w:pStyle w:val="TOC2"/>
        <w:tabs>
          <w:tab w:val="right" w:leader="dot" w:pos="8306"/>
        </w:tabs>
      </w:pPr>
      <w:hyperlink w:anchor="_Toc7113" w:history="1">
        <w:r>
          <w:rPr>
            <w:rFonts w:ascii="仿宋" w:eastAsia="仿宋" w:hAnsi="仿宋" w:cs="仿宋" w:hint="eastAsia"/>
            <w:lang w:eastAsia="zh-CN"/>
          </w:rPr>
          <w:t>(四)、核心人员介绍</w:t>
        </w:r>
        <w:r>
          <w:tab/>
        </w:r>
        <w:r>
          <w:fldChar w:fldCharType="begin"/>
        </w:r>
        <w:r>
          <w:instrText xml:space="preserve"> PAGEREF _Toc7113 \h </w:instrText>
        </w:r>
        <w:r>
          <w:fldChar w:fldCharType="separate"/>
        </w:r>
        <w:r>
          <w:t>34</w:t>
        </w:r>
        <w:r>
          <w:fldChar w:fldCharType="end"/>
        </w:r>
      </w:hyperlink>
    </w:p>
    <w:p>
      <w:pPr>
        <w:pStyle w:val="TOC2"/>
        <w:tabs>
          <w:tab w:val="right" w:leader="dot" w:pos="8306"/>
        </w:tabs>
      </w:pPr>
      <w:hyperlink w:anchor="_Toc3509" w:history="1">
        <w:r>
          <w:rPr>
            <w:rFonts w:ascii="仿宋" w:eastAsia="仿宋" w:hAnsi="仿宋" w:cs="仿宋" w:hint="eastAsia"/>
            <w:lang w:eastAsia="zh-CN"/>
          </w:rPr>
          <w:t>(五)、经营宗旨</w:t>
        </w:r>
        <w:r>
          <w:tab/>
        </w:r>
        <w:r>
          <w:fldChar w:fldCharType="begin"/>
        </w:r>
        <w:r>
          <w:instrText xml:space="preserve"> PAGEREF _Toc3509 \h </w:instrText>
        </w:r>
        <w:r>
          <w:fldChar w:fldCharType="separate"/>
        </w:r>
        <w:r>
          <w:t>36</w:t>
        </w:r>
        <w:r>
          <w:fldChar w:fldCharType="end"/>
        </w:r>
      </w:hyperlink>
    </w:p>
    <w:p>
      <w:pPr>
        <w:pStyle w:val="TOC2"/>
        <w:tabs>
          <w:tab w:val="right" w:leader="dot" w:pos="8306"/>
        </w:tabs>
      </w:pPr>
      <w:hyperlink w:anchor="_Toc10067" w:history="1">
        <w:r>
          <w:rPr>
            <w:rFonts w:ascii="仿宋" w:eastAsia="仿宋" w:hAnsi="仿宋" w:cs="仿宋" w:hint="eastAsia"/>
            <w:lang w:eastAsia="zh-CN"/>
          </w:rPr>
          <w:t>(六)、公司发展规划</w:t>
        </w:r>
        <w:r>
          <w:tab/>
        </w:r>
        <w:r>
          <w:fldChar w:fldCharType="begin"/>
        </w:r>
        <w:r>
          <w:instrText xml:space="preserve"> PAGEREF _Toc10067 \h </w:instrText>
        </w:r>
        <w:r>
          <w:fldChar w:fldCharType="separate"/>
        </w:r>
        <w:r>
          <w:t>37</w:t>
        </w:r>
        <w:r>
          <w:fldChar w:fldCharType="end"/>
        </w:r>
      </w:hyperlink>
    </w:p>
    <w:p>
      <w:pPr>
        <w:pStyle w:val="TOC1"/>
        <w:tabs>
          <w:tab w:val="right" w:leader="dot" w:pos="8306"/>
        </w:tabs>
      </w:pPr>
      <w:hyperlink w:anchor="_Toc9220" w:history="1">
        <w:r>
          <w:rPr>
            <w:rFonts w:ascii="仿宋" w:eastAsia="仿宋" w:hAnsi="仿宋" w:cs="仿宋" w:hint="eastAsia"/>
            <w:lang w:eastAsia="zh-CN"/>
          </w:rPr>
          <w:t>八、投资方案</w:t>
        </w:r>
        <w:r>
          <w:tab/>
        </w:r>
        <w:r>
          <w:fldChar w:fldCharType="begin"/>
        </w:r>
        <w:r>
          <w:instrText xml:space="preserve"> PAGEREF _Toc9220 \h </w:instrText>
        </w:r>
        <w:r>
          <w:fldChar w:fldCharType="separate"/>
        </w:r>
        <w:r>
          <w:t>38</w:t>
        </w:r>
        <w:r>
          <w:fldChar w:fldCharType="end"/>
        </w:r>
      </w:hyperlink>
    </w:p>
    <w:p>
      <w:pPr>
        <w:pStyle w:val="TOC2"/>
        <w:tabs>
          <w:tab w:val="right" w:leader="dot" w:pos="8306"/>
        </w:tabs>
      </w:pPr>
      <w:hyperlink w:anchor="_Toc19012" w:history="1">
        <w:r>
          <w:rPr>
            <w:rFonts w:ascii="仿宋" w:eastAsia="仿宋" w:hAnsi="仿宋" w:cs="仿宋" w:hint="eastAsia"/>
            <w:lang w:eastAsia="zh-CN"/>
          </w:rPr>
          <w:t>(一)、投资估算的依据和说明</w:t>
        </w:r>
        <w:r>
          <w:tab/>
        </w:r>
        <w:r>
          <w:fldChar w:fldCharType="begin"/>
        </w:r>
        <w:r>
          <w:instrText xml:space="preserve"> PAGEREF _Toc19012 \h </w:instrText>
        </w:r>
        <w:r>
          <w:fldChar w:fldCharType="separate"/>
        </w:r>
        <w:r>
          <w:t>38</w:t>
        </w:r>
        <w:r>
          <w:fldChar w:fldCharType="end"/>
        </w:r>
      </w:hyperlink>
    </w:p>
    <w:p>
      <w:pPr>
        <w:pStyle w:val="TOC2"/>
        <w:tabs>
          <w:tab w:val="right" w:leader="dot" w:pos="8306"/>
        </w:tabs>
      </w:pPr>
      <w:hyperlink w:anchor="_Toc22456" w:history="1">
        <w:r>
          <w:rPr>
            <w:rFonts w:ascii="仿宋" w:eastAsia="仿宋" w:hAnsi="仿宋" w:cs="仿宋" w:hint="eastAsia"/>
            <w:lang w:eastAsia="zh-CN"/>
          </w:rPr>
          <w:t>(二)、建设投资估算</w:t>
        </w:r>
        <w:r>
          <w:tab/>
        </w:r>
        <w:r>
          <w:fldChar w:fldCharType="begin"/>
        </w:r>
        <w:r>
          <w:instrText xml:space="preserve"> PAGEREF _Toc22456 \h </w:instrText>
        </w:r>
        <w:r>
          <w:fldChar w:fldCharType="separate"/>
        </w:r>
        <w:r>
          <w:t>39</w:t>
        </w:r>
        <w:r>
          <w:fldChar w:fldCharType="end"/>
        </w:r>
      </w:hyperlink>
    </w:p>
    <w:p>
      <w:pPr>
        <w:pStyle w:val="TOC2"/>
        <w:tabs>
          <w:tab w:val="right" w:leader="dot" w:pos="8306"/>
        </w:tabs>
      </w:pPr>
      <w:hyperlink w:anchor="_Toc28460" w:history="1">
        <w:r>
          <w:rPr>
            <w:rFonts w:ascii="仿宋" w:eastAsia="仿宋" w:hAnsi="仿宋" w:cs="仿宋" w:hint="eastAsia"/>
            <w:lang w:eastAsia="zh-CN"/>
          </w:rPr>
          <w:t>(三)、建设期利息</w:t>
        </w:r>
        <w:r>
          <w:tab/>
        </w:r>
        <w:r>
          <w:fldChar w:fldCharType="begin"/>
        </w:r>
        <w:r>
          <w:instrText xml:space="preserve"> PAGEREF _Toc28460 \h </w:instrText>
        </w:r>
        <w:r>
          <w:fldChar w:fldCharType="separate"/>
        </w:r>
        <w:r>
          <w:t>41</w:t>
        </w:r>
        <w:r>
          <w:fldChar w:fldCharType="end"/>
        </w:r>
      </w:hyperlink>
    </w:p>
    <w:p>
      <w:pPr>
        <w:pStyle w:val="TOC2"/>
        <w:tabs>
          <w:tab w:val="right" w:leader="dot" w:pos="8306"/>
        </w:tabs>
      </w:pPr>
      <w:hyperlink w:anchor="_Toc26641" w:history="1">
        <w:r>
          <w:rPr>
            <w:rFonts w:ascii="仿宋" w:eastAsia="仿宋" w:hAnsi="仿宋" w:cs="仿宋" w:hint="eastAsia"/>
            <w:lang w:eastAsia="zh-CN"/>
          </w:rPr>
          <w:t>(四)、流动资金</w:t>
        </w:r>
        <w:r>
          <w:tab/>
        </w:r>
        <w:r>
          <w:fldChar w:fldCharType="begin"/>
        </w:r>
        <w:r>
          <w:instrText xml:space="preserve"> PAGEREF _Toc26641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15" w:history="1">
        <w:r>
          <w:rPr>
            <w:rFonts w:ascii="仿宋" w:eastAsia="仿宋" w:hAnsi="仿宋" w:cs="仿宋" w:hint="eastAsia"/>
            <w:lang w:eastAsia="zh-CN"/>
          </w:rPr>
          <w:t>(五)、一氧化碳项目总投资</w:t>
        </w:r>
        <w:r>
          <w:tab/>
        </w:r>
        <w:r>
          <w:fldChar w:fldCharType="begin"/>
        </w:r>
        <w:r>
          <w:instrText xml:space="preserve"> PAGEREF _Toc915 \h </w:instrText>
        </w:r>
        <w:r>
          <w:fldChar w:fldCharType="separate"/>
        </w:r>
        <w:r>
          <w:t>43</w:t>
        </w:r>
        <w:r>
          <w:fldChar w:fldCharType="end"/>
        </w:r>
      </w:hyperlink>
    </w:p>
    <w:p>
      <w:pPr>
        <w:pStyle w:val="TOC2"/>
        <w:tabs>
          <w:tab w:val="right" w:leader="dot" w:pos="8306"/>
        </w:tabs>
      </w:pPr>
      <w:hyperlink w:anchor="_Toc4782" w:history="1">
        <w:r>
          <w:rPr>
            <w:rFonts w:ascii="仿宋" w:eastAsia="仿宋" w:hAnsi="仿宋" w:cs="仿宋" w:hint="eastAsia"/>
            <w:lang w:eastAsia="zh-CN"/>
          </w:rPr>
          <w:t>(六)、资金筹措与投资计划</w:t>
        </w:r>
        <w:r>
          <w:tab/>
        </w:r>
        <w:r>
          <w:fldChar w:fldCharType="begin"/>
        </w:r>
        <w:r>
          <w:instrText xml:space="preserve"> PAGEREF _Toc4782 \h </w:instrText>
        </w:r>
        <w:r>
          <w:fldChar w:fldCharType="separate"/>
        </w:r>
        <w:r>
          <w:t>43</w:t>
        </w:r>
        <w:r>
          <w:fldChar w:fldCharType="end"/>
        </w:r>
      </w:hyperlink>
    </w:p>
    <w:p>
      <w:pPr>
        <w:pStyle w:val="TOC1"/>
        <w:tabs>
          <w:tab w:val="right" w:leader="dot" w:pos="8306"/>
        </w:tabs>
      </w:pPr>
      <w:hyperlink w:anchor="_Toc9191" w:history="1">
        <w:r>
          <w:rPr>
            <w:rFonts w:ascii="仿宋" w:eastAsia="仿宋" w:hAnsi="仿宋" w:cs="仿宋" w:hint="eastAsia"/>
            <w:lang w:eastAsia="zh-CN"/>
          </w:rPr>
          <w:t>九、组织架构分析</w:t>
        </w:r>
        <w:r>
          <w:tab/>
        </w:r>
        <w:r>
          <w:fldChar w:fldCharType="begin"/>
        </w:r>
        <w:r>
          <w:instrText xml:space="preserve"> PAGEREF _Toc9191 \h </w:instrText>
        </w:r>
        <w:r>
          <w:fldChar w:fldCharType="separate"/>
        </w:r>
        <w:r>
          <w:t>43</w:t>
        </w:r>
        <w:r>
          <w:fldChar w:fldCharType="end"/>
        </w:r>
      </w:hyperlink>
    </w:p>
    <w:p>
      <w:pPr>
        <w:pStyle w:val="TOC2"/>
        <w:tabs>
          <w:tab w:val="right" w:leader="dot" w:pos="8306"/>
        </w:tabs>
      </w:pPr>
      <w:hyperlink w:anchor="_Toc19023" w:history="1">
        <w:r>
          <w:rPr>
            <w:rFonts w:ascii="仿宋" w:eastAsia="仿宋" w:hAnsi="仿宋" w:cs="仿宋" w:hint="eastAsia"/>
            <w:lang w:eastAsia="zh-CN"/>
          </w:rPr>
          <w:t>(一)、人力资源配</w:t>
        </w:r>
        <w:r>
          <w:tab/>
        </w:r>
        <w:r>
          <w:fldChar w:fldCharType="begin"/>
        </w:r>
        <w:r>
          <w:instrText xml:space="preserve"> PAGEREF _Toc19023 \h </w:instrText>
        </w:r>
        <w:r>
          <w:fldChar w:fldCharType="separate"/>
        </w:r>
        <w:r>
          <w:t>43</w:t>
        </w:r>
        <w:r>
          <w:fldChar w:fldCharType="end"/>
        </w:r>
      </w:hyperlink>
    </w:p>
    <w:p>
      <w:pPr>
        <w:pStyle w:val="TOC2"/>
        <w:tabs>
          <w:tab w:val="right" w:leader="dot" w:pos="8306"/>
        </w:tabs>
      </w:pPr>
      <w:hyperlink w:anchor="_Toc18383" w:history="1">
        <w:r>
          <w:rPr>
            <w:rFonts w:ascii="仿宋" w:eastAsia="仿宋" w:hAnsi="仿宋" w:cs="仿宋" w:hint="eastAsia"/>
            <w:lang w:eastAsia="zh-CN"/>
          </w:rPr>
          <w:t>(二)、员工技能培训</w:t>
        </w:r>
        <w:r>
          <w:tab/>
        </w:r>
        <w:r>
          <w:fldChar w:fldCharType="begin"/>
        </w:r>
        <w:r>
          <w:instrText xml:space="preserve"> PAGEREF _Toc18383 \h </w:instrText>
        </w:r>
        <w:r>
          <w:fldChar w:fldCharType="separate"/>
        </w:r>
        <w:r>
          <w:t>44</w:t>
        </w:r>
        <w:r>
          <w:fldChar w:fldCharType="end"/>
        </w:r>
      </w:hyperlink>
    </w:p>
    <w:p>
      <w:pPr>
        <w:pStyle w:val="TOC1"/>
        <w:tabs>
          <w:tab w:val="right" w:leader="dot" w:pos="8306"/>
        </w:tabs>
      </w:pPr>
      <w:hyperlink w:anchor="_Toc16474" w:history="1">
        <w:r>
          <w:rPr>
            <w:rFonts w:ascii="仿宋" w:eastAsia="仿宋" w:hAnsi="仿宋" w:cs="仿宋" w:hint="eastAsia"/>
            <w:lang w:eastAsia="zh-CN"/>
          </w:rPr>
          <w:t>十、风险风险及应对措施</w:t>
        </w:r>
        <w:r>
          <w:tab/>
        </w:r>
        <w:r>
          <w:fldChar w:fldCharType="begin"/>
        </w:r>
        <w:r>
          <w:instrText xml:space="preserve"> PAGEREF _Toc16474 \h </w:instrText>
        </w:r>
        <w:r>
          <w:fldChar w:fldCharType="separate"/>
        </w:r>
        <w:r>
          <w:t>46</w:t>
        </w:r>
        <w:r>
          <w:fldChar w:fldCharType="end"/>
        </w:r>
      </w:hyperlink>
    </w:p>
    <w:p>
      <w:pPr>
        <w:pStyle w:val="TOC2"/>
        <w:tabs>
          <w:tab w:val="right" w:leader="dot" w:pos="8306"/>
        </w:tabs>
      </w:pPr>
      <w:hyperlink w:anchor="_Toc31238" w:history="1">
        <w:r>
          <w:rPr>
            <w:rFonts w:ascii="仿宋" w:eastAsia="仿宋" w:hAnsi="仿宋" w:cs="仿宋" w:hint="eastAsia"/>
            <w:lang w:eastAsia="zh-CN"/>
          </w:rPr>
          <w:t>(一)、一氧化碳项目风险分析</w:t>
        </w:r>
        <w:r>
          <w:tab/>
        </w:r>
        <w:r>
          <w:fldChar w:fldCharType="begin"/>
        </w:r>
        <w:r>
          <w:instrText xml:space="preserve"> PAGEREF _Toc31238 \h </w:instrText>
        </w:r>
        <w:r>
          <w:fldChar w:fldCharType="separate"/>
        </w:r>
        <w:r>
          <w:t>46</w:t>
        </w:r>
        <w:r>
          <w:fldChar w:fldCharType="end"/>
        </w:r>
      </w:hyperlink>
    </w:p>
    <w:p>
      <w:pPr>
        <w:pStyle w:val="TOC2"/>
        <w:tabs>
          <w:tab w:val="right" w:leader="dot" w:pos="8306"/>
        </w:tabs>
      </w:pPr>
      <w:hyperlink w:anchor="_Toc16324" w:history="1">
        <w:r>
          <w:rPr>
            <w:rFonts w:ascii="仿宋" w:eastAsia="仿宋" w:hAnsi="仿宋" w:cs="仿宋" w:hint="eastAsia"/>
            <w:lang w:eastAsia="zh-CN"/>
          </w:rPr>
          <w:t>(二)、一氧化碳项目风险对策</w:t>
        </w:r>
        <w:r>
          <w:tab/>
        </w:r>
        <w:r>
          <w:fldChar w:fldCharType="begin"/>
        </w:r>
        <w:r>
          <w:instrText xml:space="preserve"> PAGEREF _Toc16324 \h </w:instrText>
        </w:r>
        <w:r>
          <w:fldChar w:fldCharType="separate"/>
        </w:r>
        <w:r>
          <w:t>48</w:t>
        </w:r>
        <w:r>
          <w:fldChar w:fldCharType="end"/>
        </w:r>
      </w:hyperlink>
    </w:p>
    <w:p>
      <w:pPr>
        <w:pStyle w:val="TOC1"/>
        <w:tabs>
          <w:tab w:val="right" w:leader="dot" w:pos="8306"/>
        </w:tabs>
      </w:pPr>
      <w:hyperlink w:anchor="_Toc16437" w:history="1">
        <w:r>
          <w:rPr>
            <w:rFonts w:ascii="仿宋" w:eastAsia="仿宋" w:hAnsi="仿宋" w:cs="仿宋" w:hint="eastAsia"/>
            <w:lang w:eastAsia="zh-CN"/>
          </w:rPr>
          <w:t>十一、一氧化碳人力资源管理方案</w:t>
        </w:r>
        <w:r>
          <w:tab/>
        </w:r>
        <w:r>
          <w:fldChar w:fldCharType="begin"/>
        </w:r>
        <w:r>
          <w:instrText xml:space="preserve"> PAGEREF _Toc16437 \h </w:instrText>
        </w:r>
        <w:r>
          <w:fldChar w:fldCharType="separate"/>
        </w:r>
        <w:r>
          <w:t>49</w:t>
        </w:r>
        <w:r>
          <w:fldChar w:fldCharType="end"/>
        </w:r>
      </w:hyperlink>
    </w:p>
    <w:p>
      <w:pPr>
        <w:pStyle w:val="TOC2"/>
        <w:tabs>
          <w:tab w:val="right" w:leader="dot" w:pos="8306"/>
        </w:tabs>
      </w:pPr>
      <w:hyperlink w:anchor="_Toc3090" w:history="1">
        <w:r>
          <w:rPr>
            <w:rFonts w:ascii="仿宋" w:eastAsia="仿宋" w:hAnsi="仿宋" w:cs="仿宋" w:hint="eastAsia"/>
            <w:lang w:eastAsia="zh-CN"/>
          </w:rPr>
          <w:t>(一)、一氧化碳人力资源管理原则</w:t>
        </w:r>
        <w:r>
          <w:tab/>
        </w:r>
        <w:r>
          <w:fldChar w:fldCharType="begin"/>
        </w:r>
        <w:r>
          <w:instrText xml:space="preserve"> PAGEREF _Toc3090 \h </w:instrText>
        </w:r>
        <w:r>
          <w:fldChar w:fldCharType="separate"/>
        </w:r>
        <w:r>
          <w:t>49</w:t>
        </w:r>
        <w:r>
          <w:fldChar w:fldCharType="end"/>
        </w:r>
      </w:hyperlink>
    </w:p>
    <w:p>
      <w:pPr>
        <w:pStyle w:val="TOC2"/>
        <w:tabs>
          <w:tab w:val="right" w:leader="dot" w:pos="8306"/>
        </w:tabs>
      </w:pPr>
      <w:hyperlink w:anchor="_Toc14941" w:history="1">
        <w:r>
          <w:rPr>
            <w:rFonts w:ascii="仿宋" w:eastAsia="仿宋" w:hAnsi="仿宋" w:cs="仿宋" w:hint="eastAsia"/>
            <w:lang w:eastAsia="zh-CN"/>
          </w:rPr>
          <w:t>(二)、一氧化碳人力资源组织架构</w:t>
        </w:r>
        <w:r>
          <w:tab/>
        </w:r>
        <w:r>
          <w:fldChar w:fldCharType="begin"/>
        </w:r>
        <w:r>
          <w:instrText xml:space="preserve"> PAGEREF _Toc14941 \h </w:instrText>
        </w:r>
        <w:r>
          <w:fldChar w:fldCharType="separate"/>
        </w:r>
        <w:r>
          <w:t>51</w:t>
        </w:r>
        <w:r>
          <w:fldChar w:fldCharType="end"/>
        </w:r>
      </w:hyperlink>
    </w:p>
    <w:p>
      <w:pPr>
        <w:pStyle w:val="TOC2"/>
        <w:tabs>
          <w:tab w:val="right" w:leader="dot" w:pos="8306"/>
        </w:tabs>
      </w:pPr>
      <w:hyperlink w:anchor="_Toc19849" w:history="1">
        <w:r>
          <w:rPr>
            <w:rFonts w:ascii="仿宋" w:eastAsia="仿宋" w:hAnsi="仿宋" w:cs="仿宋" w:hint="eastAsia"/>
            <w:lang w:eastAsia="zh-CN"/>
          </w:rPr>
          <w:t>(三)、一氧化碳人力资源培训与开发方案</w:t>
        </w:r>
        <w:r>
          <w:tab/>
        </w:r>
        <w:r>
          <w:fldChar w:fldCharType="begin"/>
        </w:r>
        <w:r>
          <w:instrText xml:space="preserve"> PAGEREF _Toc19849 \h </w:instrText>
        </w:r>
        <w:r>
          <w:fldChar w:fldCharType="separate"/>
        </w:r>
        <w:r>
          <w:t>53</w:t>
        </w:r>
        <w:r>
          <w:fldChar w:fldCharType="end"/>
        </w:r>
      </w:hyperlink>
    </w:p>
    <w:p>
      <w:pPr>
        <w:pStyle w:val="TOC2"/>
        <w:tabs>
          <w:tab w:val="right" w:leader="dot" w:pos="8306"/>
        </w:tabs>
      </w:pPr>
      <w:hyperlink w:anchor="_Toc32463" w:history="1">
        <w:r>
          <w:rPr>
            <w:rFonts w:ascii="仿宋" w:eastAsia="仿宋" w:hAnsi="仿宋" w:cs="仿宋" w:hint="eastAsia"/>
            <w:lang w:eastAsia="zh-CN"/>
          </w:rPr>
          <w:t>(四)、一氧化碳人员配置方案</w:t>
        </w:r>
        <w:r>
          <w:tab/>
        </w:r>
        <w:r>
          <w:fldChar w:fldCharType="begin"/>
        </w:r>
        <w:r>
          <w:instrText xml:space="preserve"> PAGEREF _Toc32463 \h </w:instrText>
        </w:r>
        <w:r>
          <w:fldChar w:fldCharType="separate"/>
        </w:r>
        <w:r>
          <w:t>56</w:t>
        </w:r>
        <w:r>
          <w:fldChar w:fldCharType="end"/>
        </w:r>
      </w:hyperlink>
    </w:p>
    <w:p>
      <w:pPr>
        <w:pStyle w:val="TOC2"/>
        <w:tabs>
          <w:tab w:val="right" w:leader="dot" w:pos="8306"/>
        </w:tabs>
      </w:pPr>
      <w:hyperlink w:anchor="_Toc7118" w:history="1">
        <w:r>
          <w:rPr>
            <w:rFonts w:ascii="仿宋" w:eastAsia="仿宋" w:hAnsi="仿宋" w:cs="仿宋" w:hint="eastAsia"/>
            <w:lang w:eastAsia="zh-CN"/>
          </w:rPr>
          <w:t>(五)、一氧化碳绩效和薪酬管理方案</w:t>
        </w:r>
        <w:r>
          <w:tab/>
        </w:r>
        <w:r>
          <w:fldChar w:fldCharType="begin"/>
        </w:r>
        <w:r>
          <w:instrText xml:space="preserve"> PAGEREF _Toc7118 \h </w:instrText>
        </w:r>
        <w:r>
          <w:fldChar w:fldCharType="separate"/>
        </w:r>
        <w:r>
          <w:t>57</w:t>
        </w:r>
        <w:r>
          <w:fldChar w:fldCharType="end"/>
        </w:r>
      </w:hyperlink>
    </w:p>
    <w:p>
      <w:pPr>
        <w:pStyle w:val="TOC2"/>
        <w:tabs>
          <w:tab w:val="right" w:leader="dot" w:pos="8306"/>
        </w:tabs>
      </w:pPr>
      <w:hyperlink w:anchor="_Toc7888" w:history="1">
        <w:r>
          <w:rPr>
            <w:rFonts w:ascii="仿宋" w:eastAsia="仿宋" w:hAnsi="仿宋" w:cs="仿宋" w:hint="eastAsia"/>
            <w:lang w:eastAsia="zh-CN"/>
          </w:rPr>
          <w:t>(六)、一氧化碳员工福利管理方案</w:t>
        </w:r>
        <w:r>
          <w:tab/>
        </w:r>
        <w:r>
          <w:fldChar w:fldCharType="begin"/>
        </w:r>
        <w:r>
          <w:instrText xml:space="preserve"> PAGEREF _Toc7888 \h </w:instrText>
        </w:r>
        <w:r>
          <w:fldChar w:fldCharType="separate"/>
        </w:r>
        <w:r>
          <w:t>59</w:t>
        </w:r>
        <w:r>
          <w:fldChar w:fldCharType="end"/>
        </w:r>
      </w:hyperlink>
    </w:p>
    <w:p>
      <w:pPr>
        <w:pStyle w:val="TOC1"/>
        <w:tabs>
          <w:tab w:val="right" w:leader="dot" w:pos="8306"/>
        </w:tabs>
      </w:pPr>
      <w:hyperlink w:anchor="_Toc635" w:history="1">
        <w:r>
          <w:rPr>
            <w:rFonts w:ascii="仿宋" w:eastAsia="仿宋" w:hAnsi="仿宋" w:cs="仿宋" w:hint="eastAsia"/>
            <w:lang w:eastAsia="zh-CN"/>
          </w:rPr>
          <w:t>十二、一氧化碳商业模式</w:t>
        </w:r>
        <w:r>
          <w:tab/>
        </w:r>
        <w:r>
          <w:fldChar w:fldCharType="begin"/>
        </w:r>
        <w:r>
          <w:instrText xml:space="preserve"> PAGEREF _Toc635 \h </w:instrText>
        </w:r>
        <w:r>
          <w:fldChar w:fldCharType="separate"/>
        </w:r>
        <w:r>
          <w:t>60</w:t>
        </w:r>
        <w:r>
          <w:fldChar w:fldCharType="end"/>
        </w:r>
      </w:hyperlink>
    </w:p>
    <w:p>
      <w:pPr>
        <w:pStyle w:val="TOC2"/>
        <w:tabs>
          <w:tab w:val="right" w:leader="dot" w:pos="8306"/>
        </w:tabs>
      </w:pPr>
      <w:hyperlink w:anchor="_Toc24913" w:history="1">
        <w:r>
          <w:rPr>
            <w:rFonts w:ascii="仿宋" w:eastAsia="仿宋" w:hAnsi="仿宋" w:cs="仿宋" w:hint="eastAsia"/>
            <w:lang w:eastAsia="zh-CN"/>
          </w:rPr>
          <w:t>(一)、一氧化碳新型运营方式</w:t>
        </w:r>
        <w:r>
          <w:tab/>
        </w:r>
        <w:r>
          <w:fldChar w:fldCharType="begin"/>
        </w:r>
        <w:r>
          <w:instrText xml:space="preserve"> PAGEREF _Toc24913 \h </w:instrText>
        </w:r>
        <w:r>
          <w:fldChar w:fldCharType="separate"/>
        </w:r>
        <w:r>
          <w:t>60</w:t>
        </w:r>
        <w:r>
          <w:fldChar w:fldCharType="end"/>
        </w:r>
      </w:hyperlink>
    </w:p>
    <w:p>
      <w:pPr>
        <w:pStyle w:val="TOC2"/>
        <w:tabs>
          <w:tab w:val="right" w:leader="dot" w:pos="8306"/>
        </w:tabs>
      </w:pPr>
      <w:hyperlink w:anchor="_Toc30590" w:history="1">
        <w:r>
          <w:rPr>
            <w:rFonts w:ascii="仿宋" w:eastAsia="仿宋" w:hAnsi="仿宋" w:cs="仿宋" w:hint="eastAsia"/>
            <w:lang w:eastAsia="zh-CN"/>
          </w:rPr>
          <w:t>(二)、一氧化碳数字化发展方案</w:t>
        </w:r>
        <w:r>
          <w:tab/>
        </w:r>
        <w:r>
          <w:fldChar w:fldCharType="begin"/>
        </w:r>
        <w:r>
          <w:instrText xml:space="preserve"> PAGEREF _Toc30590 \h </w:instrText>
        </w:r>
        <w:r>
          <w:fldChar w:fldCharType="separate"/>
        </w:r>
        <w:r>
          <w:t>61</w:t>
        </w:r>
        <w:r>
          <w:fldChar w:fldCharType="end"/>
        </w:r>
      </w:hyperlink>
    </w:p>
    <w:p>
      <w:pPr>
        <w:pStyle w:val="TOC2"/>
        <w:tabs>
          <w:tab w:val="right" w:leader="dot" w:pos="8306"/>
        </w:tabs>
      </w:pPr>
      <w:hyperlink w:anchor="_Toc27742" w:history="1">
        <w:r>
          <w:rPr>
            <w:rFonts w:ascii="仿宋" w:eastAsia="仿宋" w:hAnsi="仿宋" w:cs="仿宋" w:hint="eastAsia"/>
            <w:lang w:eastAsia="zh-CN"/>
          </w:rPr>
          <w:t>(三)、一氧化碳企业文化建设方案</w:t>
        </w:r>
        <w:r>
          <w:tab/>
        </w:r>
        <w:r>
          <w:fldChar w:fldCharType="begin"/>
        </w:r>
        <w:r>
          <w:instrText xml:space="preserve"> PAGEREF _Toc27742 \h </w:instrText>
        </w:r>
        <w:r>
          <w:fldChar w:fldCharType="separate"/>
        </w:r>
        <w:r>
          <w:t>63</w:t>
        </w:r>
        <w:r>
          <w:fldChar w:fldCharType="end"/>
        </w:r>
      </w:hyperlink>
    </w:p>
    <w:p>
      <w:pPr>
        <w:pStyle w:val="TOC2"/>
        <w:tabs>
          <w:tab w:val="right" w:leader="dot" w:pos="8306"/>
        </w:tabs>
      </w:pPr>
      <w:hyperlink w:anchor="_Toc14644" w:history="1">
        <w:r>
          <w:rPr>
            <w:rFonts w:ascii="仿宋" w:eastAsia="仿宋" w:hAnsi="仿宋" w:cs="仿宋" w:hint="eastAsia"/>
            <w:lang w:eastAsia="zh-CN"/>
          </w:rPr>
          <w:t>(四)、一氧化碳供应链管理</w:t>
        </w:r>
        <w:r>
          <w:tab/>
        </w:r>
        <w:r>
          <w:fldChar w:fldCharType="begin"/>
        </w:r>
        <w:r>
          <w:instrText xml:space="preserve"> PAGEREF _Toc14644 \h </w:instrText>
        </w:r>
        <w:r>
          <w:fldChar w:fldCharType="separate"/>
        </w:r>
        <w:r>
          <w:t>64</w:t>
        </w:r>
        <w:r>
          <w:fldChar w:fldCharType="end"/>
        </w:r>
      </w:hyperlink>
    </w:p>
    <w:p>
      <w:pPr>
        <w:pStyle w:val="TOC1"/>
        <w:tabs>
          <w:tab w:val="right" w:leader="dot" w:pos="8306"/>
        </w:tabs>
      </w:pPr>
      <w:hyperlink w:anchor="_Toc6977" w:history="1">
        <w:r>
          <w:rPr>
            <w:rFonts w:ascii="仿宋" w:eastAsia="仿宋" w:hAnsi="仿宋" w:cs="仿宋" w:hint="eastAsia"/>
            <w:lang w:eastAsia="zh-CN"/>
          </w:rPr>
          <w:t>十三、一氧化碳质量管理方案</w:t>
        </w:r>
        <w:r>
          <w:tab/>
        </w:r>
        <w:r>
          <w:fldChar w:fldCharType="begin"/>
        </w:r>
        <w:r>
          <w:instrText xml:space="preserve"> PAGEREF _Toc6977 \h </w:instrText>
        </w:r>
        <w:r>
          <w:fldChar w:fldCharType="separate"/>
        </w:r>
        <w:r>
          <w:t>66</w:t>
        </w:r>
        <w:r>
          <w:fldChar w:fldCharType="end"/>
        </w:r>
      </w:hyperlink>
    </w:p>
    <w:p>
      <w:pPr>
        <w:pStyle w:val="TOC2"/>
        <w:tabs>
          <w:tab w:val="right" w:leader="dot" w:pos="8306"/>
        </w:tabs>
      </w:pPr>
      <w:hyperlink w:anchor="_Toc31393" w:history="1">
        <w:r>
          <w:rPr>
            <w:rFonts w:ascii="仿宋" w:eastAsia="仿宋" w:hAnsi="仿宋" w:cs="仿宋" w:hint="eastAsia"/>
            <w:lang w:eastAsia="zh-CN"/>
          </w:rPr>
          <w:t>(一)、一氧化碳全面质量管理方案</w:t>
        </w:r>
        <w:r>
          <w:tab/>
        </w:r>
        <w:r>
          <w:fldChar w:fldCharType="begin"/>
        </w:r>
        <w:r>
          <w:instrText xml:space="preserve"> PAGEREF _Toc31393 \h </w:instrText>
        </w:r>
        <w:r>
          <w:fldChar w:fldCharType="separate"/>
        </w:r>
        <w:r>
          <w:t>66</w:t>
        </w:r>
        <w:r>
          <w:fldChar w:fldCharType="end"/>
        </w:r>
      </w:hyperlink>
    </w:p>
    <w:p>
      <w:pPr>
        <w:pStyle w:val="TOC2"/>
        <w:tabs>
          <w:tab w:val="right" w:leader="dot" w:pos="8306"/>
        </w:tabs>
      </w:pPr>
      <w:hyperlink w:anchor="_Toc28255" w:history="1">
        <w:r>
          <w:rPr>
            <w:rFonts w:ascii="仿宋" w:eastAsia="仿宋" w:hAnsi="仿宋" w:cs="仿宋" w:hint="eastAsia"/>
            <w:lang w:eastAsia="zh-CN"/>
          </w:rPr>
          <w:t>(二)、一氧化碳质量管理要求</w:t>
        </w:r>
        <w:r>
          <w:tab/>
        </w:r>
        <w:r>
          <w:fldChar w:fldCharType="begin"/>
        </w:r>
        <w:r>
          <w:instrText xml:space="preserve"> PAGEREF _Toc28255 \h </w:instrText>
        </w:r>
        <w:r>
          <w:fldChar w:fldCharType="separate"/>
        </w:r>
        <w:r>
          <w:t>67</w:t>
        </w:r>
        <w:r>
          <w:fldChar w:fldCharType="end"/>
        </w:r>
      </w:hyperlink>
    </w:p>
    <w:p>
      <w:pPr>
        <w:pStyle w:val="TOC2"/>
        <w:tabs>
          <w:tab w:val="right" w:leader="dot" w:pos="8306"/>
        </w:tabs>
      </w:pPr>
      <w:hyperlink w:anchor="_Toc13882" w:history="1">
        <w:r>
          <w:rPr>
            <w:rFonts w:ascii="仿宋" w:eastAsia="仿宋" w:hAnsi="仿宋" w:cs="仿宋" w:hint="eastAsia"/>
            <w:lang w:eastAsia="zh-CN"/>
          </w:rPr>
          <w:t>(三)、一氧化碳质量成本管理方案</w:t>
        </w:r>
        <w:r>
          <w:tab/>
        </w:r>
        <w:r>
          <w:fldChar w:fldCharType="begin"/>
        </w:r>
        <w:r>
          <w:instrText xml:space="preserve"> PAGEREF _Toc13882 \h </w:instrText>
        </w:r>
        <w:r>
          <w:fldChar w:fldCharType="separate"/>
        </w:r>
        <w:r>
          <w:t>69</w:t>
        </w:r>
        <w:r>
          <w:fldChar w:fldCharType="end"/>
        </w:r>
      </w:hyperlink>
    </w:p>
    <w:p>
      <w:pPr>
        <w:pStyle w:val="TOC2"/>
        <w:tabs>
          <w:tab w:val="right" w:leader="dot" w:pos="8306"/>
        </w:tabs>
      </w:pPr>
      <w:hyperlink w:anchor="_Toc11098" w:history="1">
        <w:r>
          <w:rPr>
            <w:rFonts w:ascii="仿宋" w:eastAsia="仿宋" w:hAnsi="仿宋" w:cs="仿宋" w:hint="eastAsia"/>
            <w:lang w:eastAsia="zh-CN"/>
          </w:rPr>
          <w:t>(四)、一氧化碳顾客需求管理方案</w:t>
        </w:r>
        <w:r>
          <w:tab/>
        </w:r>
        <w:r>
          <w:fldChar w:fldCharType="begin"/>
        </w:r>
        <w:r>
          <w:instrText xml:space="preserve"> PAGEREF _Toc11098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1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在商业世界中，机遇和挑战并存，商业计划书的目的是为一个全新的企业设定清晰的方向。本计划书旨在描绘一个充满活力和创新的创业项目，专注于解决市场需求和实现可持续的商业成功。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12665"/>
      <w:r>
        <w:rPr>
          <w:rFonts w:ascii="仿宋" w:eastAsia="仿宋" w:hAnsi="仿宋" w:cs="仿宋" w:hint="eastAsia"/>
          <w:sz w:val="28"/>
          <w:lang w:eastAsia="zh-CN"/>
        </w:rPr>
        <w:t>一、建设规模与产品方案</w:t>
      </w:r>
      <w:bookmarkEnd w:id="2"/>
    </w:p>
    <w:p>
      <w:pPr>
        <w:pStyle w:val="Heading2"/>
        <w:rPr>
          <w:rFonts w:ascii="仿宋" w:eastAsia="仿宋" w:hAnsi="仿宋" w:cs="仿宋" w:hint="eastAsia"/>
          <w:lang w:eastAsia="zh-CN"/>
        </w:rPr>
      </w:pPr>
      <w:bookmarkStart w:id="3" w:name="_Toc20182"/>
      <w:r>
        <w:rPr>
          <w:rFonts w:ascii="仿宋" w:eastAsia="仿宋" w:hAnsi="仿宋" w:cs="仿宋" w:hint="eastAsia"/>
          <w:lang w:eastAsia="zh-CN"/>
        </w:rPr>
        <w:t>(一)、建设规模及主要建设内容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(一)一氧化碳项目场地规模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该一氧化碳项目总占地面积XX平方米（折合约XX亩），预计场区规划总建筑面积XX平方米。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4" w:name="_Toc31588"/>
      <w:r>
        <w:rPr>
          <w:rFonts w:ascii="仿宋" w:eastAsia="仿宋" w:hAnsi="仿宋" w:cs="仿宋" w:hint="eastAsia"/>
          <w:sz w:val="28"/>
          <w:lang w:eastAsia="zh-CN"/>
        </w:rPr>
        <w:t>(二)、产品规划方案及生产纲领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本一氧化碳项目旨在开发和生产具有市场竞争力的一氧化碳产品，满足不同客户群体的需求。产品规划方案如下：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p>
    <w:p>
      <w:pPr>
        <w:pStyle w:val="Heading1"/>
        <w:ind w:firstLine="560" w:firstLineChars="200"/>
        <w:rPr>
          <w:rFonts w:ascii="仿宋" w:eastAsia="仿宋" w:hAnsi="仿宋" w:cs="仿宋" w:hint="eastAsia"/>
          <w:sz w:val="28"/>
          <w:lang w:eastAsia="zh-CN"/>
        </w:rPr>
      </w:pPr>
      <w:bookmarkStart w:id="5" w:name="_Toc1917"/>
      <w:r>
        <w:rPr>
          <w:rFonts w:ascii="仿宋" w:eastAsia="仿宋" w:hAnsi="仿宋" w:cs="仿宋" w:hint="eastAsia"/>
          <w:sz w:val="28"/>
          <w:lang w:eastAsia="zh-CN"/>
        </w:rPr>
        <w:t>二、工艺技术设计及设备选型方案</w:t>
      </w:r>
      <w:bookmarkEnd w:id="5"/>
    </w:p>
    <w:p>
      <w:pPr>
        <w:pStyle w:val="Heading2"/>
        <w:rPr>
          <w:rFonts w:ascii="仿宋" w:eastAsia="仿宋" w:hAnsi="仿宋" w:cs="仿宋" w:hint="eastAsia"/>
          <w:lang w:eastAsia="zh-CN"/>
        </w:rPr>
      </w:pPr>
      <w:bookmarkStart w:id="6" w:name="_Toc3800"/>
      <w:r>
        <w:rPr>
          <w:rFonts w:ascii="仿宋" w:eastAsia="仿宋" w:hAnsi="仿宋" w:cs="仿宋" w:hint="eastAsia"/>
          <w:lang w:eastAsia="zh-CN"/>
        </w:rPr>
        <w:t>(一)、企业技术研发分析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7" w:name="_Toc4869"/>
      <w:r>
        <w:rPr>
          <w:rFonts w:ascii="仿宋" w:eastAsia="仿宋" w:hAnsi="仿宋" w:cs="仿宋" w:hint="eastAsia"/>
          <w:sz w:val="28"/>
          <w:lang w:eastAsia="zh-CN"/>
        </w:rPr>
        <w:t>(二)、一氧化碳项目技术工艺分析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二、一氧化碳项目技术工艺分析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在工艺设备配置方面，以节能为原则，选择新型节能设备。优先选择环境保护型设备，符合一氧化碳项目产品方案要求的前提下。确保产品生产过程对环境友好。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所选用的工艺流程必须满足一氧化碳项目产品要求，同时要加强员工技术培训，严格质量管理，按照工艺流程技术要求操作，以提高产品合格率。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在一氧化碳项目建设过程中贯彻“三同时”原则，注重环境保护、职业安全卫生、消防及节能等各项措施的实施，确保一氧化碳项目建设和运营过程符合规定的环保和安全要求。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本一氧化碳项目拟采用国内成熟的生产工艺技术，由生产技术人员和研发技术人员制定。这些技术具有能耗低、高质量、高环保性的特点。一氧化碳项目所生产的产品已经在国内外市场得到良好认可。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一氧化碳项目在设计、施工、试运行、投产、销售等各个环节都将聘请专家进行专门指导，确保该一氧化碳项目无论在技术开发还是生产技术应用上达到现代化生产水平。专业指导将确保一氧化碳项目的顺利进行和产品达到高质量要求。</w:t>
      </w:r>
    </w:p>
    <w:p>
      <w:pPr>
        <w:pStyle w:val="Heading2"/>
        <w:ind w:firstLine="560" w:firstLineChars="200"/>
        <w:rPr>
          <w:rFonts w:ascii="仿宋" w:eastAsia="仿宋" w:hAnsi="仿宋" w:cs="仿宋" w:hint="eastAsia"/>
          <w:sz w:val="28"/>
          <w:lang w:eastAsia="zh-CN"/>
        </w:rPr>
      </w:pPr>
      <w:bookmarkStart w:id="8" w:name="_Toc8240"/>
      <w:r>
        <w:rPr>
          <w:rFonts w:ascii="仿宋" w:eastAsia="仿宋" w:hAnsi="仿宋" w:cs="仿宋" w:hint="eastAsia"/>
          <w:sz w:val="28"/>
          <w:lang w:eastAsia="zh-CN"/>
        </w:rPr>
        <w:t>(三)、质量管理</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9" w:name="_Toc12874"/>
      <w:r>
        <w:rPr>
          <w:rFonts w:ascii="仿宋" w:eastAsia="仿宋" w:hAnsi="仿宋" w:cs="仿宋" w:hint="eastAsia"/>
          <w:sz w:val="28"/>
          <w:lang w:eastAsia="zh-CN"/>
        </w:rPr>
        <w:t>(四)、设备选型方案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为确保本一氧化碳项目的生产效率和产品质量，以满足生产和检验的要求，我们必须慎重选择并配置各种适用的技术装备。在设备选型上，我们应遵循以下原则：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技术先进、性能可靠：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合理的性价比：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本一氧化碳项目计划采购先进的关键工艺设备和先进的检测设备，预计将购买和安装总计XXX台（套）主要设备，设备总费用预计为XXX万元。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主要设备包括： xxx、xxx、xx、xx、xxx等。</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通过合理配置和选用适当的设备，我们将确保一氧化碳项目的高效运行和产品质量的稳定提升。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https://d.book118.com/838123123103006023</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一氧化碳商业计划书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一氧化碳商业计划书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一氧化碳商业计划书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一氧化碳商业计划书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一氧化碳商业计划书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一氧化碳商业计划书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一氧化碳商业计划书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一氧化碳商业计划书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一氧化碳商业计划书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一氧化碳商业计划书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437EA1"/>
    <w:rsid w:val="02437E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838123123103006023"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2023-10-22T17:59:00Z</dcterms:created>
  <dcterms:modified xsi:type="dcterms:W3CDTF">2023-10-22T18:00:18Z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2445F556C8314706AE0FF0414956E03B_11</vt:lpwstr>
  </property>
  <property fmtid="{D5CDD505-2E9C-101B-9397-08002B2CF9AE}" pid="3" name="KSOProductBuildVer">
    <vt:lpwstr>2052-12.1.0.15712</vt:lpwstr>
  </property>
</Properties>
</file>