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SEBS相关行业公司成立报告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0567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_Toc20567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334" w:history="1">
        <w:r>
          <w:rPr>
            <w:rFonts w:ascii="仿宋" w:eastAsia="仿宋" w:hAnsi="仿宋" w:cs="仿宋" w:hint="eastAsia"/>
            <w:lang w:eastAsia="zh-CN"/>
          </w:rPr>
          <w:t>一、SEBS项目概况</w:t>
        </w:r>
        <w:r>
          <w:tab/>
        </w:r>
        <w:r>
          <w:fldChar w:fldCharType="begin"/>
        </w:r>
        <w:r>
          <w:instrText xml:space="preserve"> PAGEREF _Toc31334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79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_Toc26179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59" w:history="1">
        <w:r>
          <w:rPr>
            <w:rFonts w:ascii="仿宋" w:eastAsia="仿宋" w:hAnsi="仿宋" w:cs="仿宋" w:hint="eastAsia"/>
            <w:lang w:eastAsia="zh-CN"/>
          </w:rPr>
          <w:t>(二)、SEBS项目提出的理由</w:t>
        </w:r>
        <w:r>
          <w:tab/>
        </w:r>
        <w:r>
          <w:fldChar w:fldCharType="begin"/>
        </w:r>
        <w:r>
          <w:instrText xml:space="preserve"> PAGEREF _Toc11259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91" w:history="1">
        <w:r>
          <w:rPr>
            <w:rFonts w:ascii="仿宋" w:eastAsia="仿宋" w:hAnsi="仿宋" w:cs="仿宋" w:hint="eastAsia"/>
            <w:lang w:eastAsia="zh-CN"/>
          </w:rPr>
          <w:t>(三)、SEBS项目选址</w:t>
        </w:r>
        <w:r>
          <w:tab/>
        </w:r>
        <w:r>
          <w:fldChar w:fldCharType="begin"/>
        </w:r>
        <w:r>
          <w:instrText xml:space="preserve"> PAGEREF _Toc10391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61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_Toc19561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53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_Toc19253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70" w:history="1">
        <w:r>
          <w:rPr>
            <w:rFonts w:ascii="仿宋" w:eastAsia="仿宋" w:hAnsi="仿宋" w:cs="仿宋" w:hint="eastAsia"/>
            <w:lang w:eastAsia="zh-CN"/>
          </w:rPr>
          <w:t>(六)、SEBS项目投资</w:t>
        </w:r>
        <w:r>
          <w:tab/>
        </w:r>
        <w:r>
          <w:fldChar w:fldCharType="begin"/>
        </w:r>
        <w:r>
          <w:instrText xml:space="preserve"> PAGEREF _Toc10870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54" w:history="1">
        <w:r>
          <w:rPr>
            <w:rFonts w:ascii="仿宋" w:eastAsia="仿宋" w:hAnsi="仿宋" w:cs="仿宋" w:hint="eastAsia"/>
            <w:lang w:eastAsia="zh-CN"/>
          </w:rPr>
          <w:t>(七)、SEBS项目进度规划</w:t>
        </w:r>
        <w:r>
          <w:tab/>
        </w:r>
        <w:r>
          <w:fldChar w:fldCharType="begin"/>
        </w:r>
        <w:r>
          <w:instrText xml:space="preserve"> PAGEREF _Toc27254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41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_Toc32541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91" w:history="1">
        <w:r>
          <w:rPr>
            <w:rFonts w:ascii="仿宋" w:eastAsia="仿宋" w:hAnsi="仿宋" w:cs="仿宋" w:hint="eastAsia"/>
            <w:lang w:eastAsia="zh-CN"/>
          </w:rPr>
          <w:t>(九)、SEBS项目综合评价</w:t>
        </w:r>
        <w:r>
          <w:tab/>
        </w:r>
        <w:r>
          <w:fldChar w:fldCharType="begin"/>
        </w:r>
        <w:r>
          <w:instrText xml:space="preserve"> PAGEREF _Toc14691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598" w:history="1">
        <w:r>
          <w:rPr>
            <w:rFonts w:ascii="仿宋" w:eastAsia="仿宋" w:hAnsi="仿宋" w:cs="仿宋" w:hint="eastAsia"/>
            <w:lang w:eastAsia="zh-CN"/>
          </w:rPr>
          <w:t>二、行业、市场分析</w:t>
        </w:r>
        <w:r>
          <w:tab/>
        </w:r>
        <w:r>
          <w:fldChar w:fldCharType="begin"/>
        </w:r>
        <w:r>
          <w:instrText xml:space="preserve"> PAGEREF _Toc32598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25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_Toc30425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39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_Toc32039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0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_Toc2280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681" w:history="1">
        <w:r>
          <w:rPr>
            <w:rFonts w:ascii="仿宋" w:eastAsia="仿宋" w:hAnsi="仿宋" w:cs="仿宋" w:hint="eastAsia"/>
            <w:lang w:eastAsia="zh-CN"/>
          </w:rPr>
          <w:t>三、法人治理</w:t>
        </w:r>
        <w:r>
          <w:tab/>
        </w:r>
        <w:r>
          <w:fldChar w:fldCharType="begin"/>
        </w:r>
        <w:r>
          <w:instrText xml:space="preserve"> PAGEREF _Toc6681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89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_Toc22489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05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_Toc24205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84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_Toc3784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31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_Toc25731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945" w:history="1">
        <w:r>
          <w:rPr>
            <w:rFonts w:ascii="仿宋" w:eastAsia="仿宋" w:hAnsi="仿宋" w:cs="仿宋" w:hint="eastAsia"/>
            <w:lang w:eastAsia="zh-CN"/>
          </w:rPr>
          <w:t>四、SEBS筹建公司基本信息</w:t>
        </w:r>
        <w:r>
          <w:tab/>
        </w:r>
        <w:r>
          <w:fldChar w:fldCharType="begin"/>
        </w:r>
        <w:r>
          <w:instrText xml:space="preserve"> PAGEREF _Toc21945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87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_Toc31187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08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_Toc31108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72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_Toc31972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55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_Toc22555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96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_Toc4196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32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_Toc23532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009" w:history="1">
        <w:r>
          <w:rPr>
            <w:rFonts w:ascii="仿宋" w:eastAsia="仿宋" w:hAnsi="仿宋" w:cs="仿宋" w:hint="eastAsia"/>
            <w:lang w:eastAsia="zh-CN"/>
          </w:rPr>
          <w:t>五、发展规划</w:t>
        </w:r>
        <w:r>
          <w:tab/>
        </w:r>
        <w:r>
          <w:fldChar w:fldCharType="begin"/>
        </w:r>
        <w:r>
          <w:instrText xml:space="preserve"> PAGEREF _Toc26009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83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_Toc26483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08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_Toc6708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093" w:history="1">
        <w:r>
          <w:rPr>
            <w:rFonts w:ascii="仿宋" w:eastAsia="仿宋" w:hAnsi="仿宋" w:cs="仿宋" w:hint="eastAsia"/>
            <w:lang w:eastAsia="zh-CN"/>
          </w:rPr>
          <w:t>六、建设进度分析</w:t>
        </w:r>
        <w:r>
          <w:tab/>
        </w:r>
        <w:r>
          <w:fldChar w:fldCharType="begin"/>
        </w:r>
        <w:r>
          <w:instrText xml:space="preserve"> PAGEREF _Toc23093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25" w:history="1">
        <w:r>
          <w:rPr>
            <w:rFonts w:ascii="仿宋" w:eastAsia="仿宋" w:hAnsi="仿宋" w:cs="仿宋" w:hint="eastAsia"/>
            <w:lang w:eastAsia="zh-CN"/>
          </w:rPr>
          <w:t>(一)、SEBS项目进度安排</w:t>
        </w:r>
        <w:r>
          <w:tab/>
        </w:r>
        <w:r>
          <w:fldChar w:fldCharType="begin"/>
        </w:r>
        <w:r>
          <w:instrText xml:space="preserve"> PAGEREF _Toc19925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75" w:history="1">
        <w:r>
          <w:rPr>
            <w:rFonts w:ascii="仿宋" w:eastAsia="仿宋" w:hAnsi="仿宋" w:cs="仿宋" w:hint="eastAsia"/>
            <w:lang w:eastAsia="zh-CN"/>
          </w:rPr>
          <w:t>(二)、SEBS项目实施保障措施</w:t>
        </w:r>
        <w:r>
          <w:tab/>
        </w:r>
        <w:r>
          <w:fldChar w:fldCharType="begin"/>
        </w:r>
        <w:r>
          <w:instrText xml:space="preserve"> PAGEREF _Toc25275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860" w:history="1">
        <w:r>
          <w:rPr>
            <w:rFonts w:ascii="仿宋" w:eastAsia="仿宋" w:hAnsi="仿宋" w:cs="仿宋" w:hint="eastAsia"/>
            <w:lang w:eastAsia="zh-CN"/>
          </w:rPr>
          <w:t>七、SEBS项目经济效益</w:t>
        </w:r>
        <w:r>
          <w:tab/>
        </w:r>
        <w:r>
          <w:fldChar w:fldCharType="begin"/>
        </w:r>
        <w:r>
          <w:instrText xml:space="preserve"> PAGEREF _Toc29860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95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_Toc11595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34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_Toc22434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21" w:history="1">
        <w:r>
          <w:rPr>
            <w:rFonts w:ascii="仿宋" w:eastAsia="仿宋" w:hAnsi="仿宋" w:cs="仿宋" w:hint="eastAsia"/>
            <w:lang w:eastAsia="zh-CN"/>
          </w:rPr>
          <w:t>(三)、SEBS项目盈利能力分析</w:t>
        </w:r>
        <w:r>
          <w:tab/>
        </w:r>
        <w:r>
          <w:fldChar w:fldCharType="begin"/>
        </w:r>
        <w:r>
          <w:instrText xml:space="preserve"> PAGEREF _Toc15721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86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_Toc30886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76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_Toc28776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46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_Toc32546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942" w:history="1">
        <w:r>
          <w:rPr>
            <w:rFonts w:ascii="仿宋" w:eastAsia="仿宋" w:hAnsi="仿宋" w:cs="仿宋" w:hint="eastAsia"/>
            <w:lang w:eastAsia="zh-CN"/>
          </w:rPr>
          <w:t>八、SWOT分析</w:t>
        </w:r>
        <w:r>
          <w:tab/>
        </w:r>
        <w:r>
          <w:fldChar w:fldCharType="begin"/>
        </w:r>
        <w:r>
          <w:instrText xml:space="preserve"> PAGEREF _Toc22942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5393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_Toc15393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78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_Toc27878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9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_Toc1819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52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_Toc21152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63" w:history="1">
        <w:r>
          <w:rPr>
            <w:rFonts w:ascii="仿宋" w:eastAsia="仿宋" w:hAnsi="仿宋" w:cs="仿宋" w:hint="eastAsia"/>
            <w:lang w:eastAsia="zh-CN"/>
          </w:rPr>
          <w:t>九、环境保护分析</w:t>
        </w:r>
        <w:r>
          <w:tab/>
        </w:r>
        <w:r>
          <w:fldChar w:fldCharType="begin"/>
        </w:r>
        <w:r>
          <w:instrText xml:space="preserve"> PAGEREF _Toc663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10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_Toc22610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62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_Toc3762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38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_Toc19338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53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_Toc8453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29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_Toc14529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31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_Toc13431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98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_Toc5698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94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_Toc22794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47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_Toc25447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98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_Toc27298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92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_Toc18092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92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_Toc28492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89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_Toc18789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732" w:history="1">
        <w:r>
          <w:rPr>
            <w:rFonts w:ascii="仿宋" w:eastAsia="仿宋" w:hAnsi="仿宋" w:cs="仿宋" w:hint="eastAsia"/>
            <w:lang w:eastAsia="zh-CN"/>
          </w:rPr>
          <w:t>十、目标客户和受众分析</w:t>
        </w:r>
        <w:r>
          <w:tab/>
        </w:r>
        <w:r>
          <w:fldChar w:fldCharType="begin"/>
        </w:r>
        <w:r>
          <w:instrText xml:space="preserve"> PAGEREF _Toc24732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5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_Toc1565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_Toc280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3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_Toc1763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66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_Toc9666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123" w:history="1">
        <w:r>
          <w:rPr>
            <w:rFonts w:ascii="仿宋" w:eastAsia="仿宋" w:hAnsi="仿宋" w:cs="仿宋" w:hint="eastAsia"/>
            <w:lang w:eastAsia="zh-CN"/>
          </w:rPr>
          <w:t>十一、法律和合规事项</w:t>
        </w:r>
        <w:r>
          <w:tab/>
        </w:r>
        <w:r>
          <w:fldChar w:fldCharType="begin"/>
        </w:r>
        <w:r>
          <w:instrText xml:space="preserve"> PAGEREF _Toc15123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80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_Toc23880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19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_Toc26719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81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_Toc26981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19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_Toc22819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706" w:history="1">
        <w:r>
          <w:rPr>
            <w:rFonts w:ascii="仿宋" w:eastAsia="仿宋" w:hAnsi="仿宋" w:cs="仿宋" w:hint="eastAsia"/>
            <w:lang w:eastAsia="zh-CN"/>
          </w:rPr>
          <w:t>十二、SEBS项目总结分析</w:t>
        </w:r>
        <w:r>
          <w:tab/>
        </w:r>
        <w:r>
          <w:fldChar w:fldCharType="begin"/>
        </w:r>
        <w:r>
          <w:instrText xml:space="preserve"> PAGEREF _Toc25706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108" w:history="1">
        <w:r>
          <w:rPr>
            <w:rFonts w:ascii="仿宋" w:eastAsia="仿宋" w:hAnsi="仿宋" w:cs="仿宋" w:hint="eastAsia"/>
            <w:lang w:eastAsia="zh-CN"/>
          </w:rPr>
          <w:t>十三、市场营销策略</w:t>
        </w:r>
        <w:r>
          <w:tab/>
        </w:r>
        <w:r>
          <w:fldChar w:fldCharType="begin"/>
        </w:r>
        <w:r>
          <w:instrText xml:space="preserve"> PAGEREF _Toc23108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65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_Toc31765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54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_Toc27954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42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_Toc13342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99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_Toc30399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0567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31334"/>
      <w:r>
        <w:rPr>
          <w:rFonts w:ascii="仿宋" w:eastAsia="仿宋" w:hAnsi="仿宋" w:cs="仿宋" w:hint="eastAsia"/>
          <w:sz w:val="28"/>
          <w:lang w:eastAsia="zh-CN"/>
        </w:rPr>
        <w:t>一、SEBS项目概况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6179"/>
      <w:r>
        <w:rPr>
          <w:rFonts w:ascii="仿宋" w:eastAsia="仿宋" w:hAnsi="仿宋" w:cs="仿宋" w:hint="eastAsia"/>
          <w:lang w:eastAsia="zh-CN"/>
        </w:rPr>
        <w:t>(一)、投资路径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(集团)有限公司主要致力于投资、建设和运营管理XXX制造公司。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1259"/>
      <w:r>
        <w:rPr>
          <w:rFonts w:ascii="仿宋" w:eastAsia="仿宋" w:hAnsi="仿宋" w:cs="仿宋" w:hint="eastAsia"/>
          <w:sz w:val="28"/>
          <w:lang w:eastAsia="zh-CN"/>
        </w:rPr>
        <w:t>(二)、SEBS项目提出的理由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SEBS项目提出的理由可能包括以下几个方面：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市场需求：随着人们对生活品质的追求，对SEBS的需求也在不断增加。市场上对于高品质、符合个性化需求的SEBS需求量大，因此SEBS项目可以满足这一市场需求。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利润空间：SEBS行业的利润空间较大，通过生产和销售高品质的SEBS，可以获得可观的利润。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创新和发展：SEBS行业是一个不断创新和发展的行业，随着人们生活方式和审美观念的改变，对SEBS的需求也在不断变化。因此，在SEBS行业创业可以不断探索新的设计、材料和技术，以满足客户的需求。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环保和可持续发展：人们越来越关注环保和可持续发展，SEBS行业也开始注重环保和可持续性发展。通过使用环保材料和生产工艺，SEBS项目可以减少对环境的影响，并提高产品的可持续性。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个人兴趣和激情：一些人可能对SEBS设计和制造有着浓厚的兴趣和激情，他们希望通过自己的努力和创新，提供更好的SEBS产品和服务，满足消费者的需求。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需要注意的是，提出SEBS项目的理由可能因具体情况而异，不同的SEBS项目可能有不同的原因和背景。因此，在选择SEBS项目时，我们需要根据自己的实际情况和需求来综合考虑各种因素，并选择最适合自己的SEBS项目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0391"/>
      <w:r>
        <w:rPr>
          <w:rFonts w:ascii="仿宋" w:eastAsia="仿宋" w:hAnsi="仿宋" w:cs="仿宋" w:hint="eastAsia"/>
          <w:sz w:val="28"/>
          <w:lang w:eastAsia="zh-CN"/>
        </w:rPr>
        <w:t>(三)、SEBS项目选址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该SEBS项目计划选址于xx园区，占地面积约XXX亩。所选地理位置得天独厚，交通便捷，同时享有完善的电力、供水、排水、通讯等公用设施，非常适合本SEBS项目的建设需求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19561"/>
      <w:r>
        <w:rPr>
          <w:rFonts w:ascii="仿宋" w:eastAsia="仿宋" w:hAnsi="仿宋" w:cs="仿宋" w:hint="eastAsia"/>
          <w:sz w:val="28"/>
          <w:lang w:eastAsia="zh-CN"/>
        </w:rPr>
        <w:t>(四)、生产规模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SEBS项目完成后，将创造年产xxx的生产能力。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https://d.book118.com/838125006140006031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SEBS相关行业公司成立报告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SEBS相关行业公司成立报告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SEBS相关行业公司成立报告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SEBS相关行业公司成立报告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SEBS相关行业公司成立报告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83812500614000603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2024-01-22T01:42:00Z</dcterms:created>
  <dcterms:modified xsi:type="dcterms:W3CDTF">2024-01-22T01:42:48Z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C4ED96561AD94811B89BEC8CEB94EA41_11</vt:lpwstr>
  </property>
  <property fmtid="{D5CDD505-2E9C-101B-9397-08002B2CF9AE}" pid="3" name="KSOProductBuildVer">
    <vt:lpwstr>2052-12.1.0.16120</vt:lpwstr>
  </property>
</Properties>
</file>