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磁力泵项目可行性建设方案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76" w:history="1">
        <w:r>
          <w:rPr>
            <w:rFonts w:ascii="仿宋" w:eastAsia="仿宋" w:hAnsi="仿宋" w:cs="仿宋" w:hint="eastAsia"/>
            <w:lang w:eastAsia="zh-CN"/>
          </w:rPr>
          <w:t>前言</w:t>
        </w:r>
        <w:r>
          <w:tab/>
        </w:r>
        <w:r>
          <w:fldChar w:fldCharType="begin"/>
        </w:r>
        <w:r>
          <w:instrText xml:space="preserve"> PAGEREF _Toc3776 \h </w:instrText>
        </w:r>
        <w:r>
          <w:fldChar w:fldCharType="separate"/>
        </w:r>
        <w:r>
          <w:t>3</w:t>
        </w:r>
        <w:r>
          <w:fldChar w:fldCharType="end"/>
        </w:r>
      </w:hyperlink>
    </w:p>
    <w:p>
      <w:pPr>
        <w:pStyle w:val="TOC1"/>
        <w:tabs>
          <w:tab w:val="right" w:leader="dot" w:pos="8306"/>
        </w:tabs>
      </w:pPr>
      <w:hyperlink w:anchor="_Toc14959" w:history="1">
        <w:r>
          <w:rPr>
            <w:rFonts w:ascii="仿宋" w:eastAsia="仿宋" w:hAnsi="仿宋" w:cs="仿宋" w:hint="eastAsia"/>
            <w:lang w:eastAsia="zh-CN"/>
          </w:rPr>
          <w:t>一、磁力泵项目概论</w:t>
        </w:r>
        <w:r>
          <w:tab/>
        </w:r>
        <w:r>
          <w:fldChar w:fldCharType="begin"/>
        </w:r>
        <w:r>
          <w:instrText xml:space="preserve"> PAGEREF _Toc14959 \h </w:instrText>
        </w:r>
        <w:r>
          <w:fldChar w:fldCharType="separate"/>
        </w:r>
        <w:r>
          <w:t>3</w:t>
        </w:r>
        <w:r>
          <w:fldChar w:fldCharType="end"/>
        </w:r>
      </w:hyperlink>
    </w:p>
    <w:p>
      <w:pPr>
        <w:pStyle w:val="TOC2"/>
        <w:tabs>
          <w:tab w:val="right" w:leader="dot" w:pos="8306"/>
        </w:tabs>
      </w:pPr>
      <w:hyperlink w:anchor="_Toc3455" w:history="1">
        <w:r>
          <w:rPr>
            <w:rFonts w:ascii="仿宋" w:eastAsia="仿宋" w:hAnsi="仿宋" w:cs="仿宋" w:hint="eastAsia"/>
            <w:lang w:eastAsia="zh-CN"/>
          </w:rPr>
          <w:t>(一)、项目申报单位概况</w:t>
        </w:r>
        <w:r>
          <w:tab/>
        </w:r>
        <w:r>
          <w:fldChar w:fldCharType="begin"/>
        </w:r>
        <w:r>
          <w:instrText xml:space="preserve"> PAGEREF _Toc3455 \h </w:instrText>
        </w:r>
        <w:r>
          <w:fldChar w:fldCharType="separate"/>
        </w:r>
        <w:r>
          <w:t>3</w:t>
        </w:r>
        <w:r>
          <w:fldChar w:fldCharType="end"/>
        </w:r>
      </w:hyperlink>
    </w:p>
    <w:p>
      <w:pPr>
        <w:pStyle w:val="TOC2"/>
        <w:tabs>
          <w:tab w:val="right" w:leader="dot" w:pos="8306"/>
        </w:tabs>
      </w:pPr>
      <w:hyperlink w:anchor="_Toc29930" w:history="1">
        <w:r>
          <w:rPr>
            <w:rFonts w:ascii="仿宋" w:eastAsia="仿宋" w:hAnsi="仿宋" w:cs="仿宋" w:hint="eastAsia"/>
            <w:lang w:eastAsia="zh-CN"/>
          </w:rPr>
          <w:t>(二)、项目概况</w:t>
        </w:r>
        <w:r>
          <w:tab/>
        </w:r>
        <w:r>
          <w:fldChar w:fldCharType="begin"/>
        </w:r>
        <w:r>
          <w:instrText xml:space="preserve"> PAGEREF _Toc29930 \h </w:instrText>
        </w:r>
        <w:r>
          <w:fldChar w:fldCharType="separate"/>
        </w:r>
        <w:r>
          <w:t>4</w:t>
        </w:r>
        <w:r>
          <w:fldChar w:fldCharType="end"/>
        </w:r>
      </w:hyperlink>
    </w:p>
    <w:p>
      <w:pPr>
        <w:pStyle w:val="TOC1"/>
        <w:tabs>
          <w:tab w:val="right" w:leader="dot" w:pos="8306"/>
        </w:tabs>
      </w:pPr>
      <w:hyperlink w:anchor="_Toc13318" w:history="1">
        <w:r>
          <w:rPr>
            <w:rFonts w:ascii="仿宋" w:eastAsia="仿宋" w:hAnsi="仿宋" w:cs="仿宋" w:hint="eastAsia"/>
            <w:lang w:eastAsia="zh-CN"/>
          </w:rPr>
          <w:t>二、财务管理与成本控制</w:t>
        </w:r>
        <w:r>
          <w:tab/>
        </w:r>
        <w:r>
          <w:fldChar w:fldCharType="begin"/>
        </w:r>
        <w:r>
          <w:instrText xml:space="preserve"> PAGEREF _Toc13318 \h </w:instrText>
        </w:r>
        <w:r>
          <w:fldChar w:fldCharType="separate"/>
        </w:r>
        <w:r>
          <w:t>7</w:t>
        </w:r>
        <w:r>
          <w:fldChar w:fldCharType="end"/>
        </w:r>
      </w:hyperlink>
    </w:p>
    <w:p>
      <w:pPr>
        <w:pStyle w:val="TOC2"/>
        <w:tabs>
          <w:tab w:val="right" w:leader="dot" w:pos="8306"/>
        </w:tabs>
      </w:pPr>
      <w:hyperlink w:anchor="_Toc4366" w:history="1">
        <w:r>
          <w:rPr>
            <w:rFonts w:ascii="仿宋" w:eastAsia="仿宋" w:hAnsi="仿宋" w:cs="仿宋" w:hint="eastAsia"/>
            <w:lang w:eastAsia="zh-CN"/>
          </w:rPr>
          <w:t>(一)、财务管理体系建设</w:t>
        </w:r>
        <w:r>
          <w:tab/>
        </w:r>
        <w:r>
          <w:fldChar w:fldCharType="begin"/>
        </w:r>
        <w:r>
          <w:instrText xml:space="preserve"> PAGEREF _Toc4366 \h </w:instrText>
        </w:r>
        <w:r>
          <w:fldChar w:fldCharType="separate"/>
        </w:r>
        <w:r>
          <w:t>7</w:t>
        </w:r>
        <w:r>
          <w:fldChar w:fldCharType="end"/>
        </w:r>
      </w:hyperlink>
    </w:p>
    <w:p>
      <w:pPr>
        <w:pStyle w:val="TOC2"/>
        <w:tabs>
          <w:tab w:val="right" w:leader="dot" w:pos="8306"/>
        </w:tabs>
      </w:pPr>
      <w:hyperlink w:anchor="_Toc31633" w:history="1">
        <w:r>
          <w:rPr>
            <w:rFonts w:ascii="仿宋" w:eastAsia="仿宋" w:hAnsi="仿宋" w:cs="仿宋" w:hint="eastAsia"/>
            <w:lang w:eastAsia="zh-CN"/>
          </w:rPr>
          <w:t>(二)、成本控制措施</w:t>
        </w:r>
        <w:r>
          <w:tab/>
        </w:r>
        <w:r>
          <w:fldChar w:fldCharType="begin"/>
        </w:r>
        <w:r>
          <w:instrText xml:space="preserve"> PAGEREF _Toc31633 \h </w:instrText>
        </w:r>
        <w:r>
          <w:fldChar w:fldCharType="separate"/>
        </w:r>
        <w:r>
          <w:t>8</w:t>
        </w:r>
        <w:r>
          <w:fldChar w:fldCharType="end"/>
        </w:r>
      </w:hyperlink>
    </w:p>
    <w:p>
      <w:pPr>
        <w:pStyle w:val="TOC1"/>
        <w:tabs>
          <w:tab w:val="right" w:leader="dot" w:pos="8306"/>
        </w:tabs>
      </w:pPr>
      <w:hyperlink w:anchor="_Toc1319" w:history="1">
        <w:r>
          <w:rPr>
            <w:rFonts w:ascii="仿宋" w:eastAsia="仿宋" w:hAnsi="仿宋" w:cs="仿宋" w:hint="eastAsia"/>
            <w:lang w:eastAsia="zh-CN"/>
          </w:rPr>
          <w:t>三、资源开发及综合利用分析</w:t>
        </w:r>
        <w:r>
          <w:tab/>
        </w:r>
        <w:r>
          <w:fldChar w:fldCharType="begin"/>
        </w:r>
        <w:r>
          <w:instrText xml:space="preserve"> PAGEREF _Toc1319 \h </w:instrText>
        </w:r>
        <w:r>
          <w:fldChar w:fldCharType="separate"/>
        </w:r>
        <w:r>
          <w:t>9</w:t>
        </w:r>
        <w:r>
          <w:fldChar w:fldCharType="end"/>
        </w:r>
      </w:hyperlink>
    </w:p>
    <w:p>
      <w:pPr>
        <w:pStyle w:val="TOC2"/>
        <w:tabs>
          <w:tab w:val="right" w:leader="dot" w:pos="8306"/>
        </w:tabs>
      </w:pPr>
      <w:hyperlink w:anchor="_Toc25398" w:history="1">
        <w:r>
          <w:rPr>
            <w:rFonts w:ascii="仿宋" w:eastAsia="仿宋" w:hAnsi="仿宋" w:cs="仿宋" w:hint="eastAsia"/>
            <w:lang w:eastAsia="zh-CN"/>
          </w:rPr>
          <w:t>(一)、资源开发方案</w:t>
        </w:r>
        <w:r>
          <w:tab/>
        </w:r>
        <w:r>
          <w:fldChar w:fldCharType="begin"/>
        </w:r>
        <w:r>
          <w:instrText xml:space="preserve"> PAGEREF _Toc25398 \h </w:instrText>
        </w:r>
        <w:r>
          <w:fldChar w:fldCharType="separate"/>
        </w:r>
        <w:r>
          <w:t>9</w:t>
        </w:r>
        <w:r>
          <w:fldChar w:fldCharType="end"/>
        </w:r>
      </w:hyperlink>
    </w:p>
    <w:p>
      <w:pPr>
        <w:pStyle w:val="TOC2"/>
        <w:tabs>
          <w:tab w:val="right" w:leader="dot" w:pos="8306"/>
        </w:tabs>
      </w:pPr>
      <w:hyperlink w:anchor="_Toc5639" w:history="1">
        <w:r>
          <w:rPr>
            <w:rFonts w:ascii="仿宋" w:eastAsia="仿宋" w:hAnsi="仿宋" w:cs="仿宋" w:hint="eastAsia"/>
            <w:lang w:eastAsia="zh-CN"/>
          </w:rPr>
          <w:t>(二)、资源利用方案</w:t>
        </w:r>
        <w:r>
          <w:tab/>
        </w:r>
        <w:r>
          <w:fldChar w:fldCharType="begin"/>
        </w:r>
        <w:r>
          <w:instrText xml:space="preserve"> PAGEREF _Toc5639 \h </w:instrText>
        </w:r>
        <w:r>
          <w:fldChar w:fldCharType="separate"/>
        </w:r>
        <w:r>
          <w:t>11</w:t>
        </w:r>
        <w:r>
          <w:fldChar w:fldCharType="end"/>
        </w:r>
      </w:hyperlink>
    </w:p>
    <w:p>
      <w:pPr>
        <w:pStyle w:val="TOC2"/>
        <w:tabs>
          <w:tab w:val="right" w:leader="dot" w:pos="8306"/>
        </w:tabs>
      </w:pPr>
      <w:hyperlink w:anchor="_Toc7753" w:history="1">
        <w:r>
          <w:rPr>
            <w:rFonts w:ascii="仿宋" w:eastAsia="仿宋" w:hAnsi="仿宋" w:cs="仿宋" w:hint="eastAsia"/>
            <w:lang w:eastAsia="zh-CN"/>
          </w:rPr>
          <w:t>(三)、资源节约措施</w:t>
        </w:r>
        <w:r>
          <w:tab/>
        </w:r>
        <w:r>
          <w:fldChar w:fldCharType="begin"/>
        </w:r>
        <w:r>
          <w:instrText xml:space="preserve"> PAGEREF _Toc7753 \h </w:instrText>
        </w:r>
        <w:r>
          <w:fldChar w:fldCharType="separate"/>
        </w:r>
        <w:r>
          <w:t>12</w:t>
        </w:r>
        <w:r>
          <w:fldChar w:fldCharType="end"/>
        </w:r>
      </w:hyperlink>
    </w:p>
    <w:p>
      <w:pPr>
        <w:pStyle w:val="TOC1"/>
        <w:tabs>
          <w:tab w:val="right" w:leader="dot" w:pos="8306"/>
        </w:tabs>
      </w:pPr>
      <w:hyperlink w:anchor="_Toc19540" w:history="1">
        <w:r>
          <w:rPr>
            <w:rFonts w:ascii="仿宋" w:eastAsia="仿宋" w:hAnsi="仿宋" w:cs="仿宋" w:hint="eastAsia"/>
            <w:lang w:eastAsia="zh-CN"/>
          </w:rPr>
          <w:t>四、社会影响分析</w:t>
        </w:r>
        <w:r>
          <w:tab/>
        </w:r>
        <w:r>
          <w:fldChar w:fldCharType="begin"/>
        </w:r>
        <w:r>
          <w:instrText xml:space="preserve"> PAGEREF _Toc19540 \h </w:instrText>
        </w:r>
        <w:r>
          <w:fldChar w:fldCharType="separate"/>
        </w:r>
        <w:r>
          <w:t>13</w:t>
        </w:r>
        <w:r>
          <w:fldChar w:fldCharType="end"/>
        </w:r>
      </w:hyperlink>
    </w:p>
    <w:p>
      <w:pPr>
        <w:pStyle w:val="TOC2"/>
        <w:tabs>
          <w:tab w:val="right" w:leader="dot" w:pos="8306"/>
        </w:tabs>
      </w:pPr>
      <w:hyperlink w:anchor="_Toc13044" w:history="1">
        <w:r>
          <w:rPr>
            <w:rFonts w:ascii="仿宋" w:eastAsia="仿宋" w:hAnsi="仿宋" w:cs="仿宋" w:hint="eastAsia"/>
            <w:lang w:eastAsia="zh-CN"/>
          </w:rPr>
          <w:t>(一)、社会影响效果分析</w:t>
        </w:r>
        <w:r>
          <w:tab/>
        </w:r>
        <w:r>
          <w:fldChar w:fldCharType="begin"/>
        </w:r>
        <w:r>
          <w:instrText xml:space="preserve"> PAGEREF _Toc13044 \h </w:instrText>
        </w:r>
        <w:r>
          <w:fldChar w:fldCharType="separate"/>
        </w:r>
        <w:r>
          <w:t>13</w:t>
        </w:r>
        <w:r>
          <w:fldChar w:fldCharType="end"/>
        </w:r>
      </w:hyperlink>
    </w:p>
    <w:p>
      <w:pPr>
        <w:pStyle w:val="TOC2"/>
        <w:tabs>
          <w:tab w:val="right" w:leader="dot" w:pos="8306"/>
        </w:tabs>
      </w:pPr>
      <w:hyperlink w:anchor="_Toc7488" w:history="1">
        <w:r>
          <w:rPr>
            <w:rFonts w:ascii="仿宋" w:eastAsia="仿宋" w:hAnsi="仿宋" w:cs="仿宋" w:hint="eastAsia"/>
            <w:lang w:eastAsia="zh-CN"/>
          </w:rPr>
          <w:t>(二)、社会适应性分析</w:t>
        </w:r>
        <w:r>
          <w:tab/>
        </w:r>
        <w:r>
          <w:fldChar w:fldCharType="begin"/>
        </w:r>
        <w:r>
          <w:instrText xml:space="preserve"> PAGEREF _Toc7488 \h </w:instrText>
        </w:r>
        <w:r>
          <w:fldChar w:fldCharType="separate"/>
        </w:r>
        <w:r>
          <w:t>15</w:t>
        </w:r>
        <w:r>
          <w:fldChar w:fldCharType="end"/>
        </w:r>
      </w:hyperlink>
    </w:p>
    <w:p>
      <w:pPr>
        <w:pStyle w:val="TOC2"/>
        <w:tabs>
          <w:tab w:val="right" w:leader="dot" w:pos="8306"/>
        </w:tabs>
      </w:pPr>
      <w:hyperlink w:anchor="_Toc29319" w:history="1">
        <w:r>
          <w:rPr>
            <w:rFonts w:ascii="仿宋" w:eastAsia="仿宋" w:hAnsi="仿宋" w:cs="仿宋" w:hint="eastAsia"/>
            <w:lang w:eastAsia="zh-CN"/>
          </w:rPr>
          <w:t>(三)、社会风险及对策分析</w:t>
        </w:r>
        <w:r>
          <w:tab/>
        </w:r>
        <w:r>
          <w:fldChar w:fldCharType="begin"/>
        </w:r>
        <w:r>
          <w:instrText xml:space="preserve"> PAGEREF _Toc29319 \h </w:instrText>
        </w:r>
        <w:r>
          <w:fldChar w:fldCharType="separate"/>
        </w:r>
        <w:r>
          <w:t>17</w:t>
        </w:r>
        <w:r>
          <w:fldChar w:fldCharType="end"/>
        </w:r>
      </w:hyperlink>
    </w:p>
    <w:p>
      <w:pPr>
        <w:pStyle w:val="TOC1"/>
        <w:tabs>
          <w:tab w:val="right" w:leader="dot" w:pos="8306"/>
        </w:tabs>
      </w:pPr>
      <w:hyperlink w:anchor="_Toc10780" w:history="1">
        <w:r>
          <w:rPr>
            <w:rFonts w:ascii="仿宋" w:eastAsia="仿宋" w:hAnsi="仿宋" w:cs="仿宋" w:hint="eastAsia"/>
            <w:lang w:eastAsia="zh-CN"/>
          </w:rPr>
          <w:t>五、经济影响分析</w:t>
        </w:r>
        <w:r>
          <w:tab/>
        </w:r>
        <w:r>
          <w:fldChar w:fldCharType="begin"/>
        </w:r>
        <w:r>
          <w:instrText xml:space="preserve"> PAGEREF _Toc10780 \h </w:instrText>
        </w:r>
        <w:r>
          <w:fldChar w:fldCharType="separate"/>
        </w:r>
        <w:r>
          <w:t>20</w:t>
        </w:r>
        <w:r>
          <w:fldChar w:fldCharType="end"/>
        </w:r>
      </w:hyperlink>
    </w:p>
    <w:p>
      <w:pPr>
        <w:pStyle w:val="TOC2"/>
        <w:tabs>
          <w:tab w:val="right" w:leader="dot" w:pos="8306"/>
        </w:tabs>
      </w:pPr>
      <w:hyperlink w:anchor="_Toc16715" w:history="1">
        <w:r>
          <w:rPr>
            <w:rFonts w:ascii="仿宋" w:eastAsia="仿宋" w:hAnsi="仿宋" w:cs="仿宋" w:hint="eastAsia"/>
            <w:lang w:eastAsia="zh-CN"/>
          </w:rPr>
          <w:t>(一)、经济费用效益或费用效果分析</w:t>
        </w:r>
        <w:r>
          <w:tab/>
        </w:r>
        <w:r>
          <w:fldChar w:fldCharType="begin"/>
        </w:r>
        <w:r>
          <w:instrText xml:space="preserve"> PAGEREF _Toc16715 \h </w:instrText>
        </w:r>
        <w:r>
          <w:fldChar w:fldCharType="separate"/>
        </w:r>
        <w:r>
          <w:t>20</w:t>
        </w:r>
        <w:r>
          <w:fldChar w:fldCharType="end"/>
        </w:r>
      </w:hyperlink>
    </w:p>
    <w:p>
      <w:pPr>
        <w:pStyle w:val="TOC2"/>
        <w:tabs>
          <w:tab w:val="right" w:leader="dot" w:pos="8306"/>
        </w:tabs>
      </w:pPr>
      <w:hyperlink w:anchor="_Toc21860" w:history="1">
        <w:r>
          <w:rPr>
            <w:rFonts w:ascii="仿宋" w:eastAsia="仿宋" w:hAnsi="仿宋" w:cs="仿宋" w:hint="eastAsia"/>
            <w:lang w:eastAsia="zh-CN"/>
          </w:rPr>
          <w:t>(二)、行业影响分析</w:t>
        </w:r>
        <w:r>
          <w:tab/>
        </w:r>
        <w:r>
          <w:fldChar w:fldCharType="begin"/>
        </w:r>
        <w:r>
          <w:instrText xml:space="preserve"> PAGEREF _Toc21860 \h </w:instrText>
        </w:r>
        <w:r>
          <w:fldChar w:fldCharType="separate"/>
        </w:r>
        <w:r>
          <w:t>22</w:t>
        </w:r>
        <w:r>
          <w:fldChar w:fldCharType="end"/>
        </w:r>
      </w:hyperlink>
    </w:p>
    <w:p>
      <w:pPr>
        <w:pStyle w:val="TOC2"/>
        <w:tabs>
          <w:tab w:val="right" w:leader="dot" w:pos="8306"/>
        </w:tabs>
      </w:pPr>
      <w:hyperlink w:anchor="_Toc4569" w:history="1">
        <w:r>
          <w:rPr>
            <w:rFonts w:ascii="仿宋" w:eastAsia="仿宋" w:hAnsi="仿宋" w:cs="仿宋" w:hint="eastAsia"/>
            <w:lang w:eastAsia="zh-CN"/>
          </w:rPr>
          <w:t>(三)、区域经济影响分析</w:t>
        </w:r>
        <w:r>
          <w:tab/>
        </w:r>
        <w:r>
          <w:fldChar w:fldCharType="begin"/>
        </w:r>
        <w:r>
          <w:instrText xml:space="preserve"> PAGEREF _Toc4569 \h </w:instrText>
        </w:r>
        <w:r>
          <w:fldChar w:fldCharType="separate"/>
        </w:r>
        <w:r>
          <w:t>24</w:t>
        </w:r>
        <w:r>
          <w:fldChar w:fldCharType="end"/>
        </w:r>
      </w:hyperlink>
    </w:p>
    <w:p>
      <w:pPr>
        <w:pStyle w:val="TOC2"/>
        <w:tabs>
          <w:tab w:val="right" w:leader="dot" w:pos="8306"/>
        </w:tabs>
      </w:pPr>
      <w:hyperlink w:anchor="_Toc8494" w:history="1">
        <w:r>
          <w:rPr>
            <w:rFonts w:ascii="仿宋" w:eastAsia="仿宋" w:hAnsi="仿宋" w:cs="仿宋" w:hint="eastAsia"/>
            <w:lang w:eastAsia="zh-CN"/>
          </w:rPr>
          <w:t>(四)、宏观经济影响分析</w:t>
        </w:r>
        <w:r>
          <w:tab/>
        </w:r>
        <w:r>
          <w:fldChar w:fldCharType="begin"/>
        </w:r>
        <w:r>
          <w:instrText xml:space="preserve"> PAGEREF _Toc8494 \h </w:instrText>
        </w:r>
        <w:r>
          <w:fldChar w:fldCharType="separate"/>
        </w:r>
        <w:r>
          <w:t>25</w:t>
        </w:r>
        <w:r>
          <w:fldChar w:fldCharType="end"/>
        </w:r>
      </w:hyperlink>
    </w:p>
    <w:p>
      <w:pPr>
        <w:pStyle w:val="TOC1"/>
        <w:tabs>
          <w:tab w:val="right" w:leader="dot" w:pos="8306"/>
        </w:tabs>
      </w:pPr>
      <w:hyperlink w:anchor="_Toc22597" w:history="1">
        <w:r>
          <w:rPr>
            <w:rFonts w:ascii="仿宋" w:eastAsia="仿宋" w:hAnsi="仿宋" w:cs="仿宋" w:hint="eastAsia"/>
            <w:lang w:eastAsia="zh-CN"/>
          </w:rPr>
          <w:t>六、背景、必要性分析</w:t>
        </w:r>
        <w:r>
          <w:tab/>
        </w:r>
        <w:r>
          <w:fldChar w:fldCharType="begin"/>
        </w:r>
        <w:r>
          <w:instrText xml:space="preserve"> PAGEREF _Toc22597 \h </w:instrText>
        </w:r>
        <w:r>
          <w:fldChar w:fldCharType="separate"/>
        </w:r>
        <w:r>
          <w:t>27</w:t>
        </w:r>
        <w:r>
          <w:fldChar w:fldCharType="end"/>
        </w:r>
      </w:hyperlink>
    </w:p>
    <w:p>
      <w:pPr>
        <w:pStyle w:val="TOC2"/>
        <w:tabs>
          <w:tab w:val="right" w:leader="dot" w:pos="8306"/>
        </w:tabs>
      </w:pPr>
      <w:hyperlink w:anchor="_Toc10795" w:history="1">
        <w:r>
          <w:rPr>
            <w:rFonts w:ascii="仿宋" w:eastAsia="仿宋" w:hAnsi="仿宋" w:cs="仿宋" w:hint="eastAsia"/>
            <w:lang w:eastAsia="zh-CN"/>
          </w:rPr>
          <w:t>(一)、项目建设背景</w:t>
        </w:r>
        <w:r>
          <w:tab/>
        </w:r>
        <w:r>
          <w:fldChar w:fldCharType="begin"/>
        </w:r>
        <w:r>
          <w:instrText xml:space="preserve"> PAGEREF _Toc10795 \h </w:instrText>
        </w:r>
        <w:r>
          <w:fldChar w:fldCharType="separate"/>
        </w:r>
        <w:r>
          <w:t>27</w:t>
        </w:r>
        <w:r>
          <w:fldChar w:fldCharType="end"/>
        </w:r>
      </w:hyperlink>
    </w:p>
    <w:p>
      <w:pPr>
        <w:pStyle w:val="TOC2"/>
        <w:tabs>
          <w:tab w:val="right" w:leader="dot" w:pos="8306"/>
        </w:tabs>
      </w:pPr>
      <w:hyperlink w:anchor="_Toc7079" w:history="1">
        <w:r>
          <w:rPr>
            <w:rFonts w:ascii="仿宋" w:eastAsia="仿宋" w:hAnsi="仿宋" w:cs="仿宋" w:hint="eastAsia"/>
            <w:lang w:eastAsia="zh-CN"/>
          </w:rPr>
          <w:t>(二)、必要性分析</w:t>
        </w:r>
        <w:r>
          <w:tab/>
        </w:r>
        <w:r>
          <w:fldChar w:fldCharType="begin"/>
        </w:r>
        <w:r>
          <w:instrText xml:space="preserve"> PAGEREF _Toc7079 \h </w:instrText>
        </w:r>
        <w:r>
          <w:fldChar w:fldCharType="separate"/>
        </w:r>
        <w:r>
          <w:t>28</w:t>
        </w:r>
        <w:r>
          <w:fldChar w:fldCharType="end"/>
        </w:r>
      </w:hyperlink>
    </w:p>
    <w:p>
      <w:pPr>
        <w:pStyle w:val="TOC2"/>
        <w:tabs>
          <w:tab w:val="right" w:leader="dot" w:pos="8306"/>
        </w:tabs>
      </w:pPr>
      <w:hyperlink w:anchor="_Toc27547" w:history="1">
        <w:r>
          <w:rPr>
            <w:rFonts w:ascii="仿宋" w:eastAsia="仿宋" w:hAnsi="仿宋" w:cs="仿宋" w:hint="eastAsia"/>
            <w:lang w:eastAsia="zh-CN"/>
          </w:rPr>
          <w:t>(三)、项目建设有利条件</w:t>
        </w:r>
        <w:r>
          <w:tab/>
        </w:r>
        <w:r>
          <w:fldChar w:fldCharType="begin"/>
        </w:r>
        <w:r>
          <w:instrText xml:space="preserve"> PAGEREF _Toc27547 \h </w:instrText>
        </w:r>
        <w:r>
          <w:fldChar w:fldCharType="separate"/>
        </w:r>
        <w:r>
          <w:t>29</w:t>
        </w:r>
        <w:r>
          <w:fldChar w:fldCharType="end"/>
        </w:r>
      </w:hyperlink>
    </w:p>
    <w:p>
      <w:pPr>
        <w:pStyle w:val="TOC1"/>
        <w:tabs>
          <w:tab w:val="right" w:leader="dot" w:pos="8306"/>
        </w:tabs>
      </w:pPr>
      <w:hyperlink w:anchor="_Toc16569" w:history="1">
        <w:r>
          <w:rPr>
            <w:rFonts w:ascii="仿宋" w:eastAsia="仿宋" w:hAnsi="仿宋" w:cs="仿宋" w:hint="eastAsia"/>
            <w:lang w:eastAsia="zh-CN"/>
          </w:rPr>
          <w:t>七、经济效益与社会效益优化</w:t>
        </w:r>
        <w:r>
          <w:tab/>
        </w:r>
        <w:r>
          <w:fldChar w:fldCharType="begin"/>
        </w:r>
        <w:r>
          <w:instrText xml:space="preserve"> PAGEREF _Toc16569 \h </w:instrText>
        </w:r>
        <w:r>
          <w:fldChar w:fldCharType="separate"/>
        </w:r>
        <w:r>
          <w:t>31</w:t>
        </w:r>
        <w:r>
          <w:fldChar w:fldCharType="end"/>
        </w:r>
      </w:hyperlink>
    </w:p>
    <w:p>
      <w:pPr>
        <w:pStyle w:val="TOC2"/>
        <w:tabs>
          <w:tab w:val="right" w:leader="dot" w:pos="8306"/>
        </w:tabs>
      </w:pPr>
      <w:hyperlink w:anchor="_Toc7132" w:history="1">
        <w:r>
          <w:rPr>
            <w:rFonts w:ascii="仿宋" w:eastAsia="仿宋" w:hAnsi="仿宋" w:cs="仿宋" w:hint="eastAsia"/>
            <w:lang w:eastAsia="zh-CN"/>
          </w:rPr>
          <w:t>(一)、经济效益提升策略</w:t>
        </w:r>
        <w:r>
          <w:tab/>
        </w:r>
        <w:r>
          <w:fldChar w:fldCharType="begin"/>
        </w:r>
        <w:r>
          <w:instrText xml:space="preserve"> PAGEREF _Toc7132 \h </w:instrText>
        </w:r>
        <w:r>
          <w:fldChar w:fldCharType="separate"/>
        </w:r>
        <w:r>
          <w:t>31</w:t>
        </w:r>
        <w:r>
          <w:fldChar w:fldCharType="end"/>
        </w:r>
      </w:hyperlink>
    </w:p>
    <w:p>
      <w:pPr>
        <w:pStyle w:val="TOC2"/>
        <w:tabs>
          <w:tab w:val="right" w:leader="dot" w:pos="8306"/>
        </w:tabs>
      </w:pPr>
      <w:hyperlink w:anchor="_Toc16045" w:history="1">
        <w:r>
          <w:rPr>
            <w:rFonts w:ascii="仿宋" w:eastAsia="仿宋" w:hAnsi="仿宋" w:cs="仿宋" w:hint="eastAsia"/>
            <w:lang w:eastAsia="zh-CN"/>
          </w:rPr>
          <w:t>(二)、社会效益增强方案</w:t>
        </w:r>
        <w:r>
          <w:tab/>
        </w:r>
        <w:r>
          <w:fldChar w:fldCharType="begin"/>
        </w:r>
        <w:r>
          <w:instrText xml:space="preserve"> PAGEREF _Toc16045 \h </w:instrText>
        </w:r>
        <w:r>
          <w:fldChar w:fldCharType="separate"/>
        </w:r>
        <w:r>
          <w:t>32</w:t>
        </w:r>
        <w:r>
          <w:fldChar w:fldCharType="end"/>
        </w:r>
      </w:hyperlink>
    </w:p>
    <w:p>
      <w:pPr>
        <w:pStyle w:val="TOC1"/>
        <w:tabs>
          <w:tab w:val="right" w:leader="dot" w:pos="8306"/>
        </w:tabs>
      </w:pPr>
      <w:hyperlink w:anchor="_Toc11903" w:history="1">
        <w:r>
          <w:rPr>
            <w:rFonts w:ascii="仿宋" w:eastAsia="仿宋" w:hAnsi="仿宋" w:cs="仿宋" w:hint="eastAsia"/>
            <w:lang w:eastAsia="zh-CN"/>
          </w:rPr>
          <w:t>八、客户关系管理与市场拓展</w:t>
        </w:r>
        <w:r>
          <w:tab/>
        </w:r>
        <w:r>
          <w:fldChar w:fldCharType="begin"/>
        </w:r>
        <w:r>
          <w:instrText xml:space="preserve"> PAGEREF _Toc11903 \h </w:instrText>
        </w:r>
        <w:r>
          <w:fldChar w:fldCharType="separate"/>
        </w:r>
        <w:r>
          <w:t>33</w:t>
        </w:r>
        <w:r>
          <w:fldChar w:fldCharType="end"/>
        </w:r>
      </w:hyperlink>
    </w:p>
    <w:p>
      <w:pPr>
        <w:pStyle w:val="TOC2"/>
        <w:tabs>
          <w:tab w:val="right" w:leader="dot" w:pos="8306"/>
        </w:tabs>
      </w:pPr>
      <w:hyperlink w:anchor="_Toc14181" w:history="1">
        <w:r>
          <w:rPr>
            <w:rFonts w:ascii="仿宋" w:eastAsia="仿宋" w:hAnsi="仿宋" w:cs="仿宋" w:hint="eastAsia"/>
            <w:lang w:eastAsia="zh-CN"/>
          </w:rPr>
          <w:t>(一)、客户关系管理策略</w:t>
        </w:r>
        <w:r>
          <w:tab/>
        </w:r>
        <w:r>
          <w:fldChar w:fldCharType="begin"/>
        </w:r>
        <w:r>
          <w:instrText xml:space="preserve"> PAGEREF _Toc14181 \h </w:instrText>
        </w:r>
        <w:r>
          <w:fldChar w:fldCharType="separate"/>
        </w:r>
        <w:r>
          <w:t>33</w:t>
        </w:r>
        <w:r>
          <w:fldChar w:fldCharType="end"/>
        </w:r>
      </w:hyperlink>
    </w:p>
    <w:p>
      <w:pPr>
        <w:pStyle w:val="TOC2"/>
        <w:tabs>
          <w:tab w:val="right" w:leader="dot" w:pos="8306"/>
        </w:tabs>
      </w:pPr>
      <w:hyperlink w:anchor="_Toc12304" w:history="1">
        <w:r>
          <w:rPr>
            <w:rFonts w:ascii="仿宋" w:eastAsia="仿宋" w:hAnsi="仿宋" w:cs="仿宋" w:hint="eastAsia"/>
            <w:lang w:eastAsia="zh-CN"/>
          </w:rPr>
          <w:t>(二)、市场拓展方案</w:t>
        </w:r>
        <w:r>
          <w:tab/>
        </w:r>
        <w:r>
          <w:fldChar w:fldCharType="begin"/>
        </w:r>
        <w:r>
          <w:instrText xml:space="preserve"> PAGEREF _Toc12304 \h </w:instrText>
        </w:r>
        <w:r>
          <w:fldChar w:fldCharType="separate"/>
        </w:r>
        <w:r>
          <w:t>34</w:t>
        </w:r>
        <w:r>
          <w:fldChar w:fldCharType="end"/>
        </w:r>
      </w:hyperlink>
    </w:p>
    <w:p>
      <w:pPr>
        <w:pStyle w:val="TOC1"/>
        <w:tabs>
          <w:tab w:val="right" w:leader="dot" w:pos="8306"/>
        </w:tabs>
      </w:pPr>
      <w:hyperlink w:anchor="_Toc30382" w:history="1">
        <w:r>
          <w:rPr>
            <w:rFonts w:ascii="仿宋" w:eastAsia="仿宋" w:hAnsi="仿宋" w:cs="仿宋" w:hint="eastAsia"/>
            <w:lang w:eastAsia="zh-CN"/>
          </w:rPr>
          <w:t>九、安全与应急管理</w:t>
        </w:r>
        <w:r>
          <w:tab/>
        </w:r>
        <w:r>
          <w:fldChar w:fldCharType="begin"/>
        </w:r>
        <w:r>
          <w:instrText xml:space="preserve"> PAGEREF _Toc30382 \h </w:instrText>
        </w:r>
        <w:r>
          <w:fldChar w:fldCharType="separate"/>
        </w:r>
        <w:r>
          <w:t>35</w:t>
        </w:r>
        <w:r>
          <w:fldChar w:fldCharType="end"/>
        </w:r>
      </w:hyperlink>
    </w:p>
    <w:p>
      <w:pPr>
        <w:pStyle w:val="TOC2"/>
        <w:tabs>
          <w:tab w:val="right" w:leader="dot" w:pos="8306"/>
        </w:tabs>
      </w:pPr>
      <w:hyperlink w:anchor="_Toc4324" w:history="1">
        <w:r>
          <w:rPr>
            <w:rFonts w:ascii="仿宋" w:eastAsia="仿宋" w:hAnsi="仿宋" w:cs="仿宋" w:hint="eastAsia"/>
            <w:lang w:eastAsia="zh-CN"/>
          </w:rPr>
          <w:t>(一)、安全生产管理</w:t>
        </w:r>
        <w:r>
          <w:tab/>
        </w:r>
        <w:r>
          <w:fldChar w:fldCharType="begin"/>
        </w:r>
        <w:r>
          <w:instrText xml:space="preserve"> PAGEREF _Toc4324 \h </w:instrText>
        </w:r>
        <w:r>
          <w:fldChar w:fldCharType="separate"/>
        </w:r>
        <w:r>
          <w:t>35</w:t>
        </w:r>
        <w:r>
          <w:fldChar w:fldCharType="end"/>
        </w:r>
      </w:hyperlink>
    </w:p>
    <w:p>
      <w:pPr>
        <w:pStyle w:val="TOC2"/>
        <w:tabs>
          <w:tab w:val="right" w:leader="dot" w:pos="8306"/>
        </w:tabs>
      </w:pPr>
      <w:hyperlink w:anchor="_Toc14396" w:history="1">
        <w:r>
          <w:rPr>
            <w:rFonts w:ascii="仿宋" w:eastAsia="仿宋" w:hAnsi="仿宋" w:cs="仿宋" w:hint="eastAsia"/>
            <w:lang w:eastAsia="zh-CN"/>
          </w:rPr>
          <w:t>(二)、应急预案与响应</w:t>
        </w:r>
        <w:r>
          <w:tab/>
        </w:r>
        <w:r>
          <w:fldChar w:fldCharType="begin"/>
        </w:r>
        <w:r>
          <w:instrText xml:space="preserve"> PAGEREF _Toc14396 \h </w:instrText>
        </w:r>
        <w:r>
          <w:fldChar w:fldCharType="separate"/>
        </w:r>
        <w:r>
          <w:t>36</w:t>
        </w:r>
        <w:r>
          <w:fldChar w:fldCharType="end"/>
        </w:r>
      </w:hyperlink>
    </w:p>
    <w:p>
      <w:pPr>
        <w:pStyle w:val="TOC1"/>
        <w:tabs>
          <w:tab w:val="right" w:leader="dot" w:pos="8306"/>
        </w:tabs>
      </w:pPr>
      <w:hyperlink w:anchor="_Toc24504" w:history="1">
        <w:r>
          <w:rPr>
            <w:rFonts w:ascii="仿宋" w:eastAsia="仿宋" w:hAnsi="仿宋" w:cs="仿宋" w:hint="eastAsia"/>
            <w:lang w:eastAsia="zh-CN"/>
          </w:rPr>
          <w:t>十、土地利用与规划方案</w:t>
        </w:r>
        <w:r>
          <w:tab/>
        </w:r>
        <w:r>
          <w:fldChar w:fldCharType="begin"/>
        </w:r>
        <w:r>
          <w:instrText xml:space="preserve"> PAGEREF _Toc24504 \h </w:instrText>
        </w:r>
        <w:r>
          <w:fldChar w:fldCharType="separate"/>
        </w:r>
        <w:r>
          <w:t>38</w:t>
        </w:r>
        <w:r>
          <w:fldChar w:fldCharType="end"/>
        </w:r>
      </w:hyperlink>
    </w:p>
    <w:p>
      <w:pPr>
        <w:pStyle w:val="TOC2"/>
        <w:tabs>
          <w:tab w:val="right" w:leader="dot" w:pos="8306"/>
        </w:tabs>
      </w:pPr>
      <w:hyperlink w:anchor="_Toc21095" w:history="1">
        <w:r>
          <w:rPr>
            <w:rFonts w:ascii="仿宋" w:eastAsia="仿宋" w:hAnsi="仿宋" w:cs="仿宋" w:hint="eastAsia"/>
            <w:lang w:eastAsia="zh-CN"/>
          </w:rPr>
          <w:t>(一)、项目用地情况分析</w:t>
        </w:r>
        <w:r>
          <w:tab/>
        </w:r>
        <w:r>
          <w:fldChar w:fldCharType="begin"/>
        </w:r>
        <w:r>
          <w:instrText xml:space="preserve"> PAGEREF _Toc21095 \h </w:instrText>
        </w:r>
        <w:r>
          <w:fldChar w:fldCharType="separate"/>
        </w:r>
        <w:r>
          <w:t>38</w:t>
        </w:r>
        <w:r>
          <w:fldChar w:fldCharType="end"/>
        </w:r>
      </w:hyperlink>
    </w:p>
    <w:p>
      <w:pPr>
        <w:pStyle w:val="TOC2"/>
        <w:tabs>
          <w:tab w:val="right" w:leader="dot" w:pos="8306"/>
        </w:tabs>
      </w:pPr>
      <w:hyperlink w:anchor="_Toc14819" w:history="1">
        <w:r>
          <w:rPr>
            <w:rFonts w:ascii="仿宋" w:eastAsia="仿宋" w:hAnsi="仿宋" w:cs="仿宋" w:hint="eastAsia"/>
            <w:lang w:eastAsia="zh-CN"/>
          </w:rPr>
          <w:t>(二)、土地利用规划方案</w:t>
        </w:r>
        <w:r>
          <w:tab/>
        </w:r>
        <w:r>
          <w:fldChar w:fldCharType="begin"/>
        </w:r>
        <w:r>
          <w:instrText xml:space="preserve"> PAGEREF _Toc14819 \h </w:instrText>
        </w:r>
        <w:r>
          <w:fldChar w:fldCharType="separate"/>
        </w:r>
        <w:r>
          <w:t>39</w:t>
        </w:r>
        <w:r>
          <w:fldChar w:fldCharType="end"/>
        </w:r>
      </w:hyperlink>
    </w:p>
    <w:p>
      <w:pPr>
        <w:pStyle w:val="TOC1"/>
        <w:tabs>
          <w:tab w:val="right" w:leader="dot" w:pos="8306"/>
        </w:tabs>
      </w:pPr>
      <w:hyperlink w:anchor="_Toc5121" w:history="1">
        <w:r>
          <w:rPr>
            <w:rFonts w:ascii="仿宋" w:eastAsia="仿宋" w:hAnsi="仿宋" w:cs="仿宋" w:hint="eastAsia"/>
            <w:lang w:eastAsia="zh-CN"/>
          </w:rPr>
          <w:t>十一、项目进度计划</w:t>
        </w:r>
        <w:r>
          <w:tab/>
        </w:r>
        <w:r>
          <w:fldChar w:fldCharType="begin"/>
        </w:r>
        <w:r>
          <w:instrText xml:space="preserve"> PAGEREF _Toc5121 \h </w:instrText>
        </w:r>
        <w:r>
          <w:fldChar w:fldCharType="separate"/>
        </w:r>
        <w:r>
          <w:t>40</w:t>
        </w:r>
        <w:r>
          <w:fldChar w:fldCharType="end"/>
        </w:r>
      </w:hyperlink>
    </w:p>
    <w:p>
      <w:pPr>
        <w:pStyle w:val="TOC2"/>
        <w:tabs>
          <w:tab w:val="right" w:leader="dot" w:pos="8306"/>
        </w:tabs>
      </w:pPr>
      <w:hyperlink w:anchor="_Toc9825" w:history="1">
        <w:r>
          <w:rPr>
            <w:rFonts w:ascii="仿宋" w:eastAsia="仿宋" w:hAnsi="仿宋" w:cs="仿宋" w:hint="eastAsia"/>
            <w:lang w:eastAsia="zh-CN"/>
          </w:rPr>
          <w:t>(一)、建设周期</w:t>
        </w:r>
        <w:r>
          <w:tab/>
        </w:r>
        <w:r>
          <w:fldChar w:fldCharType="begin"/>
        </w:r>
        <w:r>
          <w:instrText xml:space="preserve"> PAGEREF _Toc9825 \h </w:instrText>
        </w:r>
        <w:r>
          <w:fldChar w:fldCharType="separate"/>
        </w:r>
        <w:r>
          <w:t>40</w:t>
        </w:r>
        <w:r>
          <w:fldChar w:fldCharType="end"/>
        </w:r>
      </w:hyperlink>
    </w:p>
    <w:p>
      <w:pPr>
        <w:pStyle w:val="TOC2"/>
        <w:tabs>
          <w:tab w:val="right" w:leader="dot" w:pos="8306"/>
        </w:tabs>
      </w:pPr>
      <w:hyperlink w:anchor="_Toc21955" w:history="1">
        <w:r>
          <w:rPr>
            <w:rFonts w:ascii="仿宋" w:eastAsia="仿宋" w:hAnsi="仿宋" w:cs="仿宋" w:hint="eastAsia"/>
            <w:lang w:eastAsia="zh-CN"/>
          </w:rPr>
          <w:t>(二)、建设进度</w:t>
        </w:r>
        <w:r>
          <w:tab/>
        </w:r>
        <w:r>
          <w:fldChar w:fldCharType="begin"/>
        </w:r>
        <w:r>
          <w:instrText xml:space="preserve"> PAGEREF _Toc21955 \h </w:instrText>
        </w:r>
        <w:r>
          <w:fldChar w:fldCharType="separate"/>
        </w:r>
        <w:r>
          <w:t>40</w:t>
        </w:r>
        <w:r>
          <w:fldChar w:fldCharType="end"/>
        </w:r>
      </w:hyperlink>
    </w:p>
    <w:p>
      <w:pPr>
        <w:pStyle w:val="TOC2"/>
        <w:tabs>
          <w:tab w:val="right" w:leader="dot" w:pos="8306"/>
        </w:tabs>
      </w:pPr>
      <w:hyperlink w:anchor="_Toc31244" w:history="1">
        <w:r>
          <w:rPr>
            <w:rFonts w:ascii="仿宋" w:eastAsia="仿宋" w:hAnsi="仿宋" w:cs="仿宋" w:hint="eastAsia"/>
            <w:lang w:eastAsia="zh-CN"/>
          </w:rPr>
          <w:t>(三)、进度安排注意事项</w:t>
        </w:r>
        <w:r>
          <w:tab/>
        </w:r>
        <w:r>
          <w:fldChar w:fldCharType="begin"/>
        </w:r>
        <w:r>
          <w:instrText xml:space="preserve"> PAGEREF _Toc31244 \h </w:instrText>
        </w:r>
        <w:r>
          <w:fldChar w:fldCharType="separate"/>
        </w:r>
        <w:r>
          <w:t>42</w:t>
        </w:r>
        <w:r>
          <w:fldChar w:fldCharType="end"/>
        </w:r>
      </w:hyperlink>
    </w:p>
    <w:p>
      <w:pPr>
        <w:pStyle w:val="TOC2"/>
        <w:tabs>
          <w:tab w:val="right" w:leader="dot" w:pos="8306"/>
        </w:tabs>
      </w:pPr>
      <w:hyperlink w:anchor="_Toc1045" w:history="1">
        <w:r>
          <w:rPr>
            <w:rFonts w:ascii="仿宋" w:eastAsia="仿宋" w:hAnsi="仿宋" w:cs="仿宋" w:hint="eastAsia"/>
            <w:lang w:eastAsia="zh-CN"/>
          </w:rPr>
          <w:t>(四)、人力资源配置</w:t>
        </w:r>
        <w:r>
          <w:tab/>
        </w:r>
        <w:r>
          <w:fldChar w:fldCharType="begin"/>
        </w:r>
        <w:r>
          <w:instrText xml:space="preserve"> PAGEREF _Toc1045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15" w:history="1">
        <w:r>
          <w:rPr>
            <w:rFonts w:ascii="仿宋" w:eastAsia="仿宋" w:hAnsi="仿宋" w:cs="仿宋" w:hint="eastAsia"/>
            <w:lang w:eastAsia="zh-CN"/>
          </w:rPr>
          <w:t>(五)、员工培训</w:t>
        </w:r>
        <w:r>
          <w:tab/>
        </w:r>
        <w:r>
          <w:fldChar w:fldCharType="begin"/>
        </w:r>
        <w:r>
          <w:instrText xml:space="preserve"> PAGEREF _Toc5815 \h </w:instrText>
        </w:r>
        <w:r>
          <w:fldChar w:fldCharType="separate"/>
        </w:r>
        <w:r>
          <w:t>45</w:t>
        </w:r>
        <w:r>
          <w:fldChar w:fldCharType="end"/>
        </w:r>
      </w:hyperlink>
    </w:p>
    <w:p>
      <w:pPr>
        <w:pStyle w:val="TOC2"/>
        <w:tabs>
          <w:tab w:val="right" w:leader="dot" w:pos="8306"/>
        </w:tabs>
      </w:pPr>
      <w:hyperlink w:anchor="_Toc19533" w:history="1">
        <w:r>
          <w:rPr>
            <w:rFonts w:ascii="仿宋" w:eastAsia="仿宋" w:hAnsi="仿宋" w:cs="仿宋" w:hint="eastAsia"/>
            <w:lang w:eastAsia="zh-CN"/>
          </w:rPr>
          <w:t>(六)、项目实施保障</w:t>
        </w:r>
        <w:r>
          <w:tab/>
        </w:r>
        <w:r>
          <w:fldChar w:fldCharType="begin"/>
        </w:r>
        <w:r>
          <w:instrText xml:space="preserve"> PAGEREF _Toc19533 \h </w:instrText>
        </w:r>
        <w:r>
          <w:fldChar w:fldCharType="separate"/>
        </w:r>
        <w:r>
          <w:t>46</w:t>
        </w:r>
        <w:r>
          <w:fldChar w:fldCharType="end"/>
        </w:r>
      </w:hyperlink>
    </w:p>
    <w:p>
      <w:pPr>
        <w:pStyle w:val="TOC2"/>
        <w:tabs>
          <w:tab w:val="right" w:leader="dot" w:pos="8306"/>
        </w:tabs>
      </w:pPr>
      <w:hyperlink w:anchor="_Toc9225" w:history="1">
        <w:r>
          <w:rPr>
            <w:rFonts w:ascii="仿宋" w:eastAsia="仿宋" w:hAnsi="仿宋" w:cs="仿宋" w:hint="eastAsia"/>
            <w:lang w:eastAsia="zh-CN"/>
          </w:rPr>
          <w:t>(七)、安全规范管理</w:t>
        </w:r>
        <w:r>
          <w:tab/>
        </w:r>
        <w:r>
          <w:fldChar w:fldCharType="begin"/>
        </w:r>
        <w:r>
          <w:instrText xml:space="preserve"> PAGEREF _Toc9225 \h </w:instrText>
        </w:r>
        <w:r>
          <w:fldChar w:fldCharType="separate"/>
        </w:r>
        <w:r>
          <w:t>47</w:t>
        </w:r>
        <w:r>
          <w:fldChar w:fldCharType="end"/>
        </w:r>
      </w:hyperlink>
    </w:p>
    <w:p>
      <w:pPr>
        <w:pStyle w:val="TOC1"/>
        <w:tabs>
          <w:tab w:val="right" w:leader="dot" w:pos="8306"/>
        </w:tabs>
      </w:pPr>
      <w:hyperlink w:anchor="_Toc12430" w:history="1">
        <w:r>
          <w:rPr>
            <w:rFonts w:ascii="仿宋" w:eastAsia="仿宋" w:hAnsi="仿宋" w:cs="仿宋" w:hint="eastAsia"/>
            <w:lang w:eastAsia="zh-CN"/>
          </w:rPr>
          <w:t>十二、资金管理与财务规划</w:t>
        </w:r>
        <w:r>
          <w:tab/>
        </w:r>
        <w:r>
          <w:fldChar w:fldCharType="begin"/>
        </w:r>
        <w:r>
          <w:instrText xml:space="preserve"> PAGEREF _Toc12430 \h </w:instrText>
        </w:r>
        <w:r>
          <w:fldChar w:fldCharType="separate"/>
        </w:r>
        <w:r>
          <w:t>48</w:t>
        </w:r>
        <w:r>
          <w:fldChar w:fldCharType="end"/>
        </w:r>
      </w:hyperlink>
    </w:p>
    <w:p>
      <w:pPr>
        <w:pStyle w:val="TOC2"/>
        <w:tabs>
          <w:tab w:val="right" w:leader="dot" w:pos="8306"/>
        </w:tabs>
      </w:pPr>
      <w:hyperlink w:anchor="_Toc6216" w:history="1">
        <w:r>
          <w:rPr>
            <w:rFonts w:ascii="仿宋" w:eastAsia="仿宋" w:hAnsi="仿宋" w:cs="仿宋" w:hint="eastAsia"/>
            <w:lang w:eastAsia="zh-CN"/>
          </w:rPr>
          <w:t>(一)、项目资金来源与筹措</w:t>
        </w:r>
        <w:r>
          <w:tab/>
        </w:r>
        <w:r>
          <w:fldChar w:fldCharType="begin"/>
        </w:r>
        <w:r>
          <w:instrText xml:space="preserve"> PAGEREF _Toc6216 \h </w:instrText>
        </w:r>
        <w:r>
          <w:fldChar w:fldCharType="separate"/>
        </w:r>
        <w:r>
          <w:t>48</w:t>
        </w:r>
        <w:r>
          <w:fldChar w:fldCharType="end"/>
        </w:r>
      </w:hyperlink>
    </w:p>
    <w:p>
      <w:pPr>
        <w:pStyle w:val="TOC2"/>
        <w:tabs>
          <w:tab w:val="right" w:leader="dot" w:pos="8306"/>
        </w:tabs>
      </w:pPr>
      <w:hyperlink w:anchor="_Toc8170" w:history="1">
        <w:r>
          <w:rPr>
            <w:rFonts w:ascii="仿宋" w:eastAsia="仿宋" w:hAnsi="仿宋" w:cs="仿宋" w:hint="eastAsia"/>
            <w:lang w:eastAsia="zh-CN"/>
          </w:rPr>
          <w:t>(二)、资金使用与监管</w:t>
        </w:r>
        <w:r>
          <w:tab/>
        </w:r>
        <w:r>
          <w:fldChar w:fldCharType="begin"/>
        </w:r>
        <w:r>
          <w:instrText xml:space="preserve"> PAGEREF _Toc8170 \h </w:instrText>
        </w:r>
        <w:r>
          <w:fldChar w:fldCharType="separate"/>
        </w:r>
        <w:r>
          <w:t>49</w:t>
        </w:r>
        <w:r>
          <w:fldChar w:fldCharType="end"/>
        </w:r>
      </w:hyperlink>
    </w:p>
    <w:p>
      <w:pPr>
        <w:pStyle w:val="TOC2"/>
        <w:tabs>
          <w:tab w:val="right" w:leader="dot" w:pos="8306"/>
        </w:tabs>
      </w:pPr>
      <w:hyperlink w:anchor="_Toc22653" w:history="1">
        <w:r>
          <w:rPr>
            <w:rFonts w:ascii="仿宋" w:eastAsia="仿宋" w:hAnsi="仿宋" w:cs="仿宋" w:hint="eastAsia"/>
            <w:lang w:eastAsia="zh-CN"/>
          </w:rPr>
          <w:t>(三)、财务规划与预测</w:t>
        </w:r>
        <w:r>
          <w:tab/>
        </w:r>
        <w:r>
          <w:fldChar w:fldCharType="begin"/>
        </w:r>
        <w:r>
          <w:instrText xml:space="preserve"> PAGEREF _Toc22653 \h </w:instrText>
        </w:r>
        <w:r>
          <w:fldChar w:fldCharType="separate"/>
        </w:r>
        <w:r>
          <w:t>51</w:t>
        </w:r>
        <w:r>
          <w:fldChar w:fldCharType="end"/>
        </w:r>
      </w:hyperlink>
    </w:p>
    <w:p>
      <w:pPr>
        <w:pStyle w:val="TOC1"/>
        <w:tabs>
          <w:tab w:val="right" w:leader="dot" w:pos="8306"/>
        </w:tabs>
      </w:pPr>
      <w:hyperlink w:anchor="_Toc23688" w:history="1">
        <w:r>
          <w:rPr>
            <w:rFonts w:ascii="仿宋" w:eastAsia="仿宋" w:hAnsi="仿宋" w:cs="仿宋" w:hint="eastAsia"/>
            <w:lang w:eastAsia="zh-CN"/>
          </w:rPr>
          <w:t>十三、质量管理与控制</w:t>
        </w:r>
        <w:r>
          <w:tab/>
        </w:r>
        <w:r>
          <w:fldChar w:fldCharType="begin"/>
        </w:r>
        <w:r>
          <w:instrText xml:space="preserve"> PAGEREF _Toc23688 \h </w:instrText>
        </w:r>
        <w:r>
          <w:fldChar w:fldCharType="separate"/>
        </w:r>
        <w:r>
          <w:t>52</w:t>
        </w:r>
        <w:r>
          <w:fldChar w:fldCharType="end"/>
        </w:r>
      </w:hyperlink>
    </w:p>
    <w:p>
      <w:pPr>
        <w:pStyle w:val="TOC2"/>
        <w:tabs>
          <w:tab w:val="right" w:leader="dot" w:pos="8306"/>
        </w:tabs>
      </w:pPr>
      <w:hyperlink w:anchor="_Toc12939" w:history="1">
        <w:r>
          <w:rPr>
            <w:rFonts w:ascii="仿宋" w:eastAsia="仿宋" w:hAnsi="仿宋" w:cs="仿宋" w:hint="eastAsia"/>
            <w:lang w:eastAsia="zh-CN"/>
          </w:rPr>
          <w:t>(一)、质量管理体系建设</w:t>
        </w:r>
        <w:r>
          <w:tab/>
        </w:r>
        <w:r>
          <w:fldChar w:fldCharType="begin"/>
        </w:r>
        <w:r>
          <w:instrText xml:space="preserve"> PAGEREF _Toc12939 \h </w:instrText>
        </w:r>
        <w:r>
          <w:fldChar w:fldCharType="separate"/>
        </w:r>
        <w:r>
          <w:t>52</w:t>
        </w:r>
        <w:r>
          <w:fldChar w:fldCharType="end"/>
        </w:r>
      </w:hyperlink>
    </w:p>
    <w:p>
      <w:pPr>
        <w:pStyle w:val="TOC2"/>
        <w:tabs>
          <w:tab w:val="right" w:leader="dot" w:pos="8306"/>
        </w:tabs>
      </w:pPr>
      <w:hyperlink w:anchor="_Toc1992" w:history="1">
        <w:r>
          <w:rPr>
            <w:rFonts w:ascii="仿宋" w:eastAsia="仿宋" w:hAnsi="仿宋" w:cs="仿宋" w:hint="eastAsia"/>
            <w:lang w:eastAsia="zh-CN"/>
          </w:rPr>
          <w:t>(二)、质量控制措施</w:t>
        </w:r>
        <w:r>
          <w:tab/>
        </w:r>
        <w:r>
          <w:fldChar w:fldCharType="begin"/>
        </w:r>
        <w:r>
          <w:instrText xml:space="preserve"> PAGEREF _Toc1992 \h </w:instrText>
        </w:r>
        <w:r>
          <w:fldChar w:fldCharType="separate"/>
        </w:r>
        <w:r>
          <w:t>53</w:t>
        </w:r>
        <w:r>
          <w:fldChar w:fldCharType="end"/>
        </w:r>
      </w:hyperlink>
    </w:p>
    <w:p>
      <w:pPr>
        <w:pStyle w:val="TOC1"/>
        <w:tabs>
          <w:tab w:val="right" w:leader="dot" w:pos="8306"/>
        </w:tabs>
      </w:pPr>
      <w:hyperlink w:anchor="_Toc18738" w:history="1">
        <w:r>
          <w:rPr>
            <w:rFonts w:ascii="仿宋" w:eastAsia="仿宋" w:hAnsi="仿宋" w:cs="仿宋" w:hint="eastAsia"/>
            <w:lang w:eastAsia="zh-CN"/>
          </w:rPr>
          <w:t>十四、产业协同与集群发展</w:t>
        </w:r>
        <w:r>
          <w:tab/>
        </w:r>
        <w:r>
          <w:fldChar w:fldCharType="begin"/>
        </w:r>
        <w:r>
          <w:instrText xml:space="preserve"> PAGEREF _Toc18738 \h </w:instrText>
        </w:r>
        <w:r>
          <w:fldChar w:fldCharType="separate"/>
        </w:r>
        <w:r>
          <w:t>54</w:t>
        </w:r>
        <w:r>
          <w:fldChar w:fldCharType="end"/>
        </w:r>
      </w:hyperlink>
    </w:p>
    <w:p>
      <w:pPr>
        <w:pStyle w:val="TOC2"/>
        <w:tabs>
          <w:tab w:val="right" w:leader="dot" w:pos="8306"/>
        </w:tabs>
      </w:pPr>
      <w:hyperlink w:anchor="_Toc11456" w:history="1">
        <w:r>
          <w:rPr>
            <w:rFonts w:ascii="仿宋" w:eastAsia="仿宋" w:hAnsi="仿宋" w:cs="仿宋" w:hint="eastAsia"/>
            <w:lang w:eastAsia="zh-CN"/>
          </w:rPr>
          <w:t>(一)、产业协同机制建设</w:t>
        </w:r>
        <w:r>
          <w:tab/>
        </w:r>
        <w:r>
          <w:fldChar w:fldCharType="begin"/>
        </w:r>
        <w:r>
          <w:instrText xml:space="preserve"> PAGEREF _Toc11456 \h </w:instrText>
        </w:r>
        <w:r>
          <w:fldChar w:fldCharType="separate"/>
        </w:r>
        <w:r>
          <w:t>54</w:t>
        </w:r>
        <w:r>
          <w:fldChar w:fldCharType="end"/>
        </w:r>
      </w:hyperlink>
    </w:p>
    <w:p>
      <w:pPr>
        <w:pStyle w:val="TOC2"/>
        <w:tabs>
          <w:tab w:val="right" w:leader="dot" w:pos="8306"/>
        </w:tabs>
      </w:pPr>
      <w:hyperlink w:anchor="_Toc2337" w:history="1">
        <w:r>
          <w:rPr>
            <w:rFonts w:ascii="仿宋" w:eastAsia="仿宋" w:hAnsi="仿宋" w:cs="仿宋" w:hint="eastAsia"/>
            <w:lang w:eastAsia="zh-CN"/>
          </w:rPr>
          <w:t>(二)、产业集群培育与发展</w:t>
        </w:r>
        <w:r>
          <w:tab/>
        </w:r>
        <w:r>
          <w:fldChar w:fldCharType="begin"/>
        </w:r>
        <w:r>
          <w:instrText xml:space="preserve"> PAGEREF _Toc2337 \h </w:instrText>
        </w:r>
        <w:r>
          <w:fldChar w:fldCharType="separate"/>
        </w:r>
        <w:r>
          <w:t>55</w:t>
        </w:r>
        <w:r>
          <w:fldChar w:fldCharType="end"/>
        </w:r>
      </w:hyperlink>
    </w:p>
    <w:p>
      <w:pPr>
        <w:pStyle w:val="TOC1"/>
        <w:tabs>
          <w:tab w:val="right" w:leader="dot" w:pos="8306"/>
        </w:tabs>
      </w:pPr>
      <w:hyperlink w:anchor="_Toc9106" w:history="1">
        <w:r>
          <w:rPr>
            <w:rFonts w:ascii="仿宋" w:eastAsia="仿宋" w:hAnsi="仿宋" w:cs="仿宋" w:hint="eastAsia"/>
            <w:lang w:eastAsia="zh-CN"/>
          </w:rPr>
          <w:t>十五、知识产权管理与保护</w:t>
        </w:r>
        <w:r>
          <w:tab/>
        </w:r>
        <w:r>
          <w:fldChar w:fldCharType="begin"/>
        </w:r>
        <w:r>
          <w:instrText xml:space="preserve"> PAGEREF _Toc9106 \h </w:instrText>
        </w:r>
        <w:r>
          <w:fldChar w:fldCharType="separate"/>
        </w:r>
        <w:r>
          <w:t>56</w:t>
        </w:r>
        <w:r>
          <w:fldChar w:fldCharType="end"/>
        </w:r>
      </w:hyperlink>
    </w:p>
    <w:p>
      <w:pPr>
        <w:pStyle w:val="TOC2"/>
        <w:tabs>
          <w:tab w:val="right" w:leader="dot" w:pos="8306"/>
        </w:tabs>
      </w:pPr>
      <w:hyperlink w:anchor="_Toc14196" w:history="1">
        <w:r>
          <w:rPr>
            <w:rFonts w:ascii="仿宋" w:eastAsia="仿宋" w:hAnsi="仿宋" w:cs="仿宋" w:hint="eastAsia"/>
            <w:lang w:eastAsia="zh-CN"/>
          </w:rPr>
          <w:t>(一)、知识产权管理体系建设</w:t>
        </w:r>
        <w:r>
          <w:tab/>
        </w:r>
        <w:r>
          <w:fldChar w:fldCharType="begin"/>
        </w:r>
        <w:r>
          <w:instrText xml:space="preserve"> PAGEREF _Toc14196 \h </w:instrText>
        </w:r>
        <w:r>
          <w:fldChar w:fldCharType="separate"/>
        </w:r>
        <w:r>
          <w:t>56</w:t>
        </w:r>
        <w:r>
          <w:fldChar w:fldCharType="end"/>
        </w:r>
      </w:hyperlink>
    </w:p>
    <w:p>
      <w:pPr>
        <w:pStyle w:val="TOC2"/>
        <w:tabs>
          <w:tab w:val="right" w:leader="dot" w:pos="8306"/>
        </w:tabs>
      </w:pPr>
      <w:hyperlink w:anchor="_Toc15455" w:history="1">
        <w:r>
          <w:rPr>
            <w:rFonts w:ascii="仿宋" w:eastAsia="仿宋" w:hAnsi="仿宋" w:cs="仿宋" w:hint="eastAsia"/>
            <w:lang w:eastAsia="zh-CN"/>
          </w:rPr>
          <w:t>(二)、知识产权保护措施</w:t>
        </w:r>
        <w:r>
          <w:tab/>
        </w:r>
        <w:r>
          <w:fldChar w:fldCharType="begin"/>
        </w:r>
        <w:r>
          <w:instrText xml:space="preserve"> PAGEREF _Toc15455 \h </w:instrText>
        </w:r>
        <w:r>
          <w:fldChar w:fldCharType="separate"/>
        </w:r>
        <w:r>
          <w:t>57</w:t>
        </w:r>
        <w:r>
          <w:fldChar w:fldCharType="end"/>
        </w:r>
      </w:hyperlink>
    </w:p>
    <w:p>
      <w:pPr>
        <w:pStyle w:val="TOC1"/>
        <w:tabs>
          <w:tab w:val="right" w:leader="dot" w:pos="8306"/>
        </w:tabs>
      </w:pPr>
      <w:hyperlink w:anchor="_Toc27994" w:history="1">
        <w:r>
          <w:rPr>
            <w:rFonts w:ascii="仿宋" w:eastAsia="仿宋" w:hAnsi="仿宋" w:cs="仿宋" w:hint="eastAsia"/>
            <w:lang w:eastAsia="zh-CN"/>
          </w:rPr>
          <w:t>十六、企业合规与伦理</w:t>
        </w:r>
        <w:r>
          <w:tab/>
        </w:r>
        <w:r>
          <w:fldChar w:fldCharType="begin"/>
        </w:r>
        <w:r>
          <w:instrText xml:space="preserve"> PAGEREF _Toc27994 \h </w:instrText>
        </w:r>
        <w:r>
          <w:fldChar w:fldCharType="separate"/>
        </w:r>
        <w:r>
          <w:t>59</w:t>
        </w:r>
        <w:r>
          <w:fldChar w:fldCharType="end"/>
        </w:r>
      </w:hyperlink>
    </w:p>
    <w:p>
      <w:pPr>
        <w:pStyle w:val="TOC2"/>
        <w:tabs>
          <w:tab w:val="right" w:leader="dot" w:pos="8306"/>
        </w:tabs>
      </w:pPr>
      <w:hyperlink w:anchor="_Toc22246" w:history="1">
        <w:r>
          <w:rPr>
            <w:rFonts w:ascii="仿宋" w:eastAsia="仿宋" w:hAnsi="仿宋" w:cs="仿宋" w:hint="eastAsia"/>
            <w:lang w:eastAsia="zh-CN"/>
          </w:rPr>
          <w:t>(一)、合规政策与程序</w:t>
        </w:r>
        <w:r>
          <w:tab/>
        </w:r>
        <w:r>
          <w:fldChar w:fldCharType="begin"/>
        </w:r>
        <w:r>
          <w:instrText xml:space="preserve"> PAGEREF _Toc22246 \h </w:instrText>
        </w:r>
        <w:r>
          <w:fldChar w:fldCharType="separate"/>
        </w:r>
        <w:r>
          <w:t>59</w:t>
        </w:r>
        <w:r>
          <w:fldChar w:fldCharType="end"/>
        </w:r>
      </w:hyperlink>
    </w:p>
    <w:p>
      <w:pPr>
        <w:pStyle w:val="TOC2"/>
        <w:tabs>
          <w:tab w:val="right" w:leader="dot" w:pos="8306"/>
        </w:tabs>
      </w:pPr>
      <w:hyperlink w:anchor="_Toc12728" w:history="1">
        <w:r>
          <w:rPr>
            <w:rFonts w:ascii="仿宋" w:eastAsia="仿宋" w:hAnsi="仿宋" w:cs="仿宋" w:hint="eastAsia"/>
            <w:lang w:eastAsia="zh-CN"/>
          </w:rPr>
          <w:t>(二)、伦理规范与培训</w:t>
        </w:r>
        <w:r>
          <w:tab/>
        </w:r>
        <w:r>
          <w:fldChar w:fldCharType="begin"/>
        </w:r>
        <w:r>
          <w:instrText xml:space="preserve"> PAGEREF _Toc12728 \h </w:instrText>
        </w:r>
        <w:r>
          <w:fldChar w:fldCharType="separate"/>
        </w:r>
        <w:r>
          <w:t>60</w:t>
        </w:r>
        <w:r>
          <w:fldChar w:fldCharType="end"/>
        </w:r>
      </w:hyperlink>
    </w:p>
    <w:p>
      <w:pPr>
        <w:pStyle w:val="TOC2"/>
        <w:tabs>
          <w:tab w:val="right" w:leader="dot" w:pos="8306"/>
        </w:tabs>
      </w:pPr>
      <w:hyperlink w:anchor="_Toc29715" w:history="1">
        <w:r>
          <w:rPr>
            <w:rFonts w:ascii="仿宋" w:eastAsia="仿宋" w:hAnsi="仿宋" w:cs="仿宋" w:hint="eastAsia"/>
            <w:lang w:eastAsia="zh-CN"/>
          </w:rPr>
          <w:t>(三)、合规风险评估</w:t>
        </w:r>
        <w:r>
          <w:tab/>
        </w:r>
        <w:r>
          <w:fldChar w:fldCharType="begin"/>
        </w:r>
        <w:r>
          <w:instrText xml:space="preserve"> PAGEREF _Toc29715 \h </w:instrText>
        </w:r>
        <w:r>
          <w:fldChar w:fldCharType="separate"/>
        </w:r>
        <w:r>
          <w:t>61</w:t>
        </w:r>
        <w:r>
          <w:fldChar w:fldCharType="end"/>
        </w:r>
      </w:hyperlink>
    </w:p>
    <w:p>
      <w:pPr>
        <w:pStyle w:val="TOC2"/>
        <w:tabs>
          <w:tab w:val="right" w:leader="dot" w:pos="8306"/>
        </w:tabs>
      </w:pPr>
      <w:hyperlink w:anchor="_Toc10491" w:history="1">
        <w:r>
          <w:rPr>
            <w:rFonts w:ascii="仿宋" w:eastAsia="仿宋" w:hAnsi="仿宋" w:cs="仿宋" w:hint="eastAsia"/>
            <w:lang w:eastAsia="zh-CN"/>
          </w:rPr>
          <w:t>(四)、合规监督与执行</w:t>
        </w:r>
        <w:r>
          <w:tab/>
        </w:r>
        <w:r>
          <w:fldChar w:fldCharType="begin"/>
        </w:r>
        <w:r>
          <w:instrText xml:space="preserve"> PAGEREF _Toc10491 \h </w:instrText>
        </w:r>
        <w:r>
          <w:fldChar w:fldCharType="separate"/>
        </w:r>
        <w:r>
          <w:t>62</w:t>
        </w:r>
        <w:r>
          <w:fldChar w:fldCharType="end"/>
        </w:r>
      </w:hyperlink>
    </w:p>
    <w:p>
      <w:pPr>
        <w:pStyle w:val="TOC1"/>
        <w:tabs>
          <w:tab w:val="right" w:leader="dot" w:pos="8306"/>
        </w:tabs>
      </w:pPr>
      <w:hyperlink w:anchor="_Toc30984" w:history="1">
        <w:r>
          <w:rPr>
            <w:rFonts w:ascii="仿宋" w:eastAsia="仿宋" w:hAnsi="仿宋" w:cs="仿宋" w:hint="eastAsia"/>
            <w:lang w:eastAsia="zh-CN"/>
          </w:rPr>
          <w:t>十七、设施与设备管理</w:t>
        </w:r>
        <w:r>
          <w:tab/>
        </w:r>
        <w:r>
          <w:fldChar w:fldCharType="begin"/>
        </w:r>
        <w:r>
          <w:instrText xml:space="preserve"> PAGEREF _Toc30984 \h </w:instrText>
        </w:r>
        <w:r>
          <w:fldChar w:fldCharType="separate"/>
        </w:r>
        <w:r>
          <w:t>63</w:t>
        </w:r>
        <w:r>
          <w:fldChar w:fldCharType="end"/>
        </w:r>
      </w:hyperlink>
    </w:p>
    <w:p>
      <w:pPr>
        <w:pStyle w:val="TOC2"/>
        <w:tabs>
          <w:tab w:val="right" w:leader="dot" w:pos="8306"/>
        </w:tabs>
      </w:pPr>
      <w:hyperlink w:anchor="_Toc21634" w:history="1">
        <w:r>
          <w:rPr>
            <w:rFonts w:ascii="仿宋" w:eastAsia="仿宋" w:hAnsi="仿宋" w:cs="仿宋" w:hint="eastAsia"/>
            <w:lang w:eastAsia="zh-CN"/>
          </w:rPr>
          <w:t>(一)、设施规划与配置</w:t>
        </w:r>
        <w:r>
          <w:tab/>
        </w:r>
        <w:r>
          <w:fldChar w:fldCharType="begin"/>
        </w:r>
        <w:r>
          <w:instrText xml:space="preserve"> PAGEREF _Toc21634 \h </w:instrText>
        </w:r>
        <w:r>
          <w:fldChar w:fldCharType="separate"/>
        </w:r>
        <w:r>
          <w:t>63</w:t>
        </w:r>
        <w:r>
          <w:fldChar w:fldCharType="end"/>
        </w:r>
      </w:hyperlink>
    </w:p>
    <w:p>
      <w:pPr>
        <w:pStyle w:val="TOC2"/>
        <w:tabs>
          <w:tab w:val="right" w:leader="dot" w:pos="8306"/>
        </w:tabs>
      </w:pPr>
      <w:hyperlink w:anchor="_Toc22372" w:history="1">
        <w:r>
          <w:rPr>
            <w:rFonts w:ascii="仿宋" w:eastAsia="仿宋" w:hAnsi="仿宋" w:cs="仿宋" w:hint="eastAsia"/>
            <w:lang w:eastAsia="zh-CN"/>
          </w:rPr>
          <w:t>(二)、设备采购与维护管理</w:t>
        </w:r>
        <w:r>
          <w:tab/>
        </w:r>
        <w:r>
          <w:fldChar w:fldCharType="begin"/>
        </w:r>
        <w:r>
          <w:instrText xml:space="preserve"> PAGEREF _Toc22372 \h </w:instrText>
        </w:r>
        <w:r>
          <w:fldChar w:fldCharType="separate"/>
        </w:r>
        <w:r>
          <w:t>63</w:t>
        </w:r>
        <w:r>
          <w:fldChar w:fldCharType="end"/>
        </w:r>
      </w:hyperlink>
    </w:p>
    <w:p>
      <w:pPr>
        <w:pStyle w:val="TOC2"/>
        <w:tabs>
          <w:tab w:val="right" w:leader="dot" w:pos="8306"/>
        </w:tabs>
      </w:pPr>
      <w:hyperlink w:anchor="_Toc26175" w:history="1">
        <w:r>
          <w:rPr>
            <w:rFonts w:ascii="仿宋" w:eastAsia="仿宋" w:hAnsi="仿宋" w:cs="仿宋" w:hint="eastAsia"/>
            <w:lang w:eastAsia="zh-CN"/>
          </w:rPr>
          <w:t>(三)、设施设备升级策略</w:t>
        </w:r>
        <w:r>
          <w:tab/>
        </w:r>
        <w:r>
          <w:fldChar w:fldCharType="begin"/>
        </w:r>
        <w:r>
          <w:instrText xml:space="preserve"> PAGEREF _Toc26175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59"/>
      <w:r>
        <w:rPr>
          <w:rFonts w:ascii="仿宋" w:eastAsia="仿宋" w:hAnsi="仿宋" w:cs="仿宋" w:hint="eastAsia"/>
          <w:sz w:val="28"/>
          <w:lang w:eastAsia="zh-CN"/>
        </w:rPr>
        <w:t>一、磁力泵项目概论</w:t>
      </w:r>
      <w:bookmarkEnd w:id="2"/>
    </w:p>
    <w:p>
      <w:pPr>
        <w:pStyle w:val="Heading2"/>
        <w:rPr>
          <w:rFonts w:ascii="仿宋" w:eastAsia="仿宋" w:hAnsi="仿宋" w:cs="仿宋" w:hint="eastAsia"/>
          <w:lang w:eastAsia="zh-CN"/>
        </w:rPr>
      </w:pPr>
      <w:bookmarkStart w:id="3" w:name="_Toc345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磁力泵项目的申报单位是“XXX实业发展公司”，这是一家在其所处行业内备受尊敬的企业。公司自成立以来，通过其在磁力泵项目中表现出的创新精神和卓越执行力，在市场上赢得了显著的地位。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该公司的法定代表人秦XX，在磁力泵项目及其他多个行业领域中都有着显著的贡献。秦XX以其出色的领导才能和敏锐的商业洞察力，带领公司在磁力泵项目等多个领域实现了持续的成长和成功。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磁力泵项目的重要合作伙伴。公司专注于[行业名称]领域，以创新作为驱动力，不断推动技术进步和市场扩张。在磁力泵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磁力泵项目中展现了强劲的增长和稳定的财务表现。公司通过有效的策略，在磁力泵项目中扩大了其市场份额并增强了盈利能力。同时，公司积极承担社会责任，参与各类社会公益项目，增强了其在磁力泵项目中的品牌形象和社会影响力。</w:t>
      </w:r>
    </w:p>
    <w:p>
      <w:pPr>
        <w:pStyle w:val="Heading2"/>
        <w:ind w:firstLine="560" w:firstLineChars="200"/>
        <w:rPr>
          <w:rFonts w:ascii="仿宋" w:eastAsia="仿宋" w:hAnsi="仿宋" w:cs="仿宋" w:hint="eastAsia"/>
          <w:sz w:val="28"/>
          <w:lang w:eastAsia="zh-CN"/>
        </w:rPr>
      </w:pPr>
      <w:bookmarkStart w:id="4" w:name="_Toc2993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力泵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磁力泵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318"/>
      <w:r>
        <w:rPr>
          <w:rFonts w:ascii="仿宋" w:eastAsia="仿宋" w:hAnsi="仿宋" w:cs="仿宋" w:hint="eastAsia"/>
          <w:sz w:val="28"/>
          <w:lang w:eastAsia="zh-CN"/>
        </w:rPr>
        <w:t>二、财务管理与成本控制</w:t>
      </w:r>
      <w:bookmarkEnd w:id="5"/>
    </w:p>
    <w:p>
      <w:pPr>
        <w:pStyle w:val="Heading2"/>
        <w:rPr>
          <w:rFonts w:ascii="仿宋" w:eastAsia="仿宋" w:hAnsi="仿宋" w:cs="仿宋" w:hint="eastAsia"/>
          <w:lang w:eastAsia="zh-CN"/>
        </w:rPr>
      </w:pPr>
      <w:bookmarkStart w:id="6" w:name="_Toc4366"/>
      <w:r>
        <w:rPr>
          <w:rFonts w:ascii="仿宋" w:eastAsia="仿宋" w:hAnsi="仿宋" w:cs="仿宋" w:hint="eastAsia"/>
          <w:lang w:eastAsia="zh-CN"/>
        </w:rPr>
        <w:t>(一)、财务管理体系建设</w:t>
      </w:r>
      <w:bookmarkEnd w:id="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磁力泵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7" w:name="_Toc31633"/>
      <w:r>
        <w:rPr>
          <w:rFonts w:ascii="仿宋" w:eastAsia="仿宋" w:hAnsi="仿宋" w:cs="仿宋" w:hint="eastAsia"/>
          <w:sz w:val="28"/>
          <w:lang w:eastAsia="zh-CN"/>
        </w:rPr>
        <w:t>(二)、成本控制措施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8" w:name="_Toc1319"/>
      <w:r>
        <w:rPr>
          <w:rFonts w:ascii="仿宋" w:eastAsia="仿宋" w:hAnsi="仿宋" w:cs="仿宋" w:hint="eastAsia"/>
          <w:sz w:val="28"/>
          <w:lang w:eastAsia="zh-CN"/>
        </w:rPr>
        <w:t>三、资源开发及综合利用分析</w:t>
      </w:r>
      <w:bookmarkEnd w:id="8"/>
    </w:p>
    <w:p>
      <w:pPr>
        <w:pStyle w:val="Heading2"/>
        <w:rPr>
          <w:rFonts w:ascii="仿宋" w:eastAsia="仿宋" w:hAnsi="仿宋" w:cs="仿宋" w:hint="eastAsia"/>
          <w:lang w:eastAsia="zh-CN"/>
        </w:rPr>
      </w:pPr>
      <w:bookmarkStart w:id="9" w:name="_Toc25398"/>
      <w:r>
        <w:rPr>
          <w:rFonts w:ascii="仿宋" w:eastAsia="仿宋" w:hAnsi="仿宋" w:cs="仿宋" w:hint="eastAsia"/>
          <w:lang w:eastAsia="zh-CN"/>
        </w:rPr>
        <w:t>(一)、资源开发方案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一、磁力泵项目的技术资源开发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二、磁力泵项目的人力资源管理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磁力泵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三、磁力泵项目的资金资源筹措与优化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磁力泵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0" w:name="_Toc5639"/>
      <w:r>
        <w:rPr>
          <w:rFonts w:ascii="仿宋" w:eastAsia="仿宋" w:hAnsi="仿宋" w:cs="仿宋" w:hint="eastAsia"/>
          <w:sz w:val="28"/>
          <w:lang w:eastAsia="zh-CN"/>
        </w:rPr>
        <w:t>(二)、资源利用方案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磁力泵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磁力泵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https://d.book118.com/838130104030006040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465E6"/>
    <w:rsid w:val="30B465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8130104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2024-02-15T09:37:00Z</dcterms:created>
  <dcterms:modified xsi:type="dcterms:W3CDTF">2024-02-15T09:37:28Z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3DF91CCAE5ED4E8FBBA86FB22FC477FB_11</vt:lpwstr>
  </property>
  <property fmtid="{D5CDD505-2E9C-101B-9397-08002B2CF9AE}" pid="3" name="KSOProductBuildVer">
    <vt:lpwstr>2052-12.1.0.16250</vt:lpwstr>
  </property>
</Properties>
</file>