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电力行业发展项目经营分析报告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14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_Toc15140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48" w:history="1">
        <w:r>
          <w:rPr>
            <w:rFonts w:ascii="仿宋" w:eastAsia="仿宋" w:hAnsi="仿宋" w:cs="仿宋" w:hint="eastAsia"/>
            <w:lang w:val="en-US"/>
          </w:rPr>
          <w:t>一、 进入国际市场的方式</w:t>
        </w:r>
        <w:r>
          <w:tab/>
        </w:r>
        <w:r>
          <w:fldChar w:fldCharType="begin"/>
        </w:r>
        <w:r>
          <w:instrText xml:space="preserve"> PAGEREF _Toc8448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val="en-US"/>
          </w:rPr>
          <w:t>(一)、贸易进入方式</w:t>
        </w:r>
        <w:r>
          <w:tab/>
        </w:r>
        <w:r>
          <w:fldChar w:fldCharType="begin"/>
        </w:r>
        <w:r>
          <w:instrText xml:space="preserve"> PAGEREF _Toc20422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val="en-US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_Toc24726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9" w:history="1">
        <w:r>
          <w:rPr>
            <w:rFonts w:ascii="仿宋" w:eastAsia="仿宋" w:hAnsi="仿宋" w:cs="仿宋" w:hint="eastAsia"/>
            <w:lang w:val="en-US"/>
          </w:rPr>
          <w:t>(三)、股权进入方式</w:t>
        </w:r>
        <w:r>
          <w:tab/>
        </w:r>
        <w:r>
          <w:fldChar w:fldCharType="begin"/>
        </w:r>
        <w:r>
          <w:instrText xml:space="preserve"> PAGEREF _Toc23599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5" w:history="1">
        <w:r>
          <w:rPr>
            <w:rFonts w:ascii="仿宋" w:eastAsia="仿宋" w:hAnsi="仿宋" w:cs="仿宋" w:hint="eastAsia"/>
            <w:lang w:val="en-US"/>
          </w:rPr>
          <w:t>二、SWOT分析</w:t>
        </w:r>
        <w:r>
          <w:tab/>
        </w:r>
        <w:r>
          <w:fldChar w:fldCharType="begin"/>
        </w:r>
        <w:r>
          <w:instrText xml:space="preserve"> PAGEREF _Toc3835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6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_Toc14016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9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_Toc11299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_Toc15952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5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_Toc18295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val="en-US"/>
          </w:rPr>
          <w:t>三、技术创新风险的探讨</w:t>
        </w:r>
        <w:r>
          <w:tab/>
        </w:r>
        <w:r>
          <w:fldChar w:fldCharType="begin"/>
        </w:r>
        <w:r>
          <w:instrText xml:space="preserve"> PAGEREF _Toc26857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6" w:history="1">
        <w:r>
          <w:rPr>
            <w:rFonts w:ascii="仿宋" w:eastAsia="仿宋" w:hAnsi="仿宋" w:cs="仿宋" w:hint="eastAsia"/>
            <w:lang w:val="en-US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_Toc6676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val="en-US"/>
          </w:rPr>
          <w:t>四、电力行业发展项目绩效评估</w:t>
        </w:r>
        <w:r>
          <w:tab/>
        </w:r>
        <w:r>
          <w:fldChar w:fldCharType="begin"/>
        </w:r>
        <w:r>
          <w:instrText xml:space="preserve"> PAGEREF _Toc8579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6" w:history="1">
        <w:r>
          <w:rPr>
            <w:rFonts w:ascii="仿宋" w:eastAsia="仿宋" w:hAnsi="仿宋" w:cs="仿宋" w:hint="eastAsia"/>
            <w:lang w:val="en-US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_Toc26646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3" w:history="1">
        <w:r>
          <w:rPr>
            <w:rFonts w:ascii="仿宋" w:eastAsia="仿宋" w:hAnsi="仿宋" w:cs="仿宋" w:hint="eastAsia"/>
            <w:lang w:val="en-US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_Toc13483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val="en-US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_Toc2357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44" w:history="1">
        <w:r>
          <w:rPr>
            <w:rFonts w:ascii="仿宋" w:eastAsia="仿宋" w:hAnsi="仿宋" w:cs="仿宋" w:hint="eastAsia"/>
            <w:lang w:val="en-US"/>
          </w:rPr>
          <w:t>五、投资估算</w:t>
        </w:r>
        <w:r>
          <w:tab/>
        </w:r>
        <w:r>
          <w:fldChar w:fldCharType="begin"/>
        </w:r>
        <w:r>
          <w:instrText xml:space="preserve"> PAGEREF _Toc19244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9" w:history="1">
        <w:r>
          <w:rPr>
            <w:rFonts w:ascii="仿宋" w:eastAsia="仿宋" w:hAnsi="仿宋" w:cs="仿宋" w:hint="eastAsia"/>
            <w:lang w:val="en-US"/>
          </w:rPr>
          <w:t>(一)、电力行业发展项目总投资估算</w:t>
        </w:r>
        <w:r>
          <w:tab/>
        </w:r>
        <w:r>
          <w:fldChar w:fldCharType="begin"/>
        </w:r>
        <w:r>
          <w:instrText xml:space="preserve"> PAGEREF _Toc15159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2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_Toc11062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3" w:history="1">
        <w:r>
          <w:rPr>
            <w:rFonts w:ascii="仿宋" w:eastAsia="仿宋" w:hAnsi="仿宋" w:cs="仿宋" w:hint="eastAsia"/>
            <w:lang w:val="en-US"/>
          </w:rPr>
          <w:t>六、电力行业发展项目危机管理</w:t>
        </w:r>
        <w:r>
          <w:tab/>
        </w:r>
        <w:r>
          <w:fldChar w:fldCharType="begin"/>
        </w:r>
        <w:r>
          <w:instrText xml:space="preserve"> PAGEREF _Toc13573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7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_Toc31647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6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_Toc26476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6" w:history="1">
        <w:r>
          <w:rPr>
            <w:rFonts w:ascii="仿宋" w:eastAsia="仿宋" w:hAnsi="仿宋" w:cs="仿宋" w:hint="eastAsia"/>
            <w:lang w:val="en-US"/>
          </w:rPr>
          <w:t>七、法人治理</w:t>
        </w:r>
        <w:r>
          <w:tab/>
        </w:r>
        <w:r>
          <w:fldChar w:fldCharType="begin"/>
        </w:r>
        <w:r>
          <w:instrText xml:space="preserve"> PAGEREF _Toc25126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1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_Toc23781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03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_Toc13103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_Toc30815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6" w:history="1">
        <w:r>
          <w:rPr>
            <w:rFonts w:ascii="仿宋" w:eastAsia="仿宋" w:hAnsi="仿宋" w:cs="仿宋" w:hint="eastAsia"/>
            <w:lang w:val="en-US"/>
          </w:rPr>
          <w:t>八、法人治理结构</w:t>
        </w:r>
        <w:r>
          <w:tab/>
        </w:r>
        <w:r>
          <w:fldChar w:fldCharType="begin"/>
        </w:r>
        <w:r>
          <w:instrText xml:space="preserve"> PAGEREF _Toc30936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8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_Toc20158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6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_Toc12496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8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_Toc25148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6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_Toc32316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val="en-US"/>
          </w:rPr>
          <w:t>九、电力行业发展行业促销策略</w:t>
        </w:r>
        <w:r>
          <w:tab/>
        </w:r>
        <w:r>
          <w:fldChar w:fldCharType="begin"/>
        </w:r>
        <w:r>
          <w:instrText xml:space="preserve"> PAGEREF _Toc13282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0" w:history="1">
        <w:r>
          <w:rPr>
            <w:rFonts w:ascii="仿宋" w:eastAsia="仿宋" w:hAnsi="仿宋" w:cs="仿宋" w:hint="eastAsia"/>
            <w:lang w:val="en-US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_Toc26290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val="en-US"/>
          </w:rPr>
          <w:t>(二)、价格优惠活动</w:t>
        </w:r>
        <w:r>
          <w:tab/>
        </w:r>
        <w:r>
          <w:fldChar w:fldCharType="begin"/>
        </w:r>
        <w:r>
          <w:instrText xml:space="preserve"> PAGEREF _Toc16618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val="en-US"/>
          </w:rPr>
          <w:t>(三)、增值服务</w:t>
        </w:r>
        <w:r>
          <w:tab/>
        </w:r>
        <w:r>
          <w:fldChar w:fldCharType="begin"/>
        </w:r>
        <w:r>
          <w:instrText xml:space="preserve"> PAGEREF _Toc20603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6" w:history="1">
        <w:r>
          <w:rPr>
            <w:rFonts w:ascii="仿宋" w:eastAsia="仿宋" w:hAnsi="仿宋" w:cs="仿宋" w:hint="eastAsia"/>
            <w:lang w:val="en-US"/>
          </w:rPr>
          <w:t>(四)、线上线下结合</w:t>
        </w:r>
        <w:r>
          <w:tab/>
        </w:r>
        <w:r>
          <w:fldChar w:fldCharType="begin"/>
        </w:r>
        <w:r>
          <w:instrText xml:space="preserve"> PAGEREF _Toc9356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9" w:history="1">
        <w:r>
          <w:rPr>
            <w:rFonts w:ascii="仿宋" w:eastAsia="仿宋" w:hAnsi="仿宋" w:cs="仿宋" w:hint="eastAsia"/>
            <w:lang w:val="en-US"/>
          </w:rPr>
          <w:t>(五)、售后服务</w:t>
        </w:r>
        <w:r>
          <w:tab/>
        </w:r>
        <w:r>
          <w:fldChar w:fldCharType="begin"/>
        </w:r>
        <w:r>
          <w:instrText xml:space="preserve"> PAGEREF _Toc18359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2" w:history="1">
        <w:r>
          <w:rPr>
            <w:rFonts w:ascii="仿宋" w:eastAsia="仿宋" w:hAnsi="仿宋" w:cs="仿宋" w:hint="eastAsia"/>
            <w:lang w:val="en-US"/>
          </w:rPr>
          <w:t>十、建设方案与产品规划</w:t>
        </w:r>
        <w:r>
          <w:tab/>
        </w:r>
        <w:r>
          <w:fldChar w:fldCharType="begin"/>
        </w:r>
        <w:r>
          <w:instrText xml:space="preserve"> PAGEREF _Toc18702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val="en-US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_Toc27058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9" w:history="1">
        <w:r>
          <w:rPr>
            <w:rFonts w:ascii="仿宋" w:eastAsia="仿宋" w:hAnsi="仿宋" w:cs="仿宋" w:hint="eastAsia"/>
            <w:lang w:val="en-US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_Toc10809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9" w:history="1">
        <w:r>
          <w:rPr>
            <w:rFonts w:ascii="仿宋" w:eastAsia="仿宋" w:hAnsi="仿宋" w:cs="仿宋" w:hint="eastAsia"/>
            <w:lang w:val="en-US"/>
          </w:rPr>
          <w:t>十一、项目招标方案及组织管理</w:t>
        </w:r>
        <w:r>
          <w:tab/>
        </w:r>
        <w:r>
          <w:fldChar w:fldCharType="begin"/>
        </w:r>
        <w:r>
          <w:instrText xml:space="preserve"> PAGEREF _Toc4089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8" w:history="1">
        <w:r>
          <w:rPr>
            <w:rFonts w:ascii="仿宋" w:eastAsia="仿宋" w:hAnsi="仿宋" w:cs="仿宋" w:hint="eastAsia"/>
            <w:lang w:val="en-US"/>
          </w:rPr>
          <w:t>(一)、项目建设管理</w:t>
        </w:r>
        <w:r>
          <w:tab/>
        </w:r>
        <w:r>
          <w:fldChar w:fldCharType="begin"/>
        </w:r>
        <w:r>
          <w:instrText xml:space="preserve"> PAGEREF _Toc31918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5" w:history="1">
        <w:r>
          <w:rPr>
            <w:rFonts w:ascii="仿宋" w:eastAsia="仿宋" w:hAnsi="仿宋" w:cs="仿宋" w:hint="eastAsia"/>
            <w:lang w:val="en-US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_Toc24805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7" w:history="1">
        <w:r>
          <w:rPr>
            <w:rFonts w:ascii="仿宋" w:eastAsia="仿宋" w:hAnsi="仿宋" w:cs="仿宋" w:hint="eastAsia"/>
            <w:lang w:val="en-US"/>
          </w:rPr>
          <w:t>(三)、工程评标</w:t>
        </w:r>
        <w:r>
          <w:tab/>
        </w:r>
        <w:r>
          <w:fldChar w:fldCharType="begin"/>
        </w:r>
        <w:r>
          <w:instrText xml:space="preserve"> PAGEREF _Toc26797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1" w:history="1">
        <w:r>
          <w:rPr>
            <w:rFonts w:ascii="仿宋" w:eastAsia="仿宋" w:hAnsi="仿宋" w:cs="仿宋" w:hint="eastAsia"/>
            <w:lang w:val="en-US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_Toc22971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8" w:history="1">
        <w:r>
          <w:rPr>
            <w:rFonts w:ascii="仿宋" w:eastAsia="仿宋" w:hAnsi="仿宋" w:cs="仿宋" w:hint="eastAsia"/>
            <w:lang w:val="en-US"/>
          </w:rPr>
          <w:t>十二、节能评估</w:t>
        </w:r>
        <w:r>
          <w:tab/>
        </w:r>
        <w:r>
          <w:fldChar w:fldCharType="begin"/>
        </w:r>
        <w:r>
          <w:instrText xml:space="preserve"> PAGEREF _Toc15438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7" w:history="1">
        <w:r>
          <w:rPr>
            <w:rFonts w:ascii="仿宋" w:eastAsia="仿宋" w:hAnsi="仿宋" w:cs="仿宋" w:hint="eastAsia"/>
            <w:lang w:val="en-US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_Toc18067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val="en-US"/>
          </w:rPr>
          <w:t>(二)、电力行业发展项目预期节能综合评价</w:t>
        </w:r>
        <w:r>
          <w:tab/>
        </w:r>
        <w:r>
          <w:fldChar w:fldCharType="begin"/>
        </w:r>
        <w:r>
          <w:instrText xml:space="preserve"> PAGEREF _Toc22584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5" w:history="1">
        <w:r>
          <w:rPr>
            <w:rFonts w:ascii="仿宋" w:eastAsia="仿宋" w:hAnsi="仿宋" w:cs="仿宋" w:hint="eastAsia"/>
            <w:lang w:val="en-US"/>
          </w:rPr>
          <w:t>(三)、电力行业发展项目节能设计</w:t>
        </w:r>
        <w:r>
          <w:tab/>
        </w:r>
        <w:r>
          <w:fldChar w:fldCharType="begin"/>
        </w:r>
        <w:r>
          <w:instrText xml:space="preserve"> PAGEREF _Toc32415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val="en-US"/>
          </w:rPr>
          <w:t>(四)、节能措施</w:t>
        </w:r>
        <w:r>
          <w:tab/>
        </w:r>
        <w:r>
          <w:fldChar w:fldCharType="begin"/>
        </w:r>
        <w:r>
          <w:instrText xml:space="preserve"> PAGEREF _Toc29529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3" w:history="1">
        <w:r>
          <w:rPr>
            <w:rFonts w:ascii="仿宋" w:eastAsia="仿宋" w:hAnsi="仿宋" w:cs="仿宋" w:hint="eastAsia"/>
            <w:lang w:val="en-US"/>
          </w:rPr>
          <w:t>十三、资源开发及综合利用分析</w:t>
        </w:r>
        <w:r>
          <w:tab/>
        </w:r>
        <w:r>
          <w:fldChar w:fldCharType="begin"/>
        </w:r>
        <w:r>
          <w:instrText xml:space="preserve"> PAGEREF _Toc12173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7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_Toc30007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425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_Toc6425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_Toc25539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val="en-US"/>
          </w:rPr>
          <w:t>十四、项目市场分析</w:t>
        </w:r>
        <w:r>
          <w:tab/>
        </w:r>
        <w:r>
          <w:fldChar w:fldCharType="begin"/>
        </w:r>
        <w:r>
          <w:instrText xml:space="preserve"> PAGEREF _Toc25096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val="en-US"/>
          </w:rPr>
          <w:t>(一)、XXX市场分析</w:t>
        </w:r>
        <w:r>
          <w:tab/>
        </w:r>
        <w:r>
          <w:fldChar w:fldCharType="begin"/>
        </w:r>
        <w:r>
          <w:instrText xml:space="preserve"> PAGEREF _Toc2269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3" w:history="1">
        <w:r>
          <w:rPr>
            <w:rFonts w:ascii="仿宋" w:eastAsia="仿宋" w:hAnsi="仿宋" w:cs="仿宋" w:hint="eastAsia"/>
            <w:lang w:val="en-US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_Toc14883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1" w:history="1">
        <w:r>
          <w:rPr>
            <w:rFonts w:ascii="仿宋" w:eastAsia="仿宋" w:hAnsi="仿宋" w:cs="仿宋" w:hint="eastAsia"/>
            <w:lang w:val="en-US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_Toc21741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68" w:history="1">
        <w:r>
          <w:rPr>
            <w:rFonts w:ascii="仿宋" w:eastAsia="仿宋" w:hAnsi="仿宋" w:cs="仿宋" w:hint="eastAsia"/>
            <w:lang w:val="en-US"/>
          </w:rPr>
          <w:t>十五、电力行业发展项目可行性风险分析</w:t>
        </w:r>
        <w:r>
          <w:tab/>
        </w:r>
        <w:r>
          <w:fldChar w:fldCharType="begin"/>
        </w:r>
        <w:r>
          <w:instrText xml:space="preserve"> PAGEREF _Toc22768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8" w:history="1">
        <w:r>
          <w:rPr>
            <w:rFonts w:ascii="仿宋" w:eastAsia="仿宋" w:hAnsi="仿宋" w:cs="仿宋" w:hint="eastAsia"/>
            <w:lang w:val="en-US"/>
          </w:rPr>
          <w:t>(一)、电力行业发展项目风险识别</w:t>
        </w:r>
        <w:r>
          <w:tab/>
        </w:r>
        <w:r>
          <w:fldChar w:fldCharType="begin"/>
        </w:r>
        <w:r>
          <w:instrText xml:space="preserve"> PAGEREF _Toc28468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4" w:history="1">
        <w:r>
          <w:rPr>
            <w:rFonts w:ascii="仿宋" w:eastAsia="仿宋" w:hAnsi="仿宋" w:cs="仿宋" w:hint="eastAsia"/>
            <w:lang w:val="en-US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_Toc10034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7" w:history="1">
        <w:r>
          <w:rPr>
            <w:rFonts w:ascii="仿宋" w:eastAsia="仿宋" w:hAnsi="仿宋" w:cs="仿宋" w:hint="eastAsia"/>
            <w:lang w:val="en-US"/>
          </w:rPr>
          <w:t>(三)、风险管理计划</w:t>
        </w:r>
        <w:r>
          <w:tab/>
        </w:r>
        <w:r>
          <w:fldChar w:fldCharType="begin"/>
        </w:r>
        <w:r>
          <w:instrText xml:space="preserve"> PAGEREF _Toc10697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val="en-US"/>
          </w:rPr>
          <w:t>(四)、风险缓解策略</w:t>
        </w:r>
        <w:r>
          <w:tab/>
        </w:r>
        <w:r>
          <w:fldChar w:fldCharType="begin"/>
        </w:r>
        <w:r>
          <w:instrText xml:space="preserve"> PAGEREF _Toc4479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0" w:history="1">
        <w:r>
          <w:rPr>
            <w:rFonts w:ascii="仿宋" w:eastAsia="仿宋" w:hAnsi="仿宋" w:cs="仿宋" w:hint="eastAsia"/>
            <w:lang w:val="en-US"/>
          </w:rPr>
          <w:t>十六、供应链与物流管理</w:t>
        </w:r>
        <w:r>
          <w:tab/>
        </w:r>
        <w:r>
          <w:fldChar w:fldCharType="begin"/>
        </w:r>
        <w:r>
          <w:instrText xml:space="preserve"> PAGEREF _Toc32350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val="en-US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_Toc13417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val="en-US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_Toc8766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7" w:history="1">
        <w:r>
          <w:rPr>
            <w:rFonts w:ascii="仿宋" w:eastAsia="仿宋" w:hAnsi="仿宋" w:cs="仿宋" w:hint="eastAsia"/>
            <w:lang w:val="en-US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_Toc22287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3" w:history="1">
        <w:r>
          <w:rPr>
            <w:rFonts w:ascii="仿宋" w:eastAsia="仿宋" w:hAnsi="仿宋" w:cs="仿宋" w:hint="eastAsia"/>
            <w:lang w:val="en-US"/>
          </w:rPr>
          <w:t>十七、电力行业发展项目可行性研究</w:t>
        </w:r>
        <w:r>
          <w:tab/>
        </w:r>
        <w:r>
          <w:fldChar w:fldCharType="begin"/>
        </w:r>
        <w:r>
          <w:instrText xml:space="preserve"> PAGEREF _Toc29473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3" w:history="1">
        <w:r>
          <w:rPr>
            <w:rFonts w:ascii="仿宋" w:eastAsia="仿宋" w:hAnsi="仿宋" w:cs="仿宋" w:hint="eastAsia"/>
            <w:lang w:val="en-US"/>
          </w:rPr>
          <w:t>(一)、市场可行性</w:t>
        </w:r>
        <w:r>
          <w:tab/>
        </w:r>
        <w:r>
          <w:fldChar w:fldCharType="begin"/>
        </w:r>
        <w:r>
          <w:instrText xml:space="preserve"> PAGEREF _Toc3853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6" w:history="1">
        <w:r>
          <w:rPr>
            <w:rFonts w:ascii="仿宋" w:eastAsia="仿宋" w:hAnsi="仿宋" w:cs="仿宋" w:hint="eastAsia"/>
            <w:lang w:val="en-US"/>
          </w:rPr>
          <w:t>(二)、技术可行性</w:t>
        </w:r>
        <w:r>
          <w:tab/>
        </w:r>
        <w:r>
          <w:fldChar w:fldCharType="begin"/>
        </w:r>
        <w:r>
          <w:instrText xml:space="preserve"> PAGEREF _Toc19406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" w:history="1">
        <w:r>
          <w:rPr>
            <w:rFonts w:ascii="仿宋" w:eastAsia="仿宋" w:hAnsi="仿宋" w:cs="仿宋" w:hint="eastAsia"/>
            <w:lang w:val="en-US"/>
          </w:rPr>
          <w:t>(三)、财务可行性</w:t>
        </w:r>
        <w:r>
          <w:tab/>
        </w:r>
        <w:r>
          <w:fldChar w:fldCharType="begin"/>
        </w:r>
        <w:r>
          <w:instrText xml:space="preserve"> PAGEREF _Toc300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val="en-US"/>
          </w:rPr>
          <w:t>十八、电力行业发展行业供应链管理</w:t>
        </w:r>
        <w:r>
          <w:tab/>
        </w:r>
        <w:r>
          <w:fldChar w:fldCharType="begin"/>
        </w:r>
        <w:r>
          <w:instrText xml:space="preserve"> PAGEREF _Toc1699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_Toc3130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4" w:history="1">
        <w:r>
          <w:rPr>
            <w:rFonts w:ascii="仿宋" w:eastAsia="仿宋" w:hAnsi="仿宋" w:cs="仿宋" w:hint="eastAsia"/>
            <w:lang w:val="en-US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_Toc25974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_Toc22510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5" w:history="1">
        <w:r>
          <w:rPr>
            <w:rFonts w:ascii="仿宋" w:eastAsia="仿宋" w:hAnsi="仿宋" w:cs="仿宋" w:hint="eastAsia"/>
            <w:lang w:val="en-US"/>
          </w:rPr>
          <w:t>(四)、物流和配送</w:t>
        </w:r>
        <w:r>
          <w:tab/>
        </w:r>
        <w:r>
          <w:fldChar w:fldCharType="begin"/>
        </w:r>
        <w:r>
          <w:instrText xml:space="preserve"> PAGEREF _Toc4465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6" w:history="1">
        <w:r>
          <w:rPr>
            <w:rFonts w:ascii="仿宋" w:eastAsia="仿宋" w:hAnsi="仿宋" w:cs="仿宋" w:hint="eastAsia"/>
            <w:lang w:val="en-US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_Toc20436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1" w:history="1">
        <w:r>
          <w:rPr>
            <w:rFonts w:ascii="仿宋" w:eastAsia="仿宋" w:hAnsi="仿宋" w:cs="仿宋" w:hint="eastAsia"/>
            <w:lang w:val="en-US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_Toc15061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1" w:history="1">
        <w:r>
          <w:rPr>
            <w:rFonts w:ascii="仿宋" w:eastAsia="仿宋" w:hAnsi="仿宋" w:cs="仿宋" w:hint="eastAsia"/>
            <w:lang w:val="en-US"/>
          </w:rPr>
          <w:t>十九、市场趋势与竞争分析</w:t>
        </w:r>
        <w:r>
          <w:tab/>
        </w:r>
        <w:r>
          <w:fldChar w:fldCharType="begin"/>
        </w:r>
        <w:r>
          <w:instrText xml:space="preserve"> PAGEREF _Toc4741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8" w:history="1">
        <w:r>
          <w:rPr>
            <w:rFonts w:ascii="仿宋" w:eastAsia="仿宋" w:hAnsi="仿宋" w:cs="仿宋" w:hint="eastAsia"/>
            <w:lang w:val="en-US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_Toc24518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511" w:history="1">
        <w:r>
          <w:rPr>
            <w:rFonts w:ascii="仿宋" w:eastAsia="仿宋" w:hAnsi="仿宋" w:cs="仿宋" w:hint="eastAsia"/>
            <w:lang w:val="en-US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_Toc24511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3" w:history="1">
        <w:r>
          <w:rPr>
            <w:rFonts w:ascii="仿宋" w:eastAsia="仿宋" w:hAnsi="仿宋" w:cs="仿宋" w:hint="eastAsia"/>
            <w:lang w:val="en-US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_Toc14993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8" w:history="1">
        <w:r>
          <w:rPr>
            <w:rFonts w:ascii="仿宋" w:eastAsia="仿宋" w:hAnsi="仿宋" w:cs="仿宋" w:hint="eastAsia"/>
            <w:lang w:val="en-US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_Toc9238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23" w:history="1">
        <w:r>
          <w:rPr>
            <w:rFonts w:ascii="仿宋" w:eastAsia="仿宋" w:hAnsi="仿宋" w:cs="仿宋" w:hint="eastAsia"/>
            <w:lang w:val="en-US"/>
          </w:rPr>
          <w:t>二十、建设规模</w:t>
        </w:r>
        <w:r>
          <w:tab/>
        </w:r>
        <w:r>
          <w:fldChar w:fldCharType="begin"/>
        </w:r>
        <w:r>
          <w:instrText xml:space="preserve"> PAGEREF _Toc6923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7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_Toc30547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_Toc19447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val="en-US"/>
          </w:rPr>
          <w:t>二十一、合作与交流机制建立</w:t>
        </w:r>
        <w:r>
          <w:tab/>
        </w:r>
        <w:r>
          <w:fldChar w:fldCharType="begin"/>
        </w:r>
        <w:r>
          <w:instrText xml:space="preserve"> PAGEREF _Toc19142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2" w:history="1">
        <w:r>
          <w:rPr>
            <w:rFonts w:ascii="仿宋" w:eastAsia="仿宋" w:hAnsi="仿宋" w:cs="仿宋" w:hint="eastAsia"/>
            <w:lang w:val="en-US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_Toc27802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2" w:history="1">
        <w:r>
          <w:rPr>
            <w:rFonts w:ascii="仿宋" w:eastAsia="仿宋" w:hAnsi="仿宋" w:cs="仿宋" w:hint="eastAsia"/>
            <w:lang w:val="en-US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_Toc12042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val="en-US"/>
          </w:rPr>
          <w:t>二十二投资规划</w:t>
        </w:r>
        <w:r>
          <w:tab/>
        </w:r>
        <w:r>
          <w:fldChar w:fldCharType="begin"/>
        </w:r>
        <w:r>
          <w:instrText xml:space="preserve"> PAGEREF _Toc10209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6" w:history="1">
        <w:r>
          <w:rPr>
            <w:rFonts w:ascii="仿宋" w:eastAsia="仿宋" w:hAnsi="仿宋" w:cs="仿宋" w:hint="eastAsia"/>
            <w:lang w:val="en-US"/>
          </w:rPr>
          <w:t>(一)、电力行业发展项目估算说明</w:t>
        </w:r>
        <w:r>
          <w:tab/>
        </w:r>
        <w:r>
          <w:fldChar w:fldCharType="begin"/>
        </w:r>
        <w:r>
          <w:instrText xml:space="preserve"> PAGEREF _Toc5396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5" w:history="1">
        <w:r>
          <w:rPr>
            <w:rFonts w:ascii="仿宋" w:eastAsia="仿宋" w:hAnsi="仿宋" w:cs="仿宋" w:hint="eastAsia"/>
            <w:lang w:val="en-US"/>
          </w:rPr>
          <w:t>(二)、电力行业发展项目总投资估算</w:t>
        </w:r>
        <w:r>
          <w:tab/>
        </w:r>
        <w:r>
          <w:fldChar w:fldCharType="begin"/>
        </w:r>
        <w:r>
          <w:instrText xml:space="preserve"> PAGEREF _Toc15815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0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_Toc19580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https://d.book118.com/838132050002006045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电力行业发展项目经营分析报告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电力行业发展项目经营分析报告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电力行业发展项目经营分析报告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电力行业发展项目经营分析报告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电力行业发展项目经营分析报告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5640A2"/>
    <w:rsid w:val="345640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38132050002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2024-03-12T12:01:00Z</dcterms:created>
  <dcterms:modified xsi:type="dcterms:W3CDTF">2024-03-12T12:01:21Z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