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303ADF" w:rsidP="00303ADF">
      <w:pPr>
        <w:jc w:val="center"/>
        <w:rPr>
          <w:rFonts w:ascii="汉仪中黑简" w:eastAsia="汉仪中黑简"/>
          <w:color w:val="000000"/>
          <w:kern w:val="20"/>
          <w:sz w:val="50"/>
          <w:szCs w:val="50"/>
        </w:rPr>
      </w:pPr>
      <w:r w:rsidRPr="00DB55AA" w:rsidR="00DB55AA">
        <w:rPr>
          <w:rFonts w:ascii="黑体" w:eastAsia="黑体" w:hint="eastAsia"/>
          <w:color w:val="000000"/>
          <w:kern w:val="20"/>
          <w:sz w:val="50"/>
          <w:szCs w:val="50"/>
        </w:rPr>
        <w:t>《</w:t>
      </w:r>
      <w:r w:rsidRPr="00CF48C0" w:rsidR="00CF48C0">
        <w:rPr>
          <w:rFonts w:eastAsia="黑体" w:hint="eastAsia"/>
          <w:color w:val="000000"/>
          <w:kern w:val="20"/>
          <w:sz w:val="50"/>
          <w:szCs w:val="50"/>
        </w:rPr>
        <w:t>电子商务概论及案例分析</w:t>
      </w:r>
      <w:r w:rsidRPr="00DB55AA" w:rsidR="00DB55AA">
        <w:rPr>
          <w:rFonts w:ascii="黑体" w:eastAsia="黑体" w:hint="eastAsia"/>
          <w:color w:val="000000"/>
          <w:kern w:val="20"/>
          <w:sz w:val="50"/>
          <w:szCs w:val="50"/>
        </w:rPr>
        <w:t>》</w:t>
      </w:r>
    </w:p>
    <w:p w:rsidR="00303ADF" w:rsidP="00DB55AA">
      <w:pPr>
        <w:pStyle w:val="Heading1"/>
        <w:snapToGrid w:val="0"/>
        <w:spacing w:before="72" w:after="136" w:line="920" w:lineRule="exact"/>
        <w:jc w:val="center"/>
        <w:rPr>
          <w:rFonts w:ascii="汉仪中黑简" w:eastAsia="汉仪中黑简" w:hint="eastAsia"/>
          <w:color w:val="000000"/>
          <w:kern w:val="20"/>
          <w:sz w:val="50"/>
          <w:szCs w:val="50"/>
        </w:rPr>
      </w:pPr>
      <w:bookmarkStart w:id="0" w:name="_Toc304367460"/>
      <w:bookmarkStart w:id="1" w:name="_Toc304206165"/>
      <w:bookmarkStart w:id="2" w:name="_Toc303842780"/>
      <w:bookmarkStart w:id="3" w:name="_Toc303842445"/>
      <w:bookmarkStart w:id="4" w:name="_Toc303842110"/>
      <w:bookmarkStart w:id="5" w:name="_Toc303786522"/>
      <w:bookmarkStart w:id="6" w:name="_Toc303785852"/>
      <w:bookmarkStart w:id="7" w:name="_Toc303785517"/>
      <w:bookmarkStart w:id="8" w:name="_Toc303784938"/>
      <w:bookmarkStart w:id="9" w:name="_Toc303776308"/>
      <w:r w:rsidRPr="00303ADF">
        <w:rPr>
          <w:rFonts w:ascii="黑体" w:eastAsia="黑体" w:hint="eastAsia"/>
          <w:b w:val="0"/>
          <w:bCs w:val="0"/>
          <w:color w:val="000000"/>
          <w:kern w:val="20"/>
          <w:sz w:val="50"/>
          <w:szCs w:val="50"/>
        </w:rPr>
        <w:t>配套教学教案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303ADF" w:rsidRPr="00303ADF" w:rsidP="00303ADF">
      <w:pPr>
        <w:rPr>
          <w:rFonts w:ascii="黑体" w:eastAsia="黑体"/>
          <w:bCs/>
          <w:color w:val="000000"/>
          <w:spacing w:val="-10"/>
          <w:kern w:val="20"/>
          <w:sz w:val="28"/>
          <w:szCs w:val="28"/>
        </w:rPr>
      </w:pPr>
      <w:bookmarkStart w:id="10" w:name="_Toc298229313"/>
      <w:bookmarkStart w:id="11" w:name="_Toc303842782"/>
      <w:bookmarkStart w:id="12" w:name="_Toc303842447"/>
      <w:bookmarkStart w:id="13" w:name="_Toc303842112"/>
      <w:bookmarkStart w:id="14" w:name="_Toc303786524"/>
      <w:bookmarkStart w:id="15" w:name="_Toc303785854"/>
      <w:bookmarkStart w:id="16" w:name="_Toc303785519"/>
      <w:bookmarkStart w:id="17" w:name="_Toc303784940"/>
      <w:bookmarkStart w:id="18" w:name="_Toc303776310"/>
      <w:bookmarkStart w:id="19" w:name="_Toc303774819"/>
      <w:r w:rsidRPr="00303ADF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第</w:t>
      </w:r>
      <w:bookmarkEnd w:id="10"/>
      <w:r w:rsidR="002A015E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1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="004D14E1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章</w:t>
      </w: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2274"/>
        <w:gridCol w:w="1276"/>
        <w:gridCol w:w="2162"/>
        <w:gridCol w:w="1260"/>
        <w:gridCol w:w="1080"/>
      </w:tblGrid>
      <w:tr w:rsidTr="00A70366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21"/>
        </w:trPr>
        <w:tc>
          <w:tcPr>
            <w:tcW w:w="123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课时内容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15503" w:rsidRPr="00601AFC" w:rsidP="00885C76">
            <w:pPr>
              <w:pStyle w:val="a"/>
              <w:spacing w:line="280" w:lineRule="exact"/>
              <w:ind w:left="858" w:hanging="801" w:leftChars="27" w:hangingChars="445"/>
              <w:rPr>
                <w:rFonts w:hint="eastAsia"/>
              </w:rPr>
            </w:pPr>
            <w:r w:rsidRPr="00CF48C0" w:rsidR="00CF48C0">
              <w:rPr>
                <w:rFonts w:hint="eastAsia"/>
              </w:rPr>
              <w:t>电子商务概述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授课时间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="00073024">
              <w:rPr>
                <w:rFonts w:ascii="宋体" w:hAnsi="宋体" w:hint="eastAsia"/>
                <w:szCs w:val="21"/>
              </w:rPr>
              <w:t>90</w:t>
            </w:r>
            <w:r w:rsidR="00DB55AA"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 w:rsidR="00DB55AA">
              <w:rPr>
                <w:rFonts w:ascii="黑体" w:eastAsia="黑体" w:hAnsi="宋体" w:hint="eastAsia"/>
                <w:sz w:val="24"/>
              </w:rPr>
              <w:t>课</w:t>
            </w:r>
            <w:r w:rsidRPr="00B94962">
              <w:rPr>
                <w:rFonts w:ascii="黑体" w:eastAsia="黑体" w:hAnsi="宋体" w:hint="eastAsia"/>
                <w:sz w:val="24"/>
              </w:rPr>
              <w:t>时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15503" w:rsidRPr="00B94962" w:rsidP="00B94962">
            <w:pPr>
              <w:rPr>
                <w:rFonts w:ascii="宋体" w:hAnsi="宋体" w:hint="eastAsia"/>
                <w:b/>
                <w:szCs w:val="21"/>
              </w:rPr>
            </w:pPr>
            <w:r w:rsidR="00073024">
              <w:rPr>
                <w:rFonts w:ascii="宋体" w:hAnsi="宋体" w:hint="eastAsia"/>
                <w:b/>
                <w:szCs w:val="21"/>
                <w:u w:val="single"/>
              </w:rPr>
              <w:t>2</w:t>
            </w:r>
          </w:p>
        </w:tc>
      </w:tr>
      <w:tr w:rsidTr="00754442">
        <w:tblPrEx>
          <w:tblW w:w="9288" w:type="dxa"/>
          <w:tblLook w:val="01E0"/>
        </w:tblPrEx>
        <w:trPr>
          <w:trHeight w:val="983"/>
        </w:trPr>
        <w:tc>
          <w:tcPr>
            <w:tcW w:w="123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教学目标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CF48C0" w:rsidP="00CF48C0">
            <w:r w:rsidRPr="00214F6D" w:rsidR="00B94962">
              <w:rPr>
                <w:rFonts w:ascii="ZapfDingbats" w:hAnsi="ZapfDingbats"/>
              </w:rPr>
              <w:sym w:font="ZapfDingbats" w:char="F0FE"/>
            </w:r>
            <w:r w:rsidR="00B94962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了解电子商务得形成与发展趋势</w:t>
            </w:r>
          </w:p>
          <w:p w:rsidR="00CF48C0" w:rsidP="00CF48C0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掌握电子商务得概念模型及参与对象</w:t>
            </w:r>
          </w:p>
          <w:p w:rsidR="00CF48C0" w:rsidP="00CF48C0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了解电子商务与传统商务得区别及优势</w:t>
            </w:r>
          </w:p>
          <w:p w:rsidR="00CF48C0" w:rsidP="00CF48C0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掌握电子商务得分类</w:t>
            </w:r>
          </w:p>
          <w:p w:rsidR="00073024" w:rsidRPr="00073024" w:rsidP="00CF48C0">
            <w:pPr>
              <w:rPr>
                <w:rFonts w:hint="eastAsia"/>
              </w:rPr>
            </w:pPr>
            <w:r w:rsidRPr="00214F6D" w:rsidR="00CF48C0">
              <w:rPr>
                <w:rFonts w:ascii="ZapfDingbats" w:hAnsi="ZapfDingbats"/>
              </w:rPr>
              <w:sym w:font="ZapfDingbats" w:char="F0FE"/>
            </w:r>
            <w:r w:rsidR="00CF48C0">
              <w:rPr>
                <w:rFonts w:hint="eastAsia"/>
              </w:rPr>
              <w:t xml:space="preserve">  了解电子商务得新发展趋势</w:t>
            </w:r>
          </w:p>
        </w:tc>
      </w:tr>
      <w:tr>
        <w:tblPrEx>
          <w:tblW w:w="9288" w:type="dxa"/>
          <w:tblLook w:val="01E0"/>
        </w:tblPrEx>
        <w:trPr>
          <w:trHeight w:val="703"/>
        </w:trPr>
        <w:tc>
          <w:tcPr>
            <w:tcW w:w="123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教学重点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207B03" w:rsidP="00207B03">
            <w:pPr>
              <w:rPr>
                <w:rFonts w:hint="eastAsia"/>
              </w:rPr>
            </w:pPr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</w:t>
            </w:r>
            <w:r w:rsidR="008D3711">
              <w:rPr>
                <w:rFonts w:hint="eastAsia"/>
              </w:rPr>
              <w:t>掌握</w:t>
            </w:r>
            <w:r w:rsidR="007B42AF">
              <w:rPr>
                <w:rFonts w:hint="eastAsia"/>
              </w:rPr>
              <w:t>移动电子商务、</w:t>
            </w:r>
            <w:r w:rsidR="007B42AF">
              <w:t>物联网</w:t>
            </w:r>
            <w:r w:rsidR="007B42AF">
              <w:rPr>
                <w:rFonts w:hint="eastAsia"/>
              </w:rPr>
              <w:t>、云计算、</w:t>
            </w:r>
            <w:r w:rsidR="007B42AF">
              <w:t>大数据</w:t>
            </w:r>
            <w:r w:rsidR="007B42AF">
              <w:rPr>
                <w:rFonts w:hint="eastAsia"/>
              </w:rPr>
              <w:t>得相关知识</w:t>
            </w:r>
            <w:r>
              <w:rPr>
                <w:rFonts w:hint="eastAsia"/>
              </w:rPr>
              <w:t>。</w:t>
            </w:r>
          </w:p>
          <w:p w:rsidR="00915503" w:rsidRPr="005A175E" w:rsidP="007B42AF">
            <w:pPr>
              <w:rPr>
                <w:rFonts w:hint="eastAsia"/>
              </w:rPr>
            </w:pPr>
            <w:r w:rsidRPr="00214F6D" w:rsidR="00207B03">
              <w:rPr>
                <w:rFonts w:ascii="ZapfDingbats" w:hAnsi="ZapfDingbats"/>
              </w:rPr>
              <w:sym w:font="ZapfDingbats" w:char="F0FE"/>
            </w:r>
            <w:r w:rsidR="00207B03">
              <w:rPr>
                <w:rFonts w:hint="eastAsia"/>
              </w:rPr>
              <w:t xml:space="preserve">  </w:t>
            </w:r>
            <w:r w:rsidR="008D3711">
              <w:rPr>
                <w:rFonts w:hint="eastAsia"/>
              </w:rPr>
              <w:t>掌握</w:t>
            </w:r>
            <w:r w:rsidR="007B42AF">
              <w:rPr>
                <w:rFonts w:hint="eastAsia"/>
              </w:rPr>
              <w:t>电子商务得特点与优势</w:t>
            </w:r>
            <w:r w:rsidR="007F1BE9">
              <w:rPr>
                <w:rFonts w:hint="eastAsia"/>
              </w:rPr>
              <w:t>。</w:t>
            </w:r>
          </w:p>
        </w:tc>
      </w:tr>
      <w:tr>
        <w:tblPrEx>
          <w:tblW w:w="9288" w:type="dxa"/>
          <w:tblLook w:val="01E0"/>
        </w:tblPrEx>
        <w:trPr>
          <w:trHeight w:val="451"/>
        </w:trPr>
        <w:tc>
          <w:tcPr>
            <w:tcW w:w="123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教学难点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915503" w:rsidRPr="007C4DF3" w:rsidP="007B42AF">
            <w:pPr>
              <w:rPr>
                <w:rFonts w:hint="eastAsia"/>
              </w:rPr>
            </w:pPr>
            <w:r w:rsidRPr="00214F6D" w:rsidR="005D389D">
              <w:rPr>
                <w:rFonts w:ascii="ZapfDingbats" w:hAnsi="ZapfDingbats"/>
              </w:rPr>
              <w:sym w:font="ZapfDingbats" w:char="F0FE"/>
            </w:r>
            <w:r w:rsidR="005D389D">
              <w:rPr>
                <w:rFonts w:hint="eastAsia"/>
              </w:rPr>
              <w:t xml:space="preserve">  </w:t>
            </w:r>
            <w:r w:rsidR="008D3711">
              <w:rPr>
                <w:rFonts w:hint="eastAsia"/>
              </w:rPr>
              <w:t>掌握</w:t>
            </w:r>
            <w:r w:rsidRPr="007B42AF" w:rsidR="007B42AF">
              <w:rPr>
                <w:rFonts w:hint="eastAsia"/>
              </w:rPr>
              <w:t>电子商务得发展</w:t>
            </w:r>
            <w:r w:rsidR="007B42AF">
              <w:rPr>
                <w:rFonts w:hint="eastAsia"/>
              </w:rPr>
              <w:t>、</w:t>
            </w:r>
            <w:r w:rsidRPr="007B42AF" w:rsidR="007B42AF">
              <w:rPr>
                <w:rFonts w:hint="eastAsia"/>
              </w:rPr>
              <w:t xml:space="preserve">概念 </w:t>
            </w:r>
            <w:r w:rsidR="007B42AF">
              <w:rPr>
                <w:rFonts w:hint="eastAsia"/>
              </w:rPr>
              <w:t>、</w:t>
            </w:r>
            <w:r w:rsidRPr="007B42AF" w:rsidR="007B42AF">
              <w:rPr>
                <w:rFonts w:hint="eastAsia"/>
              </w:rPr>
              <w:t>分类</w:t>
            </w:r>
            <w:r w:rsidR="007B42AF">
              <w:rPr>
                <w:rFonts w:hint="eastAsia"/>
              </w:rPr>
              <w:t>以及发展</w:t>
            </w:r>
            <w:r w:rsidRPr="007B42AF" w:rsidR="007B42AF">
              <w:rPr>
                <w:rFonts w:hint="eastAsia"/>
              </w:rPr>
              <w:t>趋势</w:t>
            </w:r>
            <w:r w:rsidR="00D1502B">
              <w:rPr>
                <w:rFonts w:hint="eastAsia"/>
              </w:rPr>
              <w:t>。</w:t>
            </w:r>
          </w:p>
        </w:tc>
      </w:tr>
      <w:tr>
        <w:tblPrEx>
          <w:tblW w:w="9288" w:type="dxa"/>
          <w:tblLook w:val="01E0"/>
        </w:tblPrEx>
        <w:trPr>
          <w:trHeight w:val="2254"/>
        </w:trPr>
        <w:tc>
          <w:tcPr>
            <w:tcW w:w="1236" w:type="dxa"/>
            <w:shd w:val="clear" w:color="auto" w:fill="auto"/>
            <w:vAlign w:val="center"/>
          </w:tcPr>
          <w:p w:rsidR="00915503" w:rsidRPr="00214F6D" w:rsidP="00B9496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教学设计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915503" w:rsidRPr="00E13832" w:rsidP="00C040EC">
            <w:pPr>
              <w:numPr>
                <w:ilvl w:val="0"/>
                <w:numId w:val="1"/>
              </w:numPr>
              <w:rPr>
                <w:rFonts w:hint="eastAsia"/>
              </w:rPr>
            </w:pPr>
            <w:r w:rsidRPr="00214F6D" w:rsidR="00DE4638">
              <w:rPr>
                <w:rFonts w:ascii="宋体" w:hAnsi="宋体" w:hint="eastAsia"/>
                <w:szCs w:val="21"/>
              </w:rPr>
              <w:t>教学思路:</w:t>
            </w:r>
            <w:r w:rsidRPr="00A5590B" w:rsidR="00A5590B">
              <w:rPr>
                <w:rFonts w:ascii="宋体" w:hAnsi="宋体" w:hint="eastAsia"/>
                <w:szCs w:val="21"/>
              </w:rPr>
              <w:t>(</w:t>
            </w:r>
            <w:r w:rsidR="00325EEB">
              <w:rPr>
                <w:rFonts w:ascii="宋体" w:hAnsi="宋体" w:hint="eastAsia"/>
                <w:szCs w:val="21"/>
              </w:rPr>
              <w:t>1</w:t>
            </w:r>
            <w:r w:rsidRPr="00A5590B" w:rsidR="00A5590B">
              <w:rPr>
                <w:rFonts w:ascii="宋体" w:hAnsi="宋体" w:hint="eastAsia"/>
                <w:szCs w:val="21"/>
              </w:rPr>
              <w:t>)</w:t>
            </w:r>
            <w:r w:rsidR="00804D72">
              <w:rPr>
                <w:rFonts w:ascii="宋体" w:hAnsi="宋体" w:hint="eastAsia"/>
                <w:szCs w:val="21"/>
              </w:rPr>
              <w:t>通过</w:t>
            </w:r>
            <w:r w:rsidRPr="007B42AF" w:rsidR="007B42AF">
              <w:rPr>
                <w:rFonts w:ascii="宋体" w:hAnsi="宋体" w:hint="eastAsia"/>
                <w:szCs w:val="21"/>
              </w:rPr>
              <w:t>电子商务导论</w:t>
            </w:r>
            <w:r w:rsidRPr="00777BF1" w:rsidR="005A569C">
              <w:rPr>
                <w:rFonts w:ascii="宋体" w:hAnsi="宋体" w:hint="eastAsia"/>
                <w:szCs w:val="21"/>
              </w:rPr>
              <w:t>,让学员</w:t>
            </w:r>
            <w:r w:rsidR="008D3711">
              <w:rPr>
                <w:rFonts w:hint="eastAsia"/>
              </w:rPr>
              <w:t>掌握</w:t>
            </w:r>
            <w:r w:rsidR="007B42AF">
              <w:rPr>
                <w:rFonts w:hint="eastAsia"/>
              </w:rPr>
              <w:t>电子商务得形成、电子商务得发展、电子商务得发展现状、电子商务得发展趋势</w:t>
            </w:r>
            <w:r w:rsidR="008D3711">
              <w:rPr>
                <w:rFonts w:hint="eastAsia"/>
              </w:rPr>
              <w:t>等操作方法</w:t>
            </w:r>
            <w:r w:rsidRPr="00777BF1" w:rsidR="00777BF1">
              <w:rPr>
                <w:rFonts w:ascii="宋体" w:hAnsi="宋体" w:hint="eastAsia"/>
                <w:szCs w:val="21"/>
              </w:rPr>
              <w:t>;</w:t>
            </w:r>
            <w:r w:rsidRPr="00A5590B" w:rsidR="00A5590B">
              <w:rPr>
                <w:rFonts w:ascii="宋体" w:hAnsi="宋体" w:hint="eastAsia"/>
                <w:szCs w:val="21"/>
              </w:rPr>
              <w:t>(</w:t>
            </w:r>
            <w:r w:rsidR="00325EEB">
              <w:rPr>
                <w:rFonts w:ascii="宋体" w:hAnsi="宋体" w:hint="eastAsia"/>
                <w:szCs w:val="21"/>
              </w:rPr>
              <w:t>2</w:t>
            </w:r>
            <w:r w:rsidRPr="00A5590B" w:rsidR="00A5590B">
              <w:rPr>
                <w:rFonts w:ascii="宋体" w:hAnsi="宋体" w:hint="eastAsia"/>
                <w:szCs w:val="21"/>
              </w:rPr>
              <w:t>)</w:t>
            </w:r>
            <w:r w:rsidR="00804D72">
              <w:rPr>
                <w:rFonts w:ascii="宋体" w:hAnsi="宋体" w:hint="eastAsia"/>
                <w:szCs w:val="21"/>
              </w:rPr>
              <w:t>讲解</w:t>
            </w:r>
            <w:r w:rsidRPr="00E13832" w:rsidR="00E13832">
              <w:rPr>
                <w:rFonts w:hint="eastAsia"/>
              </w:rPr>
              <w:t>电子商务得概念</w:t>
            </w:r>
            <w:r w:rsidRPr="00A5590B" w:rsidR="00A5590B">
              <w:rPr>
                <w:rFonts w:ascii="宋体" w:hAnsi="宋体" w:hint="eastAsia"/>
                <w:szCs w:val="21"/>
              </w:rPr>
              <w:t>,让学员</w:t>
            </w:r>
            <w:r w:rsidR="008D3711">
              <w:rPr>
                <w:rFonts w:hint="eastAsia"/>
              </w:rPr>
              <w:t>掌握</w:t>
            </w:r>
            <w:r w:rsidRPr="00E13832" w:rsidR="00E13832">
              <w:rPr>
                <w:rFonts w:hint="eastAsia"/>
              </w:rPr>
              <w:t>电子商务得定义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概念模型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参与对象</w:t>
            </w:r>
            <w:r w:rsidR="008D3711">
              <w:rPr>
                <w:rFonts w:hint="eastAsia"/>
              </w:rPr>
              <w:t>等操作方法</w:t>
            </w:r>
            <w:r w:rsidR="00325EEB">
              <w:rPr>
                <w:rFonts w:ascii="宋体" w:hAnsi="宋体" w:hint="eastAsia"/>
                <w:szCs w:val="21"/>
              </w:rPr>
              <w:t>;</w:t>
            </w:r>
            <w:r w:rsidRPr="00A5590B" w:rsidR="00E13832">
              <w:rPr>
                <w:rFonts w:ascii="宋体" w:hAnsi="宋体" w:hint="eastAsia"/>
                <w:szCs w:val="21"/>
              </w:rPr>
              <w:t>(</w:t>
            </w:r>
            <w:r w:rsidR="00E13832">
              <w:rPr>
                <w:rFonts w:ascii="宋体" w:hAnsi="宋体"/>
                <w:szCs w:val="21"/>
              </w:rPr>
              <w:t>3</w:t>
            </w:r>
            <w:r w:rsidRPr="00A5590B" w:rsidR="00E13832">
              <w:rPr>
                <w:rFonts w:ascii="宋体" w:hAnsi="宋体" w:hint="eastAsia"/>
                <w:szCs w:val="21"/>
              </w:rPr>
              <w:t>)</w:t>
            </w:r>
            <w:r w:rsidR="00E13832">
              <w:rPr>
                <w:rFonts w:ascii="宋体" w:hAnsi="宋体" w:hint="eastAsia"/>
                <w:szCs w:val="21"/>
              </w:rPr>
              <w:t>讲解</w:t>
            </w:r>
            <w:r w:rsidR="00E13832">
              <w:rPr>
                <w:rFonts w:hint="eastAsia"/>
              </w:rPr>
              <w:t>电子商务与传统商务得区别及优势</w:t>
            </w:r>
            <w:r w:rsidRPr="00E13832" w:rsidR="00E13832">
              <w:rPr>
                <w:rFonts w:ascii="宋体" w:hAnsi="宋体" w:hint="eastAsia"/>
                <w:szCs w:val="21"/>
              </w:rPr>
              <w:t>,让学员</w:t>
            </w:r>
            <w:r w:rsidR="00E13832">
              <w:rPr>
                <w:rFonts w:hint="eastAsia"/>
              </w:rPr>
              <w:t>掌握</w:t>
            </w:r>
            <w:r w:rsidRPr="00E13832" w:rsidR="00E13832">
              <w:rPr>
                <w:rFonts w:hint="eastAsia"/>
              </w:rPr>
              <w:t>商务与电子商务</w:t>
            </w:r>
            <w:r w:rsidR="00E13832">
              <w:rPr>
                <w:rFonts w:hint="eastAsia"/>
              </w:rPr>
              <w:t>、传统商务与电子商务得比较、</w:t>
            </w:r>
            <w:r w:rsidRPr="00E13832" w:rsidR="00E13832">
              <w:rPr>
                <w:rFonts w:hint="eastAsia"/>
              </w:rPr>
              <w:t>电子商务得特点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电子商务得优势</w:t>
            </w:r>
            <w:r w:rsidR="00E13832">
              <w:rPr>
                <w:rFonts w:hint="eastAsia"/>
              </w:rPr>
              <w:t>等操作方法</w:t>
            </w:r>
            <w:r w:rsidRPr="00E13832" w:rsidR="00E13832">
              <w:rPr>
                <w:rFonts w:ascii="宋体" w:hAnsi="宋体" w:hint="eastAsia"/>
                <w:szCs w:val="21"/>
              </w:rPr>
              <w:t>;</w:t>
            </w:r>
            <w:r w:rsidRPr="00A5590B" w:rsidR="00E13832">
              <w:rPr>
                <w:rFonts w:ascii="宋体" w:hAnsi="宋体" w:hint="eastAsia"/>
                <w:szCs w:val="21"/>
              </w:rPr>
              <w:t>(</w:t>
            </w:r>
            <w:r w:rsidR="00E13832">
              <w:rPr>
                <w:rFonts w:ascii="宋体" w:hAnsi="宋体"/>
                <w:szCs w:val="21"/>
              </w:rPr>
              <w:t>4</w:t>
            </w:r>
            <w:r w:rsidRPr="00A5590B" w:rsidR="00E13832">
              <w:rPr>
                <w:rFonts w:ascii="宋体" w:hAnsi="宋体" w:hint="eastAsia"/>
                <w:szCs w:val="21"/>
              </w:rPr>
              <w:t>)</w:t>
            </w:r>
            <w:r w:rsidR="00E13832">
              <w:rPr>
                <w:rFonts w:ascii="宋体" w:hAnsi="宋体" w:hint="eastAsia"/>
                <w:szCs w:val="21"/>
              </w:rPr>
              <w:t>讲解</w:t>
            </w:r>
            <w:r w:rsidRPr="00E13832" w:rsidR="00E13832">
              <w:rPr>
                <w:rFonts w:hint="eastAsia"/>
              </w:rPr>
              <w:t>电子商务得分类</w:t>
            </w:r>
            <w:r w:rsidRPr="00E13832" w:rsidR="00E13832">
              <w:rPr>
                <w:rFonts w:ascii="宋体" w:hAnsi="宋体" w:hint="eastAsia"/>
                <w:szCs w:val="21"/>
              </w:rPr>
              <w:t>,让学员</w:t>
            </w:r>
            <w:r w:rsidR="00E13832">
              <w:rPr>
                <w:rFonts w:hint="eastAsia"/>
              </w:rPr>
              <w:t>掌握在电子商务中不同得分类方法</w:t>
            </w:r>
            <w:r w:rsidRPr="00E13832" w:rsidR="00E13832">
              <w:rPr>
                <w:rFonts w:ascii="宋体" w:hAnsi="宋体" w:hint="eastAsia"/>
                <w:szCs w:val="21"/>
              </w:rPr>
              <w:t>;</w:t>
            </w:r>
            <w:r w:rsidRPr="00A5590B" w:rsidR="00E13832">
              <w:rPr>
                <w:rFonts w:ascii="宋体" w:hAnsi="宋体" w:hint="eastAsia"/>
                <w:szCs w:val="21"/>
              </w:rPr>
              <w:t>(</w:t>
            </w:r>
            <w:r w:rsidR="00E13832">
              <w:rPr>
                <w:rFonts w:ascii="宋体" w:hAnsi="宋体"/>
                <w:szCs w:val="21"/>
              </w:rPr>
              <w:t>5</w:t>
            </w:r>
            <w:r w:rsidRPr="00A5590B" w:rsidR="00E13832">
              <w:rPr>
                <w:rFonts w:ascii="宋体" w:hAnsi="宋体" w:hint="eastAsia"/>
                <w:szCs w:val="21"/>
              </w:rPr>
              <w:t>)</w:t>
            </w:r>
            <w:r w:rsidR="00E13832">
              <w:rPr>
                <w:rFonts w:ascii="宋体" w:hAnsi="宋体" w:hint="eastAsia"/>
                <w:szCs w:val="21"/>
              </w:rPr>
              <w:t>讲解</w:t>
            </w:r>
            <w:r w:rsidRPr="00E13832" w:rsidR="00E13832">
              <w:rPr>
                <w:rFonts w:hint="eastAsia"/>
              </w:rPr>
              <w:t>电子商务发展得新趋势</w:t>
            </w:r>
            <w:r w:rsidRPr="00E13832" w:rsidR="00E13832">
              <w:rPr>
                <w:rFonts w:ascii="宋体" w:hAnsi="宋体" w:hint="eastAsia"/>
                <w:szCs w:val="21"/>
              </w:rPr>
              <w:t>,让学员</w:t>
            </w:r>
            <w:r w:rsidR="00E13832">
              <w:rPr>
                <w:rFonts w:hint="eastAsia"/>
              </w:rPr>
              <w:t>掌握</w:t>
            </w:r>
            <w:r w:rsidRPr="00E13832" w:rsidR="00E13832">
              <w:rPr>
                <w:rFonts w:hint="eastAsia"/>
              </w:rPr>
              <w:t>移动电子商务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物联网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云计算</w:t>
            </w:r>
            <w:r w:rsidR="00E13832">
              <w:rPr>
                <w:rFonts w:hint="eastAsia"/>
              </w:rPr>
              <w:t>、</w:t>
            </w:r>
            <w:r w:rsidRPr="00E13832" w:rsidR="00E13832">
              <w:rPr>
                <w:rFonts w:hint="eastAsia"/>
              </w:rPr>
              <w:t>大数据</w:t>
            </w:r>
            <w:r w:rsidR="00C040EC">
              <w:rPr>
                <w:rFonts w:hint="eastAsia"/>
              </w:rPr>
              <w:t>等内容</w:t>
            </w:r>
            <w:r w:rsidRPr="00E13832" w:rsidR="00E13832">
              <w:rPr>
                <w:rFonts w:ascii="宋体" w:hAnsi="宋体" w:hint="eastAsia"/>
                <w:szCs w:val="21"/>
              </w:rPr>
              <w:t>;</w:t>
            </w:r>
            <w:r w:rsidRPr="00A5590B" w:rsidR="00C040EC">
              <w:rPr>
                <w:rFonts w:ascii="宋体" w:hAnsi="宋体" w:hint="eastAsia"/>
                <w:szCs w:val="21"/>
              </w:rPr>
              <w:t>(</w:t>
            </w:r>
            <w:r w:rsidR="00C040EC">
              <w:rPr>
                <w:rFonts w:ascii="宋体" w:hAnsi="宋体"/>
                <w:szCs w:val="21"/>
              </w:rPr>
              <w:t>6</w:t>
            </w:r>
            <w:r w:rsidRPr="00A5590B" w:rsidR="00C040EC">
              <w:rPr>
                <w:rFonts w:ascii="宋体" w:hAnsi="宋体" w:hint="eastAsia"/>
                <w:szCs w:val="21"/>
              </w:rPr>
              <w:t>)</w:t>
            </w:r>
            <w:r w:rsidR="00C040EC">
              <w:rPr>
                <w:rFonts w:ascii="宋体" w:hAnsi="宋体" w:hint="eastAsia"/>
                <w:szCs w:val="21"/>
              </w:rPr>
              <w:t>通过</w:t>
            </w:r>
            <w:r w:rsidRPr="00C040EC" w:rsidR="00C040EC">
              <w:rPr>
                <w:rFonts w:ascii="宋体" w:hAnsi="宋体" w:hint="eastAsia"/>
                <w:szCs w:val="21"/>
              </w:rPr>
              <w:t>案例分析</w:t>
            </w:r>
            <w:r w:rsidRPr="00E13832" w:rsidR="00C040EC">
              <w:rPr>
                <w:rFonts w:ascii="宋体" w:hAnsi="宋体" w:hint="eastAsia"/>
                <w:szCs w:val="21"/>
              </w:rPr>
              <w:t>,让学员</w:t>
            </w:r>
            <w:r w:rsidR="00C040EC">
              <w:rPr>
                <w:rFonts w:hint="eastAsia"/>
              </w:rPr>
              <w:t>掌握美食内容电商得互联网经营方法</w:t>
            </w:r>
            <w:r w:rsidRPr="00C040EC" w:rsidR="00C040EC">
              <w:rPr>
                <w:rFonts w:ascii="宋体" w:hAnsi="宋体" w:hint="eastAsia"/>
                <w:szCs w:val="21"/>
              </w:rPr>
              <w:t>;</w:t>
            </w:r>
            <w:r w:rsidRPr="00C040EC" w:rsidR="00284D67">
              <w:rPr>
                <w:rFonts w:ascii="宋体" w:hAnsi="宋体" w:hint="eastAsia"/>
                <w:szCs w:val="21"/>
              </w:rPr>
              <w:t>(</w:t>
            </w:r>
            <w:r w:rsidR="00C040EC">
              <w:rPr>
                <w:rFonts w:ascii="宋体" w:hAnsi="宋体"/>
                <w:szCs w:val="21"/>
              </w:rPr>
              <w:t>7</w:t>
            </w:r>
            <w:r w:rsidRPr="00C040EC" w:rsidR="008D3711">
              <w:rPr>
                <w:rFonts w:ascii="宋体" w:hAnsi="宋体" w:hint="eastAsia"/>
                <w:szCs w:val="21"/>
              </w:rPr>
              <w:t>)</w:t>
            </w:r>
            <w:r w:rsidRPr="00C040EC" w:rsidR="00847168">
              <w:rPr>
                <w:rFonts w:ascii="宋体" w:hAnsi="宋体" w:hint="eastAsia"/>
                <w:szCs w:val="21"/>
              </w:rPr>
              <w:t>安排</w:t>
            </w:r>
            <w:r w:rsidRPr="00C040EC" w:rsidR="00C040EC">
              <w:rPr>
                <w:rFonts w:ascii="宋体" w:hAnsi="宋体" w:hint="eastAsia"/>
                <w:szCs w:val="21"/>
              </w:rPr>
              <w:t>实践训练</w:t>
            </w:r>
            <w:r w:rsidRPr="00C040EC" w:rsidR="00847168">
              <w:rPr>
                <w:rFonts w:ascii="宋体" w:hAnsi="宋体" w:hint="eastAsia"/>
                <w:szCs w:val="21"/>
              </w:rPr>
              <w:t>与</w:t>
            </w:r>
            <w:r w:rsidRPr="00C040EC" w:rsidR="00C040EC">
              <w:rPr>
                <w:rFonts w:ascii="宋体" w:hAnsi="宋体" w:hint="eastAsia"/>
                <w:szCs w:val="21"/>
              </w:rPr>
              <w:t>课后习题</w:t>
            </w:r>
            <w:r w:rsidRPr="00C040EC" w:rsidR="00325EEB">
              <w:rPr>
                <w:rFonts w:ascii="宋体" w:hAnsi="宋体" w:hint="eastAsia"/>
                <w:szCs w:val="21"/>
              </w:rPr>
              <w:t>。</w:t>
            </w:r>
          </w:p>
          <w:p w:rsidR="00DE4638" w:rsidRPr="00AD745B" w:rsidP="00AD745B">
            <w:pPr>
              <w:numPr>
                <w:ilvl w:val="0"/>
                <w:numId w:val="1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教学手段:</w:t>
            </w:r>
            <w:r w:rsidR="00C649A3">
              <w:rPr>
                <w:rFonts w:ascii="宋体" w:hAnsi="宋体" w:hint="eastAsia"/>
                <w:szCs w:val="21"/>
              </w:rPr>
              <w:t>(1)</w:t>
            </w:r>
            <w:r w:rsidR="00AD745B">
              <w:rPr>
                <w:rFonts w:ascii="宋体" w:hAnsi="宋体" w:hint="eastAsia"/>
                <w:szCs w:val="21"/>
              </w:rPr>
              <w:t>通过讲解基础知识</w:t>
            </w:r>
            <w:r w:rsidR="00325EEB">
              <w:rPr>
                <w:rFonts w:ascii="宋体" w:hAnsi="宋体" w:hint="eastAsia"/>
                <w:szCs w:val="21"/>
              </w:rPr>
              <w:t>,</w:t>
            </w:r>
            <w:r w:rsidR="00AD745B">
              <w:rPr>
                <w:rFonts w:ascii="宋体" w:hAnsi="宋体" w:hint="eastAsia"/>
                <w:szCs w:val="21"/>
              </w:rPr>
              <w:t>讲解</w:t>
            </w:r>
            <w:r w:rsidR="00537385">
              <w:rPr>
                <w:rFonts w:ascii="宋体" w:hAnsi="宋体" w:hint="eastAsia"/>
                <w:szCs w:val="21"/>
              </w:rPr>
              <w:t>结束后</w:t>
            </w:r>
            <w:r w:rsidRPr="00C040EC" w:rsidR="00C040EC">
              <w:rPr>
                <w:rFonts w:ascii="宋体" w:hAnsi="宋体" w:hint="eastAsia"/>
                <w:szCs w:val="21"/>
              </w:rPr>
              <w:t>安排实践训练与课后习题</w:t>
            </w:r>
            <w:r w:rsidR="00C649A3">
              <w:rPr>
                <w:rFonts w:ascii="宋体" w:hAnsi="宋体" w:hint="eastAsia"/>
                <w:szCs w:val="21"/>
              </w:rPr>
              <w:t>;(2)</w:t>
            </w:r>
            <w:r w:rsidR="00AD745B">
              <w:rPr>
                <w:rFonts w:ascii="宋体" w:hAnsi="宋体" w:hint="eastAsia"/>
                <w:szCs w:val="21"/>
              </w:rPr>
              <w:t>对于重点</w:t>
            </w:r>
            <w:r w:rsidR="00537385">
              <w:rPr>
                <w:rFonts w:ascii="宋体" w:hAnsi="宋体" w:hint="eastAsia"/>
                <w:szCs w:val="21"/>
              </w:rPr>
              <w:t>知识</w:t>
            </w:r>
            <w:r w:rsidR="005D6BC4">
              <w:rPr>
                <w:rFonts w:ascii="宋体" w:hAnsi="宋体" w:hint="eastAsia"/>
                <w:szCs w:val="21"/>
              </w:rPr>
              <w:t>进行讲解</w:t>
            </w:r>
            <w:r w:rsidRPr="00AD745B" w:rsidR="00C649A3">
              <w:rPr>
                <w:rFonts w:ascii="宋体" w:hAnsi="宋体" w:hint="eastAsia"/>
                <w:szCs w:val="21"/>
              </w:rPr>
              <w:t>。</w:t>
            </w:r>
          </w:p>
          <w:p w:rsidR="00DE4638" w:rsidRPr="00214F6D" w:rsidP="00C040EC">
            <w:pPr>
              <w:numPr>
                <w:ilvl w:val="0"/>
                <w:numId w:val="1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教学资料及要求:</w:t>
            </w:r>
            <w:r w:rsidR="00C040EC">
              <w:rPr>
                <w:rFonts w:ascii="宋体" w:hAnsi="宋体" w:hint="eastAsia"/>
                <w:szCs w:val="21"/>
              </w:rPr>
              <w:t>通过其她案例使用电子商务得方法对该案例进行分析</w:t>
            </w:r>
            <w:r w:rsidR="00A5590B">
              <w:rPr>
                <w:rFonts w:ascii="宋体" w:hAnsi="宋体" w:hint="eastAsia"/>
                <w:szCs w:val="21"/>
              </w:rPr>
              <w:t>。</w:t>
            </w:r>
          </w:p>
        </w:tc>
      </w:tr>
      <w:tr>
        <w:tblPrEx>
          <w:tblW w:w="9288" w:type="dxa"/>
          <w:tblLook w:val="01E0"/>
        </w:tblPrEx>
        <w:trPr>
          <w:trHeight w:val="436"/>
        </w:trPr>
        <w:tc>
          <w:tcPr>
            <w:tcW w:w="9288" w:type="dxa"/>
            <w:gridSpan w:val="6"/>
            <w:shd w:val="clear" w:color="auto" w:fill="auto"/>
            <w:vAlign w:val="center"/>
          </w:tcPr>
          <w:p w:rsidR="003D049A" w:rsidRPr="00214F6D" w:rsidP="00B94962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教学内容</w:t>
            </w:r>
          </w:p>
        </w:tc>
      </w:tr>
      <w:tr w:rsidTr="00941D64">
        <w:tblPrEx>
          <w:tblW w:w="9288" w:type="dxa"/>
          <w:tblLook w:val="01E0"/>
        </w:tblPrEx>
        <w:trPr>
          <w:trHeight w:val="3247"/>
        </w:trPr>
        <w:tc>
          <w:tcPr>
            <w:tcW w:w="9288" w:type="dxa"/>
            <w:gridSpan w:val="6"/>
            <w:shd w:val="clear" w:color="auto" w:fill="auto"/>
          </w:tcPr>
          <w:p w:rsidR="00941D64" w:rsidRPr="00754442" w:rsidP="00754442">
            <w:p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黑体" w:eastAsia="黑体" w:hAnsi="宋体" w:hint="eastAsia"/>
                <w:szCs w:val="21"/>
              </w:rPr>
              <w:t>讨论问题:</w:t>
            </w:r>
            <w:r w:rsidRPr="00754442">
              <w:rPr>
                <w:rFonts w:ascii="宋体" w:hAnsi="宋体" w:hint="eastAsia"/>
                <w:szCs w:val="21"/>
              </w:rPr>
              <w:t>1、</w:t>
            </w:r>
            <w:r w:rsidR="00202DFE">
              <w:rPr>
                <w:rFonts w:ascii="宋体" w:hAnsi="宋体" w:hint="eastAsia"/>
                <w:szCs w:val="21"/>
              </w:rPr>
              <w:t>了解</w:t>
            </w:r>
            <w:r w:rsidR="00202DFE">
              <w:rPr>
                <w:rFonts w:ascii="宋体" w:hAnsi="宋体" w:hint="eastAsia"/>
                <w:szCs w:val="21"/>
              </w:rPr>
              <w:t>“</w:t>
            </w:r>
            <w:r w:rsidRPr="00202DFE" w:rsidR="00202DFE">
              <w:rPr>
                <w:rFonts w:ascii="宋体" w:hAnsi="宋体" w:hint="eastAsia"/>
                <w:szCs w:val="21"/>
              </w:rPr>
              <w:t>浙江遂昌</w:t>
            </w:r>
            <w:r w:rsidR="00202DFE">
              <w:rPr>
                <w:rFonts w:ascii="宋体" w:hAnsi="宋体" w:hint="eastAsia"/>
                <w:szCs w:val="21"/>
              </w:rPr>
              <w:t>”</w:t>
            </w:r>
            <w:r w:rsidR="00202DFE">
              <w:rPr>
                <w:rFonts w:ascii="宋体" w:hAnsi="宋体" w:hint="eastAsia"/>
                <w:szCs w:val="21"/>
              </w:rPr>
              <w:t>如何发展起来得</w:t>
            </w:r>
            <w:r w:rsidRPr="004663FF">
              <w:rPr>
                <w:rFonts w:ascii="宋体" w:hAnsi="宋体" w:hint="eastAsia"/>
                <w:szCs w:val="21"/>
              </w:rPr>
              <w:t>？</w:t>
            </w:r>
          </w:p>
          <w:p w:rsidR="00941D64" w:rsidRPr="00214F6D" w:rsidP="00754442">
            <w:pPr>
              <w:rPr>
                <w:rFonts w:ascii="宋体" w:hAnsi="宋体" w:hint="eastAsia"/>
                <w:szCs w:val="21"/>
              </w:rPr>
            </w:pPr>
            <w:r w:rsidRPr="00754442">
              <w:rPr>
                <w:rFonts w:ascii="宋体" w:hAnsi="宋体" w:hint="eastAsia"/>
                <w:szCs w:val="21"/>
              </w:rPr>
              <w:t xml:space="preserve">          2、</w:t>
            </w:r>
            <w:r w:rsidR="00202DFE">
              <w:rPr>
                <w:rFonts w:ascii="宋体" w:hAnsi="宋体" w:hint="eastAsia"/>
                <w:szCs w:val="21"/>
              </w:rPr>
              <w:t>与传统电商相比,内容电商具有哪些优点</w:t>
            </w:r>
            <w:r w:rsidRPr="004663FF">
              <w:rPr>
                <w:rFonts w:ascii="宋体" w:hAnsi="宋体" w:hint="eastAsia"/>
                <w:szCs w:val="21"/>
              </w:rPr>
              <w:t>？</w:t>
            </w:r>
          </w:p>
          <w:p w:rsidR="00941D64" w:rsidRPr="00214F6D" w:rsidP="006936E0">
            <w:pPr>
              <w:rPr>
                <w:rFonts w:ascii="宋体" w:hAnsi="宋体" w:hint="eastAsia"/>
                <w:szCs w:val="21"/>
              </w:rPr>
            </w:pPr>
            <w:r w:rsidRPr="00C649A3">
              <w:rPr>
                <w:rFonts w:ascii="黑体" w:eastAsia="黑体" w:hAnsi="宋体" w:hint="eastAsia"/>
                <w:szCs w:val="21"/>
              </w:rPr>
              <w:t>内容</w:t>
            </w:r>
            <w:r>
              <w:rPr>
                <w:rFonts w:ascii="黑体" w:eastAsia="黑体" w:hAnsi="宋体" w:hint="eastAsia"/>
                <w:szCs w:val="21"/>
              </w:rPr>
              <w:t>大纲</w:t>
            </w:r>
            <w:r>
              <w:rPr>
                <w:rFonts w:ascii="宋体" w:hAnsi="宋体" w:hint="eastAsia"/>
                <w:szCs w:val="21"/>
              </w:rPr>
              <w:t>:具体可结合本章得PPT课件进行配合讲解。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1、1  电子商务导论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1、1、1  电子商务得形成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1、1、2  电子商务得发展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1、1、3  电子商务得发展现状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1、1、4  电子商务得发展趋势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1、2  电子商务得概念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1、2、1  电子商务得定义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1、2、2  电子商务得概念模型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1、2、3  电子商务得参与对象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1、3  电子商务与传统商务得区别及优势</w:t>
            </w:r>
          </w:p>
        </w:tc>
      </w:tr>
    </w:tbl>
    <w:p>
      <w:pPr>
        <w:sectPr w:rsidSect="00915503">
          <w:pgSz w:w="11906" w:h="16838"/>
          <w:pgMar w:top="1440" w:right="1230" w:bottom="1440" w:left="1230" w:header="851" w:footer="992" w:gutter="0"/>
          <w:cols w:space="425"/>
          <w:docGrid w:type="lines" w:linePitch="312"/>
        </w:sectPr>
      </w:pP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8052"/>
      </w:tblGrid>
      <w:tr w:rsidTr="00941D64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247"/>
        </w:trPr>
        <w:tc>
          <w:tcPr>
            <w:tcW w:w="9288" w:type="dxa"/>
            <w:gridSpan w:val="2"/>
            <w:shd w:val="clear" w:color="auto" w:fill="auto"/>
          </w:tcPr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1、3、1  商务与电子商务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1、3、2  传统商务与电子商务得比较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1、3、3  电子商务得特点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1、3、4  电子商务得优势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  电子商务得分类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1、4、1  按交易对象划分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1、4、2  按交易过程划分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1、4、3  按商品交易过程完整程度划分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1、4、4  按适用网络类型划分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1、4、5  按交易地域范围划分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1、5  电子商务发展得新趋势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1、5、1  移动电子商务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1、5、2  物联网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1、5、3  云计算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1、5、4  大数据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1、6  案例分析</w:t>
            </w:r>
            <w:r>
              <w:rPr>
                <w:rFonts w:hint="eastAsia"/>
                <w:noProof/>
              </w:rPr>
              <w:t>——</w:t>
            </w:r>
            <w:r>
              <w:rPr>
                <w:rFonts w:hint="eastAsia"/>
                <w:noProof/>
              </w:rPr>
              <w:t>美食内容电商得互联网经营</w:t>
            </w:r>
          </w:p>
          <w:p w:rsidR="00202DFE" w:rsidP="00202DFE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1、7  实践训练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1、7、1  实训目标</w:t>
            </w:r>
          </w:p>
          <w:p w:rsidR="00202DFE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1、7、2  实训内容</w:t>
            </w:r>
          </w:p>
          <w:p w:rsidR="00202DFE" w:rsidP="00224A9A">
            <w:pPr>
              <w:pStyle w:val="TOC2"/>
              <w:ind w:firstLine="227" w:firstLineChars="108"/>
              <w:rPr>
                <w:noProof/>
              </w:rPr>
            </w:pPr>
            <w:r>
              <w:rPr>
                <w:rFonts w:hint="eastAsia"/>
                <w:noProof/>
              </w:rPr>
              <w:t>1、7、3  实训要求</w:t>
            </w:r>
          </w:p>
          <w:p w:rsidR="000D2928" w:rsidRPr="000D2928" w:rsidP="00202DFE">
            <w:pPr>
              <w:pStyle w:val="TOC2"/>
              <w:rPr>
                <w:rFonts w:hint="eastAsia"/>
                <w:noProof/>
              </w:rPr>
            </w:pPr>
            <w:r w:rsidR="00202DFE">
              <w:rPr>
                <w:rFonts w:hint="eastAsia"/>
                <w:noProof/>
              </w:rPr>
              <w:t>1、8  课后习题</w:t>
            </w:r>
          </w:p>
        </w:tc>
      </w:tr>
      <w:tr w:rsidTr="0000193F">
        <w:tblPrEx>
          <w:tblW w:w="9288" w:type="dxa"/>
          <w:tblLook w:val="01E0"/>
        </w:tblPrEx>
        <w:trPr>
          <w:trHeight w:val="1176"/>
        </w:trPr>
        <w:tc>
          <w:tcPr>
            <w:tcW w:w="1236" w:type="dxa"/>
            <w:shd w:val="clear" w:color="auto" w:fill="auto"/>
            <w:vAlign w:val="center"/>
          </w:tcPr>
          <w:p w:rsidR="00903DB0" w:rsidRPr="00214F6D" w:rsidP="00D10274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小结</w:t>
            </w:r>
          </w:p>
        </w:tc>
        <w:tc>
          <w:tcPr>
            <w:tcW w:w="8052" w:type="dxa"/>
            <w:shd w:val="clear" w:color="auto" w:fill="auto"/>
            <w:vAlign w:val="center"/>
          </w:tcPr>
          <w:p w:rsidR="004663FF" w:rsidRPr="004663FF" w:rsidP="0000193F">
            <w:pPr>
              <w:numPr>
                <w:ilvl w:val="0"/>
                <w:numId w:val="2"/>
              </w:numPr>
              <w:rPr>
                <w:rFonts w:ascii="宋体" w:hAnsi="宋体" w:hint="eastAsia"/>
                <w:szCs w:val="21"/>
              </w:rPr>
            </w:pPr>
            <w:r w:rsidR="008D3711">
              <w:rPr>
                <w:rFonts w:hint="eastAsia"/>
              </w:rPr>
              <w:t>掌握</w:t>
            </w:r>
            <w:r w:rsidRPr="00E13832" w:rsidR="00233C11">
              <w:rPr>
                <w:rFonts w:hint="eastAsia"/>
              </w:rPr>
              <w:t>电子商务得定义</w:t>
            </w:r>
            <w:r w:rsidR="00233C11">
              <w:rPr>
                <w:rFonts w:hint="eastAsia"/>
              </w:rPr>
              <w:t>、</w:t>
            </w:r>
            <w:r w:rsidRPr="00E13832" w:rsidR="00233C11">
              <w:rPr>
                <w:rFonts w:hint="eastAsia"/>
              </w:rPr>
              <w:t>概念模型</w:t>
            </w:r>
            <w:r w:rsidR="00233C11">
              <w:rPr>
                <w:rFonts w:hint="eastAsia"/>
              </w:rPr>
              <w:t>、</w:t>
            </w:r>
            <w:r w:rsidRPr="00E13832" w:rsidR="00233C11">
              <w:rPr>
                <w:rFonts w:hint="eastAsia"/>
              </w:rPr>
              <w:t>参与对象</w:t>
            </w:r>
            <w:r w:rsidR="00233C11">
              <w:rPr>
                <w:rFonts w:hint="eastAsia"/>
              </w:rPr>
              <w:t>得操作方法</w:t>
            </w:r>
            <w:r w:rsidRPr="004663FF">
              <w:rPr>
                <w:rFonts w:ascii="宋体" w:hAnsi="宋体" w:hint="eastAsia"/>
                <w:szCs w:val="21"/>
              </w:rPr>
              <w:t>。</w:t>
            </w:r>
          </w:p>
          <w:p w:rsidR="00637CEE" w:rsidRPr="00233C11" w:rsidP="00D63D0E">
            <w:pPr>
              <w:numPr>
                <w:ilvl w:val="0"/>
                <w:numId w:val="2"/>
              </w:numPr>
            </w:pPr>
            <w:r w:rsidR="008D3711">
              <w:rPr>
                <w:rFonts w:hint="eastAsia"/>
              </w:rPr>
              <w:t>掌握</w:t>
            </w:r>
            <w:r w:rsidRPr="00E13832" w:rsidR="00233C11">
              <w:rPr>
                <w:rFonts w:hint="eastAsia"/>
              </w:rPr>
              <w:t>电子商务得定义</w:t>
            </w:r>
            <w:r w:rsidR="00233C11">
              <w:rPr>
                <w:rFonts w:hint="eastAsia"/>
              </w:rPr>
              <w:t>、</w:t>
            </w:r>
            <w:r w:rsidRPr="00E13832" w:rsidR="00233C11">
              <w:rPr>
                <w:rFonts w:hint="eastAsia"/>
              </w:rPr>
              <w:t>概念模型</w:t>
            </w:r>
            <w:r w:rsidR="00233C11">
              <w:rPr>
                <w:rFonts w:hint="eastAsia"/>
              </w:rPr>
              <w:t>、</w:t>
            </w:r>
            <w:r w:rsidRPr="00E13832" w:rsidR="00233C11">
              <w:rPr>
                <w:rFonts w:hint="eastAsia"/>
              </w:rPr>
              <w:t>参与对象</w:t>
            </w:r>
            <w:r w:rsidR="00233C11">
              <w:rPr>
                <w:rFonts w:hint="eastAsia"/>
              </w:rPr>
              <w:t>得操作方法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233C11" w:rsidP="00D63D0E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掌握</w:t>
            </w:r>
            <w:r w:rsidRPr="00E13832">
              <w:rPr>
                <w:rFonts w:hint="eastAsia"/>
              </w:rPr>
              <w:t>商务与电子商务</w:t>
            </w:r>
            <w:r>
              <w:rPr>
                <w:rFonts w:hint="eastAsia"/>
              </w:rPr>
              <w:t>、传统商务与电子商务得比较、</w:t>
            </w:r>
            <w:r w:rsidRPr="00E13832">
              <w:rPr>
                <w:rFonts w:hint="eastAsia"/>
              </w:rPr>
              <w:t>电子商务得特点</w:t>
            </w:r>
            <w:r>
              <w:rPr>
                <w:rFonts w:hint="eastAsia"/>
              </w:rPr>
              <w:t>、</w:t>
            </w:r>
            <w:r w:rsidRPr="00E13832">
              <w:rPr>
                <w:rFonts w:hint="eastAsia"/>
              </w:rPr>
              <w:t>电子商务得优势</w:t>
            </w:r>
            <w:r>
              <w:rPr>
                <w:rFonts w:hint="eastAsia"/>
              </w:rPr>
              <w:t>等操作方法</w:t>
            </w:r>
          </w:p>
          <w:p w:rsidR="00447F31" w:rsidRPr="00214F6D" w:rsidP="00D63D0E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掌握在电子商务中不同得分类方法</w:t>
            </w:r>
          </w:p>
        </w:tc>
      </w:tr>
      <w:tr w:rsidTr="00233C11">
        <w:tblPrEx>
          <w:tblW w:w="9288" w:type="dxa"/>
          <w:tblLook w:val="01E0"/>
        </w:tblPrEx>
        <w:trPr>
          <w:trHeight w:val="1636"/>
        </w:trPr>
        <w:tc>
          <w:tcPr>
            <w:tcW w:w="1236" w:type="dxa"/>
            <w:shd w:val="clear" w:color="auto" w:fill="auto"/>
            <w:vAlign w:val="center"/>
          </w:tcPr>
          <w:p w:rsidR="00903DB0" w:rsidRPr="00214F6D" w:rsidP="00D10274">
            <w:pPr>
              <w:rPr>
                <w:rFonts w:ascii="宋体" w:hAnsi="宋体" w:hint="eastAsia"/>
                <w:szCs w:val="21"/>
              </w:rPr>
            </w:pPr>
            <w:r w:rsidRPr="00D10274" w:rsidR="00255066">
              <w:rPr>
                <w:rFonts w:ascii="黑体" w:eastAsia="黑体" w:hAnsi="宋体" w:hint="eastAsia"/>
                <w:sz w:val="24"/>
              </w:rPr>
              <w:t>思考及作业</w:t>
            </w:r>
          </w:p>
        </w:tc>
        <w:tc>
          <w:tcPr>
            <w:tcW w:w="8052" w:type="dxa"/>
            <w:shd w:val="clear" w:color="auto" w:fill="auto"/>
            <w:vAlign w:val="center"/>
          </w:tcPr>
          <w:p w:rsidR="00D10274" w:rsidP="00D1027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黑体" w:eastAsia="黑体" w:hAnsi="宋体" w:hint="eastAsia"/>
                <w:szCs w:val="21"/>
              </w:rPr>
              <w:t>想一想</w:t>
            </w:r>
            <w:r w:rsidRPr="00214F6D">
              <w:rPr>
                <w:rFonts w:ascii="黑体" w:eastAsia="黑体" w:hAnsi="宋体" w:hint="eastAsia"/>
                <w:szCs w:val="21"/>
              </w:rPr>
              <w:t>:</w:t>
            </w:r>
          </w:p>
          <w:p w:rsidR="00233C11" w:rsidP="00233C11">
            <w:pPr>
              <w:numPr>
                <w:ilvl w:val="0"/>
                <w:numId w:val="28"/>
              </w:numPr>
            </w:pPr>
            <w:r>
              <w:rPr>
                <w:rFonts w:hint="eastAsia"/>
              </w:rPr>
              <w:t>内容电商得运营模式就是什么？</w:t>
            </w:r>
          </w:p>
          <w:p w:rsidR="00233C11" w:rsidP="00233C11">
            <w:pPr>
              <w:numPr>
                <w:ilvl w:val="0"/>
                <w:numId w:val="28"/>
              </w:numPr>
              <w:rPr>
                <w:rFonts w:hint="eastAsia"/>
              </w:rPr>
            </w:pPr>
            <w:r>
              <w:rPr>
                <w:rFonts w:hint="eastAsia"/>
              </w:rPr>
              <w:t>门牙APP得具体运营方式就是什么？</w:t>
            </w:r>
          </w:p>
          <w:p w:rsidR="004B41DA" w:rsidRPr="00821F05" w:rsidP="00233C11">
            <w:pPr>
              <w:numPr>
                <w:ilvl w:val="0"/>
                <w:numId w:val="28"/>
              </w:numPr>
              <w:rPr>
                <w:rFonts w:hint="eastAsia"/>
              </w:rPr>
            </w:pPr>
            <w:r w:rsidR="00233C11">
              <w:rPr>
                <w:rFonts w:hint="eastAsia"/>
              </w:rPr>
              <w:t>门牙APP得运营模式还有哪些地方可以优化？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2"/>
          <w:cols w:space="425"/>
          <w:titlePg w:val="0"/>
          <w:docGrid w:type="lines" w:linePitch="312"/>
        </w:sectPr>
      </w:pPr>
    </w:p>
    <w:p w:rsidR="006D00D6" w:rsidRPr="00303ADF" w:rsidP="006D00D6">
      <w:pPr>
        <w:rPr>
          <w:rFonts w:ascii="黑体" w:eastAsia="黑体"/>
          <w:bCs/>
          <w:color w:val="000000"/>
          <w:spacing w:val="-10"/>
          <w:kern w:val="20"/>
          <w:sz w:val="28"/>
          <w:szCs w:val="28"/>
        </w:rPr>
      </w:pPr>
      <w:r w:rsidRPr="00303ADF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第</w:t>
      </w:r>
      <w:r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2</w:t>
      </w:r>
      <w:r w:rsidR="004D14E1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章</w:t>
      </w:r>
    </w:p>
    <w:tbl>
      <w:tblPr>
        <w:tblStyle w:val="TableNormal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"/>
        <w:gridCol w:w="2359"/>
        <w:gridCol w:w="1454"/>
        <w:gridCol w:w="2241"/>
        <w:gridCol w:w="1439"/>
        <w:gridCol w:w="1190"/>
      </w:tblGrid>
      <w:tr w:rsidTr="00585B4D">
        <w:tblPrEx>
          <w:tblW w:w="9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21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课时内容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6D00D6" w:rsidRPr="00601AFC" w:rsidP="005D49E8">
            <w:pPr>
              <w:pStyle w:val="a"/>
              <w:spacing w:line="280" w:lineRule="exact"/>
              <w:ind w:left="858" w:hanging="801" w:leftChars="27" w:hangingChars="445"/>
              <w:jc w:val="center"/>
              <w:rPr>
                <w:rFonts w:hint="eastAsia"/>
              </w:rPr>
            </w:pPr>
            <w:r w:rsidRPr="00447F31" w:rsidR="00447F31">
              <w:rPr>
                <w:rFonts w:hint="eastAsia"/>
              </w:rPr>
              <w:t>电子商务基础知识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授课时间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="00DE3A8E">
              <w:rPr>
                <w:rFonts w:ascii="宋体" w:hAnsi="宋体" w:hint="eastAsia"/>
                <w:szCs w:val="21"/>
              </w:rPr>
              <w:t>90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6D00D6" w:rsidRPr="00B94962" w:rsidP="00EA7F01">
            <w:pPr>
              <w:rPr>
                <w:rFonts w:ascii="宋体" w:hAnsi="宋体" w:hint="eastAsia"/>
                <w:b/>
                <w:szCs w:val="21"/>
              </w:rPr>
            </w:pPr>
            <w:r w:rsidR="00DE3A8E">
              <w:rPr>
                <w:rFonts w:ascii="宋体" w:hAnsi="宋体" w:hint="eastAsia"/>
                <w:b/>
                <w:szCs w:val="21"/>
                <w:u w:val="single"/>
              </w:rPr>
              <w:t>2</w:t>
            </w:r>
          </w:p>
        </w:tc>
      </w:tr>
      <w:tr w:rsidTr="00585B4D">
        <w:tblPrEx>
          <w:tblW w:w="9417" w:type="dxa"/>
          <w:tblLook w:val="01E0"/>
        </w:tblPrEx>
        <w:trPr>
          <w:trHeight w:val="983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教学目标</w:t>
            </w:r>
          </w:p>
        </w:tc>
        <w:tc>
          <w:tcPr>
            <w:tcW w:w="8683" w:type="dxa"/>
            <w:gridSpan w:val="5"/>
            <w:shd w:val="clear" w:color="auto" w:fill="auto"/>
          </w:tcPr>
          <w:p w:rsidR="00447F31" w:rsidP="00447F31">
            <w:r w:rsidRPr="00214F6D" w:rsidR="006D00D6">
              <w:rPr>
                <w:rFonts w:ascii="ZapfDingbats" w:hAnsi="ZapfDingbats"/>
              </w:rPr>
              <w:sym w:font="ZapfDingbats" w:char="F0FE"/>
            </w:r>
            <w:r w:rsidR="006D00D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了解互联网得相关基础知识</w:t>
            </w:r>
          </w:p>
          <w:p w:rsidR="00447F31" w:rsidP="00447F31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掌握电子商务得系统框架</w:t>
            </w:r>
          </w:p>
          <w:p w:rsidR="004B41DA" w:rsidRPr="005A569C" w:rsidP="00447F31">
            <w:pPr>
              <w:rPr>
                <w:rFonts w:hint="eastAsia"/>
              </w:rPr>
            </w:pPr>
            <w:r w:rsidRPr="00214F6D" w:rsidR="00447F31">
              <w:rPr>
                <w:rFonts w:ascii="ZapfDingbats" w:hAnsi="ZapfDingbats"/>
              </w:rPr>
              <w:sym w:font="ZapfDingbats" w:char="F0FE"/>
            </w:r>
            <w:r w:rsidR="00447F31">
              <w:rPr>
                <w:rFonts w:hint="eastAsia"/>
              </w:rPr>
              <w:t xml:space="preserve">  了解电子商务得相关标准</w:t>
            </w:r>
          </w:p>
        </w:tc>
      </w:tr>
      <w:tr w:rsidTr="00224A9A">
        <w:tblPrEx>
          <w:tblW w:w="9417" w:type="dxa"/>
          <w:tblLook w:val="01E0"/>
        </w:tblPrEx>
        <w:trPr>
          <w:trHeight w:val="703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教学重点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4B41DA" w:rsidP="004B41DA">
            <w:pPr>
              <w:rPr>
                <w:rFonts w:hint="eastAsia"/>
              </w:rPr>
            </w:pPr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</w:t>
            </w:r>
            <w:r w:rsidR="00585B4D">
              <w:rPr>
                <w:rFonts w:hint="eastAsia"/>
              </w:rPr>
              <w:t>电子商务得</w:t>
            </w:r>
            <w:r w:rsidRPr="00585B4D" w:rsidR="00585B4D">
              <w:rPr>
                <w:rFonts w:hint="eastAsia"/>
              </w:rPr>
              <w:t>基本组成</w:t>
            </w:r>
          </w:p>
          <w:p w:rsidR="006D00D6" w:rsidRPr="005A569C" w:rsidP="004B41DA">
            <w:pPr>
              <w:rPr>
                <w:rFonts w:hint="eastAsia"/>
              </w:rPr>
            </w:pPr>
            <w:r w:rsidRPr="00214F6D" w:rsidR="004B41DA">
              <w:rPr>
                <w:rFonts w:ascii="ZapfDingbats" w:hAnsi="ZapfDingbats"/>
              </w:rPr>
              <w:sym w:font="ZapfDingbats" w:char="F0FE"/>
            </w:r>
            <w:r w:rsidR="004B41DA">
              <w:rPr>
                <w:rFonts w:hint="eastAsia"/>
              </w:rPr>
              <w:t xml:space="preserve">  掌握</w:t>
            </w:r>
            <w:r w:rsidRPr="00585B4D" w:rsidR="00585B4D">
              <w:rPr>
                <w:rFonts w:hint="eastAsia"/>
              </w:rPr>
              <w:t>网络零售交易标准</w:t>
            </w:r>
          </w:p>
        </w:tc>
      </w:tr>
      <w:tr w:rsidTr="00585B4D">
        <w:tblPrEx>
          <w:tblW w:w="9417" w:type="dxa"/>
          <w:tblLook w:val="01E0"/>
        </w:tblPrEx>
        <w:trPr>
          <w:trHeight w:val="451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教学难点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6D00D6" w:rsidRPr="0017074B" w:rsidP="00585B4D">
            <w:pPr>
              <w:rPr>
                <w:rFonts w:hint="eastAsia"/>
              </w:rPr>
            </w:pPr>
            <w:r w:rsidRPr="00214F6D" w:rsidR="005D389D">
              <w:rPr>
                <w:rFonts w:ascii="ZapfDingbats" w:hAnsi="ZapfDingbats"/>
              </w:rPr>
              <w:sym w:font="ZapfDingbats" w:char="F0FE"/>
            </w:r>
            <w:r w:rsidR="005D389D">
              <w:rPr>
                <w:rFonts w:hint="eastAsia"/>
              </w:rPr>
              <w:t xml:space="preserve">  </w:t>
            </w:r>
            <w:r w:rsidR="004B41DA">
              <w:rPr>
                <w:rFonts w:hint="eastAsia"/>
              </w:rPr>
              <w:t>掌握</w:t>
            </w:r>
            <w:r w:rsidRPr="00585B4D" w:rsidR="00585B4D">
              <w:rPr>
                <w:rFonts w:hint="eastAsia"/>
              </w:rPr>
              <w:t>互联网协议</w:t>
            </w:r>
            <w:r w:rsidR="00585B4D"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IP地址与域名</w:t>
            </w:r>
            <w:r w:rsidR="00585B4D"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电子商务得系统框架</w:t>
            </w:r>
            <w:r w:rsidR="00585B4D"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电子商务标准</w:t>
            </w:r>
            <w:r w:rsidR="00585B4D"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O2O</w:t>
            </w:r>
            <w:r w:rsidR="00585B4D">
              <w:rPr>
                <w:rFonts w:hint="eastAsia"/>
              </w:rPr>
              <w:t>得相关知识</w:t>
            </w:r>
            <w:r w:rsidR="004B41DA">
              <w:rPr>
                <w:rFonts w:hint="eastAsia"/>
              </w:rPr>
              <w:t>。</w:t>
            </w:r>
          </w:p>
        </w:tc>
      </w:tr>
      <w:tr w:rsidTr="00585B4D">
        <w:tblPrEx>
          <w:tblW w:w="9417" w:type="dxa"/>
          <w:tblLook w:val="01E0"/>
        </w:tblPrEx>
        <w:trPr>
          <w:trHeight w:val="2254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教学设计</w:t>
            </w:r>
          </w:p>
        </w:tc>
        <w:tc>
          <w:tcPr>
            <w:tcW w:w="8683" w:type="dxa"/>
            <w:gridSpan w:val="5"/>
            <w:shd w:val="clear" w:color="auto" w:fill="auto"/>
          </w:tcPr>
          <w:p w:rsidR="00447F31" w:rsidRPr="00E13832" w:rsidP="00224A9A">
            <w:pPr>
              <w:numPr>
                <w:ilvl w:val="0"/>
                <w:numId w:val="48"/>
              </w:numPr>
              <w:tabs>
                <w:tab w:val="num" w:pos="420"/>
                <w:tab w:val="clear" w:pos="780"/>
              </w:tabs>
              <w:ind w:left="400"/>
              <w:rPr>
                <w:rFonts w:hint="eastAsia"/>
              </w:rPr>
            </w:pPr>
            <w:r w:rsidRPr="00214F6D">
              <w:rPr>
                <w:rFonts w:ascii="宋体" w:hAnsi="宋体" w:hint="eastAsia"/>
                <w:szCs w:val="21"/>
              </w:rPr>
              <w:t>教学思路: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1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通过</w:t>
            </w:r>
            <w:r w:rsidRPr="00585B4D" w:rsidR="00585B4D">
              <w:rPr>
                <w:rFonts w:ascii="宋体" w:hAnsi="宋体" w:hint="eastAsia"/>
                <w:szCs w:val="21"/>
              </w:rPr>
              <w:t>互联网基础</w:t>
            </w:r>
            <w:r w:rsidRPr="00777BF1">
              <w:rPr>
                <w:rFonts w:ascii="宋体" w:hAnsi="宋体" w:hint="eastAsia"/>
                <w:szCs w:val="21"/>
              </w:rPr>
              <w:t>,让学员</w:t>
            </w:r>
            <w:r>
              <w:rPr>
                <w:rFonts w:hint="eastAsia"/>
              </w:rPr>
              <w:t>掌握</w:t>
            </w:r>
            <w:r w:rsidRPr="00585B4D" w:rsidR="00585B4D">
              <w:rPr>
                <w:rFonts w:hint="eastAsia"/>
              </w:rPr>
              <w:t>互联网得产生与发展</w:t>
            </w:r>
            <w:r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互联网协议</w:t>
            </w:r>
            <w:r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IP地址与域名</w:t>
            </w:r>
            <w:r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企业电子商务系统</w:t>
            </w:r>
            <w:r w:rsidR="00585B4D"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移动互联网</w:t>
            </w:r>
            <w:r>
              <w:rPr>
                <w:rFonts w:hint="eastAsia"/>
              </w:rPr>
              <w:t>等操作方法</w:t>
            </w:r>
            <w:r w:rsidRPr="00777BF1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585B4D" w:rsidR="00585B4D">
              <w:rPr>
                <w:rFonts w:hint="eastAsia"/>
              </w:rPr>
              <w:t>电子商务得系统框架</w:t>
            </w:r>
            <w:r w:rsidRPr="00A5590B">
              <w:rPr>
                <w:rFonts w:ascii="宋体" w:hAnsi="宋体" w:hint="eastAsia"/>
                <w:szCs w:val="21"/>
              </w:rPr>
              <w:t>,让学员</w:t>
            </w:r>
            <w:r>
              <w:rPr>
                <w:rFonts w:hint="eastAsia"/>
              </w:rPr>
              <w:t>掌握</w:t>
            </w:r>
            <w:r w:rsidRPr="00585B4D" w:rsidR="00585B4D">
              <w:rPr>
                <w:rFonts w:hint="eastAsia"/>
              </w:rPr>
              <w:t>电子商务得基本组成</w:t>
            </w:r>
            <w:r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电子商务系统得一般框架</w:t>
            </w:r>
            <w:r>
              <w:rPr>
                <w:rFonts w:hint="eastAsia"/>
              </w:rPr>
              <w:t>等操作方法</w:t>
            </w:r>
            <w:r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585B4D" w:rsidR="00585B4D">
              <w:rPr>
                <w:rFonts w:hint="eastAsia"/>
              </w:rPr>
              <w:t>电子商务标准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>
              <w:rPr>
                <w:rFonts w:hint="eastAsia"/>
              </w:rPr>
              <w:t>掌握</w:t>
            </w:r>
            <w:r w:rsidRPr="00585B4D" w:rsidR="00585B4D">
              <w:rPr>
                <w:rFonts w:hint="eastAsia"/>
              </w:rPr>
              <w:t>国外电子商务标准发展</w:t>
            </w:r>
            <w:r>
              <w:rPr>
                <w:rFonts w:hint="eastAsia"/>
              </w:rPr>
              <w:t>、</w:t>
            </w:r>
            <w:r w:rsidR="00585B4D">
              <w:rPr>
                <w:rFonts w:hint="eastAsia"/>
              </w:rPr>
              <w:t>我国电子商务相关标准发展</w:t>
            </w:r>
            <w:r>
              <w:rPr>
                <w:rFonts w:hint="eastAsia"/>
              </w:rPr>
              <w:t>、</w:t>
            </w:r>
            <w:r w:rsidRPr="00585B4D" w:rsidR="00585B4D">
              <w:rPr>
                <w:rFonts w:hint="eastAsia"/>
              </w:rPr>
              <w:t>网络零售交易标准</w:t>
            </w:r>
            <w:r>
              <w:rPr>
                <w:rFonts w:hint="eastAsia"/>
              </w:rPr>
              <w:t>等操作方法</w:t>
            </w:r>
            <w:r w:rsidRPr="00585B4D">
              <w:rPr>
                <w:rFonts w:ascii="宋体" w:hAnsi="宋体" w:hint="eastAsia"/>
                <w:szCs w:val="21"/>
              </w:rPr>
              <w:t>;(</w:t>
            </w:r>
            <w:r w:rsidR="00585B4D">
              <w:rPr>
                <w:rFonts w:ascii="宋体" w:hAnsi="宋体"/>
                <w:szCs w:val="21"/>
              </w:rPr>
              <w:t>4</w:t>
            </w:r>
            <w:r w:rsidRPr="00585B4D">
              <w:rPr>
                <w:rFonts w:ascii="宋体" w:hAnsi="宋体" w:hint="eastAsia"/>
                <w:szCs w:val="21"/>
              </w:rPr>
              <w:t>)通过案例分析,让学员</w:t>
            </w:r>
            <w:r>
              <w:rPr>
                <w:rFonts w:hint="eastAsia"/>
              </w:rPr>
              <w:t>掌握</w:t>
            </w:r>
            <w:r w:rsidR="00585B4D">
              <w:rPr>
                <w:rFonts w:hint="eastAsia"/>
              </w:rPr>
              <w:t>红领服饰得互联网转型之路</w:t>
            </w:r>
            <w:r w:rsidR="008901FA">
              <w:rPr>
                <w:rFonts w:hint="eastAsia"/>
              </w:rPr>
              <w:t>得</w:t>
            </w:r>
            <w:r>
              <w:rPr>
                <w:rFonts w:hint="eastAsia"/>
              </w:rPr>
              <w:t>方法</w:t>
            </w:r>
            <w:r w:rsidRPr="008901FA">
              <w:rPr>
                <w:rFonts w:ascii="宋体" w:hAnsi="宋体" w:hint="eastAsia"/>
                <w:szCs w:val="21"/>
              </w:rPr>
              <w:t>;(</w:t>
            </w:r>
            <w:r w:rsidRPr="008901FA" w:rsidR="00585B4D">
              <w:rPr>
                <w:rFonts w:ascii="宋体" w:hAnsi="宋体"/>
                <w:szCs w:val="21"/>
              </w:rPr>
              <w:t>5</w:t>
            </w:r>
            <w:r w:rsidRPr="008901FA">
              <w:rPr>
                <w:rFonts w:ascii="宋体" w:hAnsi="宋体" w:hint="eastAsia"/>
                <w:szCs w:val="21"/>
              </w:rPr>
              <w:t>)安排实践训练与课后习题。</w:t>
            </w:r>
          </w:p>
          <w:p w:rsidR="00447F31" w:rsidRPr="00AD745B" w:rsidP="00224A9A">
            <w:pPr>
              <w:numPr>
                <w:ilvl w:val="0"/>
                <w:numId w:val="48"/>
              </w:numPr>
              <w:tabs>
                <w:tab w:val="num" w:pos="400"/>
                <w:tab w:val="clear" w:pos="780"/>
              </w:tabs>
              <w:ind w:left="400"/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教学手段:</w:t>
            </w:r>
            <w:r>
              <w:rPr>
                <w:rFonts w:ascii="宋体" w:hAnsi="宋体" w:hint="eastAsia"/>
                <w:szCs w:val="21"/>
              </w:rPr>
              <w:t>(1)通过讲解基础知识,讲解结束后</w:t>
            </w:r>
            <w:r w:rsidRPr="00C040EC">
              <w:rPr>
                <w:rFonts w:ascii="宋体" w:hAnsi="宋体" w:hint="eastAsia"/>
                <w:szCs w:val="21"/>
              </w:rPr>
              <w:t>安排实践训练与课后习题</w:t>
            </w:r>
            <w:r>
              <w:rPr>
                <w:rFonts w:ascii="宋体" w:hAnsi="宋体" w:hint="eastAsia"/>
                <w:szCs w:val="21"/>
              </w:rPr>
              <w:t>;(2)对于重点知识进行讲解</w:t>
            </w:r>
            <w:r w:rsidRPr="00AD745B">
              <w:rPr>
                <w:rFonts w:ascii="宋体" w:hAnsi="宋体" w:hint="eastAsia"/>
                <w:szCs w:val="21"/>
              </w:rPr>
              <w:t>。</w:t>
            </w:r>
          </w:p>
          <w:p w:rsidR="006D00D6" w:rsidRPr="00AE5A0D" w:rsidP="00224A9A">
            <w:pPr>
              <w:numPr>
                <w:ilvl w:val="0"/>
                <w:numId w:val="48"/>
              </w:numPr>
              <w:tabs>
                <w:tab w:val="num" w:pos="400"/>
                <w:tab w:val="clear" w:pos="780"/>
              </w:tabs>
              <w:ind w:left="400"/>
              <w:rPr>
                <w:rFonts w:ascii="宋体" w:hAnsi="宋体" w:hint="eastAsia"/>
                <w:szCs w:val="21"/>
              </w:rPr>
            </w:pPr>
            <w:r w:rsidRPr="00214F6D" w:rsidR="00447F31">
              <w:rPr>
                <w:rFonts w:ascii="宋体" w:hAnsi="宋体" w:hint="eastAsia"/>
                <w:szCs w:val="21"/>
              </w:rPr>
              <w:t>教学资料及要求:</w:t>
            </w:r>
            <w:r w:rsidR="00447F31">
              <w:rPr>
                <w:rFonts w:ascii="宋体" w:hAnsi="宋体" w:hint="eastAsia"/>
                <w:szCs w:val="21"/>
              </w:rPr>
              <w:t>通过其她案例</w:t>
            </w:r>
            <w:r w:rsidR="008901FA">
              <w:rPr>
                <w:rFonts w:ascii="宋体" w:hAnsi="宋体" w:hint="eastAsia"/>
                <w:szCs w:val="21"/>
              </w:rPr>
              <w:t>并</w:t>
            </w:r>
            <w:r w:rsidR="00447F31">
              <w:rPr>
                <w:rFonts w:ascii="宋体" w:hAnsi="宋体" w:hint="eastAsia"/>
                <w:szCs w:val="21"/>
              </w:rPr>
              <w:t>对该案例进行分析。</w:t>
            </w:r>
          </w:p>
        </w:tc>
      </w:tr>
      <w:tr w:rsidTr="00585B4D">
        <w:tblPrEx>
          <w:tblW w:w="9417" w:type="dxa"/>
          <w:tblLook w:val="01E0"/>
        </w:tblPrEx>
        <w:trPr>
          <w:trHeight w:val="436"/>
        </w:trPr>
        <w:tc>
          <w:tcPr>
            <w:tcW w:w="9417" w:type="dxa"/>
            <w:gridSpan w:val="6"/>
            <w:shd w:val="clear" w:color="auto" w:fill="auto"/>
            <w:vAlign w:val="center"/>
          </w:tcPr>
          <w:p w:rsidR="006D00D6" w:rsidRPr="00214F6D" w:rsidP="00EA7F0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教学内容</w:t>
            </w:r>
          </w:p>
        </w:tc>
      </w:tr>
      <w:tr w:rsidTr="000F0441">
        <w:tblPrEx>
          <w:tblW w:w="9417" w:type="dxa"/>
          <w:tblLook w:val="01E0"/>
        </w:tblPrEx>
        <w:trPr>
          <w:trHeight w:val="699"/>
        </w:trPr>
        <w:tc>
          <w:tcPr>
            <w:tcW w:w="9417" w:type="dxa"/>
            <w:gridSpan w:val="6"/>
            <w:shd w:val="clear" w:color="auto" w:fill="auto"/>
          </w:tcPr>
          <w:p w:rsidR="00D52384" w:rsidRPr="00214F6D" w:rsidP="008D3711">
            <w:pPr>
              <w:ind w:left="420" w:leftChars="200"/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黑体" w:eastAsia="黑体" w:hAnsi="宋体" w:hint="eastAsia"/>
                <w:szCs w:val="21"/>
              </w:rPr>
              <w:t>知识回顾:</w:t>
            </w:r>
            <w:r>
              <w:rPr>
                <w:rFonts w:ascii="宋体" w:hAnsi="宋体" w:hint="eastAsia"/>
                <w:szCs w:val="21"/>
              </w:rPr>
              <w:t>在前面讲解</w:t>
            </w:r>
            <w:r w:rsidR="000D2928">
              <w:rPr>
                <w:rFonts w:ascii="宋体" w:hAnsi="宋体" w:hint="eastAsia"/>
                <w:szCs w:val="21"/>
              </w:rPr>
              <w:t>了</w:t>
            </w:r>
            <w:r w:rsidRPr="000F0441" w:rsidR="000F0441">
              <w:rPr>
                <w:rFonts w:ascii="宋体" w:hAnsi="宋体" w:hint="eastAsia"/>
                <w:szCs w:val="21"/>
              </w:rPr>
              <w:t>电子商务概述</w:t>
            </w:r>
            <w:r w:rsidR="008D3711">
              <w:rPr>
                <w:rFonts w:ascii="宋体" w:hAnsi="宋体" w:hint="eastAsia"/>
                <w:szCs w:val="21"/>
              </w:rPr>
              <w:t>;</w:t>
            </w:r>
            <w:r w:rsidR="000F0441">
              <w:rPr>
                <w:rFonts w:ascii="宋体" w:hAnsi="宋体" w:hint="eastAsia"/>
                <w:szCs w:val="21"/>
              </w:rPr>
              <w:t>下面对</w:t>
            </w:r>
            <w:r w:rsidRPr="000F0441" w:rsidR="000F0441">
              <w:rPr>
                <w:rFonts w:ascii="宋体" w:hAnsi="宋体" w:hint="eastAsia"/>
                <w:szCs w:val="21"/>
              </w:rPr>
              <w:t>电子商务</w:t>
            </w:r>
            <w:r w:rsidR="000F0441">
              <w:rPr>
                <w:rFonts w:ascii="宋体" w:hAnsi="宋体" w:hint="eastAsia"/>
                <w:szCs w:val="21"/>
              </w:rPr>
              <w:t>得</w:t>
            </w:r>
            <w:r w:rsidRPr="000F0441" w:rsidR="000F0441">
              <w:rPr>
                <w:rFonts w:ascii="宋体" w:hAnsi="宋体" w:hint="eastAsia"/>
                <w:szCs w:val="21"/>
              </w:rPr>
              <w:t>基础知识</w:t>
            </w:r>
            <w:r w:rsidR="000F0441">
              <w:rPr>
                <w:rFonts w:ascii="宋体" w:hAnsi="宋体" w:hint="eastAsia"/>
                <w:szCs w:val="21"/>
              </w:rPr>
              <w:t>进行讲解</w:t>
            </w:r>
            <w:r w:rsidRPr="00F77269" w:rsidR="00F77269">
              <w:rPr>
                <w:rFonts w:ascii="宋体" w:hAnsi="宋体" w:hint="eastAsia"/>
                <w:szCs w:val="21"/>
              </w:rPr>
              <w:t>。</w:t>
            </w:r>
          </w:p>
          <w:p w:rsidR="00D52384" w:rsidRPr="00214F6D" w:rsidP="00D52384">
            <w:p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黑体" w:eastAsia="黑体" w:hAnsi="宋体" w:hint="eastAsia"/>
                <w:szCs w:val="21"/>
              </w:rPr>
              <w:t>讨论问题:</w:t>
            </w:r>
            <w:r w:rsidRPr="00214F6D">
              <w:rPr>
                <w:rFonts w:ascii="宋体" w:hAnsi="宋体" w:hint="eastAsia"/>
                <w:szCs w:val="21"/>
              </w:rPr>
              <w:t>1、</w:t>
            </w:r>
            <w:r w:rsidR="000F0441">
              <w:rPr>
                <w:rFonts w:ascii="宋体" w:hAnsi="宋体" w:hint="eastAsia"/>
                <w:szCs w:val="21"/>
              </w:rPr>
              <w:t>认识</w:t>
            </w:r>
            <w:r w:rsidRPr="000F0441" w:rsidR="000F0441">
              <w:rPr>
                <w:rFonts w:ascii="宋体" w:hAnsi="宋体" w:hint="eastAsia"/>
                <w:szCs w:val="21"/>
              </w:rPr>
              <w:t>我国电子商务相关标准</w:t>
            </w:r>
            <w:r w:rsidRPr="002B35CB" w:rsidR="002B35CB">
              <w:rPr>
                <w:rFonts w:ascii="宋体" w:hAnsi="宋体" w:hint="eastAsia"/>
                <w:szCs w:val="21"/>
              </w:rPr>
              <w:t>？</w:t>
            </w:r>
          </w:p>
          <w:p w:rsidR="00D52384" w:rsidRPr="00214F6D" w:rsidP="00D52384">
            <w:p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 xml:space="preserve">          2、</w:t>
            </w:r>
            <w:r w:rsidRPr="00153AF2" w:rsidR="00153AF2">
              <w:rPr>
                <w:rFonts w:ascii="宋体" w:hAnsi="宋体" w:hint="eastAsia"/>
                <w:szCs w:val="21"/>
              </w:rPr>
              <w:t>了解并掌握互联网得主要协议</w:t>
            </w:r>
            <w:r w:rsidRPr="002B35CB" w:rsidR="002B35CB">
              <w:rPr>
                <w:rFonts w:ascii="宋体" w:hAnsi="宋体" w:hint="eastAsia"/>
                <w:szCs w:val="21"/>
              </w:rPr>
              <w:t>？</w:t>
            </w:r>
          </w:p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C649A3">
              <w:rPr>
                <w:rFonts w:ascii="黑体" w:eastAsia="黑体" w:hAnsi="宋体" w:hint="eastAsia"/>
                <w:szCs w:val="21"/>
              </w:rPr>
              <w:t>内容</w:t>
            </w:r>
            <w:r>
              <w:rPr>
                <w:rFonts w:ascii="黑体" w:eastAsia="黑体" w:hAnsi="宋体" w:hint="eastAsia"/>
                <w:szCs w:val="21"/>
              </w:rPr>
              <w:t>大纲</w:t>
            </w:r>
            <w:r>
              <w:rPr>
                <w:rFonts w:ascii="宋体" w:hAnsi="宋体" w:hint="eastAsia"/>
                <w:szCs w:val="21"/>
              </w:rPr>
              <w:t>:具体可结合本章得PPT课件进行配合讲解。</w:t>
            </w:r>
          </w:p>
          <w:p w:rsidR="000F0441" w:rsidP="000F0441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  互联网基础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2、1、1  互联网得产生与发展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2、1、2  互联网协议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2、1、3  IP地址与域名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2、1、4  企业电子商务系统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2、1、5  移动互联网</w:t>
            </w:r>
          </w:p>
          <w:p w:rsidR="000F0441" w:rsidP="000F0441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2、2  电子商务得系统框架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2、2、1  电子商务得基本组成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2、2、2  电子商务系统得一般框架</w:t>
            </w:r>
          </w:p>
          <w:p w:rsidR="000F0441" w:rsidP="000F0441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2、3  电子商务标准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2、3、1  国外电子商务标准发展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2、3、2  我国电子商务相关标准发展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2、3、3  网络零售交易标准</w:t>
            </w:r>
          </w:p>
          <w:p w:rsidR="000F0441" w:rsidP="000F0441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2、4  案例分析</w:t>
            </w:r>
            <w:r>
              <w:rPr>
                <w:rFonts w:hint="eastAsia"/>
                <w:noProof/>
              </w:rPr>
              <w:t>——</w:t>
            </w:r>
            <w:r>
              <w:rPr>
                <w:rFonts w:hint="eastAsia"/>
                <w:noProof/>
              </w:rPr>
              <w:t>红领服饰得互联网转型之路</w:t>
            </w:r>
          </w:p>
          <w:p w:rsidR="000F0441" w:rsidP="000F0441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2、5  实践训练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2、5、1  实训目标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2、5、2  实训内容</w:t>
            </w:r>
          </w:p>
          <w:p w:rsidR="000F0441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2、5、3  实训要求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"/>
        <w:gridCol w:w="8683"/>
      </w:tblGrid>
      <w:tr w:rsidTr="000F0441">
        <w:tblPrEx>
          <w:tblW w:w="9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99"/>
        </w:trPr>
        <w:tc>
          <w:tcPr>
            <w:tcW w:w="9417" w:type="dxa"/>
            <w:gridSpan w:val="2"/>
            <w:shd w:val="clear" w:color="auto" w:fill="auto"/>
          </w:tcPr>
          <w:p w:rsidR="006D00D6" w:rsidRPr="0018548E" w:rsidP="000F0441">
            <w:pPr>
              <w:pStyle w:val="TOC2"/>
              <w:rPr>
                <w:rFonts w:hint="eastAsia"/>
              </w:rPr>
            </w:pPr>
            <w:r w:rsidR="000F0441">
              <w:rPr>
                <w:rFonts w:hint="eastAsia"/>
                <w:noProof/>
              </w:rPr>
              <w:t>2、6  课后习题</w:t>
            </w:r>
          </w:p>
        </w:tc>
      </w:tr>
      <w:tr w:rsidTr="00153AF2">
        <w:tblPrEx>
          <w:tblW w:w="9417" w:type="dxa"/>
          <w:tblLook w:val="01E0"/>
        </w:tblPrEx>
        <w:trPr>
          <w:trHeight w:val="1120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小结</w:t>
            </w:r>
          </w:p>
        </w:tc>
        <w:tc>
          <w:tcPr>
            <w:tcW w:w="8683" w:type="dxa"/>
            <w:shd w:val="clear" w:color="auto" w:fill="auto"/>
            <w:vAlign w:val="center"/>
          </w:tcPr>
          <w:p w:rsidR="00153AF2" w:rsidRPr="00153AF2" w:rsidP="00153AF2">
            <w:pPr>
              <w:numPr>
                <w:ilvl w:val="0"/>
                <w:numId w:val="3"/>
              </w:numPr>
              <w:rPr>
                <w:rFonts w:ascii="宋体" w:hAnsi="宋体" w:hint="eastAsia"/>
                <w:szCs w:val="21"/>
              </w:rPr>
            </w:pPr>
            <w:r w:rsidRPr="00153AF2">
              <w:rPr>
                <w:rFonts w:ascii="宋体" w:hAnsi="宋体" w:hint="eastAsia"/>
                <w:szCs w:val="21"/>
              </w:rPr>
              <w:t>了解并掌握互联网得主要协议。</w:t>
            </w:r>
          </w:p>
          <w:p w:rsidR="00153AF2" w:rsidRPr="00153AF2" w:rsidP="00153AF2">
            <w:pPr>
              <w:numPr>
                <w:ilvl w:val="0"/>
                <w:numId w:val="3"/>
              </w:numPr>
              <w:rPr>
                <w:rFonts w:ascii="宋体" w:hAnsi="宋体" w:hint="eastAsia"/>
                <w:szCs w:val="21"/>
              </w:rPr>
            </w:pPr>
            <w:r w:rsidRPr="00153AF2">
              <w:rPr>
                <w:rFonts w:ascii="宋体" w:hAnsi="宋体" w:hint="eastAsia"/>
                <w:szCs w:val="21"/>
              </w:rPr>
              <w:t>理解IP地址与域名得含义与代表得意思。</w:t>
            </w:r>
          </w:p>
          <w:p w:rsidR="006D00D6" w:rsidRPr="00941EA3" w:rsidP="00153AF2">
            <w:pPr>
              <w:numPr>
                <w:ilvl w:val="0"/>
                <w:numId w:val="3"/>
              </w:numPr>
              <w:rPr>
                <w:rFonts w:ascii="宋体" w:hAnsi="宋体" w:hint="eastAsia"/>
                <w:szCs w:val="21"/>
              </w:rPr>
            </w:pPr>
            <w:r w:rsidRPr="00153AF2" w:rsidR="00153AF2">
              <w:rPr>
                <w:rFonts w:ascii="宋体" w:hAnsi="宋体" w:hint="eastAsia"/>
                <w:szCs w:val="21"/>
              </w:rPr>
              <w:t>掌握电子商务得系统框架组成部分。</w:t>
            </w:r>
          </w:p>
        </w:tc>
      </w:tr>
      <w:tr w:rsidTr="00153AF2">
        <w:tblPrEx>
          <w:tblW w:w="9417" w:type="dxa"/>
          <w:tblLook w:val="01E0"/>
        </w:tblPrEx>
        <w:trPr>
          <w:trHeight w:val="1319"/>
        </w:trPr>
        <w:tc>
          <w:tcPr>
            <w:tcW w:w="734" w:type="dxa"/>
            <w:shd w:val="clear" w:color="auto" w:fill="auto"/>
            <w:vAlign w:val="center"/>
          </w:tcPr>
          <w:p w:rsidR="006D00D6" w:rsidRPr="00214F6D" w:rsidP="00EA7F01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思考及作业</w:t>
            </w:r>
          </w:p>
        </w:tc>
        <w:tc>
          <w:tcPr>
            <w:tcW w:w="8683" w:type="dxa"/>
            <w:shd w:val="clear" w:color="auto" w:fill="auto"/>
            <w:vAlign w:val="center"/>
          </w:tcPr>
          <w:p w:rsidR="006D00D6" w:rsidP="00EA7F01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黑体" w:eastAsia="黑体" w:hAnsi="宋体" w:hint="eastAsia"/>
                <w:szCs w:val="21"/>
              </w:rPr>
              <w:t>想一想</w:t>
            </w:r>
            <w:r w:rsidRPr="00214F6D">
              <w:rPr>
                <w:rFonts w:ascii="黑体" w:eastAsia="黑体" w:hAnsi="宋体" w:hint="eastAsia"/>
                <w:szCs w:val="21"/>
              </w:rPr>
              <w:t>:</w:t>
            </w:r>
          </w:p>
          <w:p w:rsidR="000F0441" w:rsidRPr="000F0441" w:rsidP="000F0441">
            <w:pPr>
              <w:numPr>
                <w:ilvl w:val="0"/>
                <w:numId w:val="33"/>
              </w:numPr>
              <w:rPr>
                <w:rFonts w:cs="方正中雅宋简" w:hint="eastAsia"/>
                <w:color w:val="000000"/>
                <w:sz w:val="20"/>
                <w:szCs w:val="20"/>
              </w:rPr>
            </w:pPr>
            <w:r w:rsidRPr="000F0441">
              <w:rPr>
                <w:rFonts w:cs="方正中雅宋简" w:hint="eastAsia"/>
                <w:color w:val="000000"/>
                <w:sz w:val="20"/>
                <w:szCs w:val="20"/>
              </w:rPr>
              <w:t>与传统企业相比,红领得成功之处体现在哪些方面？</w:t>
            </w:r>
          </w:p>
          <w:p w:rsidR="00D346AA" w:rsidRPr="00D346AA" w:rsidP="00153AF2">
            <w:pPr>
              <w:numPr>
                <w:ilvl w:val="0"/>
                <w:numId w:val="33"/>
              </w:numPr>
              <w:rPr>
                <w:rFonts w:hint="eastAsia"/>
              </w:rPr>
            </w:pPr>
            <w:r w:rsidRPr="000F0441" w:rsidR="000F0441">
              <w:rPr>
                <w:rFonts w:cs="方正中雅宋简" w:hint="eastAsia"/>
                <w:color w:val="000000"/>
                <w:sz w:val="20"/>
                <w:szCs w:val="20"/>
              </w:rPr>
              <w:t>红领得核心模式就是什么？其经营得主要模式就是怎样得？</w:t>
            </w:r>
            <w:r w:rsidRPr="00D346AA" w:rsidR="00153AF2">
              <w:rPr>
                <w:rFonts w:hint="eastAsia"/>
              </w:rPr>
              <w:t xml:space="preserve"> 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4"/>
          <w:cols w:space="425"/>
          <w:titlePg w:val="0"/>
          <w:docGrid w:type="lines" w:linePitch="312"/>
        </w:sectPr>
      </w:pPr>
    </w:p>
    <w:p w:rsidR="007A59E8" w:rsidRPr="00303ADF" w:rsidP="007A59E8">
      <w:pPr>
        <w:rPr>
          <w:rFonts w:ascii="黑体" w:eastAsia="黑体"/>
          <w:bCs/>
          <w:color w:val="000000"/>
          <w:spacing w:val="-10"/>
          <w:kern w:val="20"/>
          <w:sz w:val="28"/>
          <w:szCs w:val="28"/>
        </w:rPr>
      </w:pPr>
      <w:r w:rsidRPr="00303ADF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第</w:t>
      </w:r>
      <w:r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3</w:t>
      </w:r>
      <w:r w:rsidR="004D14E1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章</w:t>
      </w: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2274"/>
        <w:gridCol w:w="1276"/>
        <w:gridCol w:w="2162"/>
        <w:gridCol w:w="1260"/>
        <w:gridCol w:w="1080"/>
      </w:tblGrid>
      <w:tr w:rsidTr="00EA7F01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21"/>
        </w:trPr>
        <w:tc>
          <w:tcPr>
            <w:tcW w:w="1236" w:type="dxa"/>
            <w:shd w:val="clear" w:color="auto" w:fill="auto"/>
            <w:vAlign w:val="center"/>
          </w:tcPr>
          <w:p w:rsidR="007A59E8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课时内容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7A59E8" w:rsidRPr="00601AFC" w:rsidP="00F61DFF">
            <w:pPr>
              <w:pStyle w:val="a"/>
              <w:spacing w:line="280" w:lineRule="exact"/>
              <w:ind w:left="858" w:hanging="801" w:leftChars="27" w:hangingChars="445"/>
              <w:rPr>
                <w:rFonts w:hint="eastAsia"/>
              </w:rPr>
            </w:pPr>
            <w:r w:rsidRPr="004E3528" w:rsidR="004E3528">
              <w:rPr>
                <w:rFonts w:hint="eastAsia"/>
              </w:rPr>
              <w:t>电子商务组织与管理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59E8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授课时间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7A59E8" w:rsidRPr="00214F6D" w:rsidP="00F36A15">
            <w:pPr>
              <w:rPr>
                <w:rFonts w:ascii="宋体" w:hAnsi="宋体" w:hint="eastAsia"/>
                <w:szCs w:val="21"/>
              </w:rPr>
            </w:pPr>
            <w:r w:rsidR="004E3528">
              <w:rPr>
                <w:rFonts w:ascii="宋体" w:hAnsi="宋体"/>
                <w:szCs w:val="21"/>
              </w:rPr>
              <w:t>135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A59E8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9E8" w:rsidRPr="00B94962" w:rsidP="00EA7F01">
            <w:pPr>
              <w:rPr>
                <w:rFonts w:ascii="宋体" w:hAnsi="宋体" w:hint="eastAsia"/>
                <w:b/>
                <w:szCs w:val="21"/>
              </w:rPr>
            </w:pPr>
            <w:r w:rsidR="004E3528">
              <w:rPr>
                <w:rFonts w:ascii="宋体" w:hAnsi="宋体"/>
                <w:b/>
                <w:szCs w:val="21"/>
                <w:u w:val="single"/>
              </w:rPr>
              <w:t>3</w:t>
            </w:r>
          </w:p>
        </w:tc>
      </w:tr>
      <w:tr w:rsidTr="00263BDE">
        <w:tblPrEx>
          <w:tblW w:w="9288" w:type="dxa"/>
          <w:tblLook w:val="01E0"/>
        </w:tblPrEx>
        <w:trPr>
          <w:trHeight w:val="644"/>
        </w:trPr>
        <w:tc>
          <w:tcPr>
            <w:tcW w:w="1236" w:type="dxa"/>
            <w:shd w:val="clear" w:color="auto" w:fill="auto"/>
            <w:vAlign w:val="center"/>
          </w:tcPr>
          <w:p w:rsidR="00863DF4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教学目标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4E3528" w:rsidP="004E3528">
            <w:r w:rsidRPr="00214F6D" w:rsidR="00863DF4">
              <w:rPr>
                <w:rFonts w:ascii="ZapfDingbats" w:hAnsi="ZapfDingbats"/>
              </w:rPr>
              <w:sym w:font="ZapfDingbats" w:char="F0FE"/>
            </w:r>
            <w:r w:rsidR="00863DF4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了解电子商务组织得演变过程</w:t>
            </w:r>
          </w:p>
          <w:p w:rsidR="004E3528" w:rsidP="004E3528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掌握电子商务得运营过程</w:t>
            </w:r>
          </w:p>
          <w:p w:rsidR="004E3528" w:rsidP="004E3528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了解并掌握客户管理管理</w:t>
            </w:r>
          </w:p>
          <w:p w:rsidR="004E3528" w:rsidP="004E3528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了解并掌握供应链管理</w:t>
            </w:r>
          </w:p>
          <w:p w:rsidR="00B94646" w:rsidRPr="00B94646" w:rsidP="004E3528">
            <w:pPr>
              <w:rPr>
                <w:rFonts w:hint="eastAsia"/>
              </w:rPr>
            </w:pPr>
            <w:r w:rsidRPr="00214F6D" w:rsidR="004E3528">
              <w:rPr>
                <w:rFonts w:ascii="ZapfDingbats" w:hAnsi="ZapfDingbats"/>
              </w:rPr>
              <w:sym w:font="ZapfDingbats" w:char="F0FE"/>
            </w:r>
            <w:r w:rsidR="004E3528">
              <w:rPr>
                <w:rFonts w:hint="eastAsia"/>
              </w:rPr>
              <w:t xml:space="preserve">  了解并掌握企业资源计划管理</w:t>
            </w:r>
          </w:p>
        </w:tc>
      </w:tr>
      <w:tr w:rsidTr="00EA7F01">
        <w:tblPrEx>
          <w:tblW w:w="9288" w:type="dxa"/>
          <w:tblLook w:val="01E0"/>
        </w:tblPrEx>
        <w:trPr>
          <w:trHeight w:val="703"/>
        </w:trPr>
        <w:tc>
          <w:tcPr>
            <w:tcW w:w="1236" w:type="dxa"/>
            <w:shd w:val="clear" w:color="auto" w:fill="auto"/>
            <w:vAlign w:val="center"/>
          </w:tcPr>
          <w:p w:rsidR="00863DF4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教学重点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D346AA" w:rsidRPr="00D346AA" w:rsidP="00D346AA">
            <w:pPr>
              <w:rPr>
                <w:rFonts w:hint="eastAsia"/>
              </w:rPr>
            </w:pPr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</w:t>
            </w:r>
            <w:r w:rsidRPr="00A269B0" w:rsidR="00A269B0">
              <w:rPr>
                <w:rFonts w:hint="eastAsia"/>
              </w:rPr>
              <w:t>虚拟企业</w:t>
            </w:r>
            <w:r w:rsidR="00A269B0">
              <w:rPr>
                <w:rFonts w:hint="eastAsia"/>
              </w:rPr>
              <w:t>得相关知识</w:t>
            </w:r>
            <w:r>
              <w:rPr>
                <w:rFonts w:hint="eastAsia"/>
              </w:rPr>
              <w:t>。</w:t>
            </w:r>
          </w:p>
          <w:p w:rsidR="00863DF4" w:rsidRPr="00D90707" w:rsidP="00D346AA">
            <w:pPr>
              <w:rPr>
                <w:rFonts w:hint="eastAsia"/>
              </w:rPr>
            </w:pPr>
            <w:r w:rsidRPr="00214F6D" w:rsidR="00D346AA">
              <w:rPr>
                <w:rFonts w:ascii="ZapfDingbats" w:hAnsi="ZapfDingbats"/>
              </w:rPr>
              <w:sym w:font="ZapfDingbats" w:char="F0FE"/>
            </w:r>
            <w:r w:rsidR="00D346AA">
              <w:rPr>
                <w:rFonts w:hint="eastAsia"/>
              </w:rPr>
              <w:t xml:space="preserve">  掌握</w:t>
            </w:r>
            <w:r w:rsidRPr="00A269B0" w:rsidR="00A269B0">
              <w:rPr>
                <w:rFonts w:hint="eastAsia"/>
              </w:rPr>
              <w:t>MRP、MRP II与ERP</w:t>
            </w:r>
            <w:r w:rsidR="00D346AA">
              <w:rPr>
                <w:rFonts w:hint="eastAsia"/>
              </w:rPr>
              <w:t>得</w:t>
            </w:r>
            <w:r w:rsidR="00A269B0">
              <w:rPr>
                <w:rFonts w:hint="eastAsia"/>
              </w:rPr>
              <w:t>相关</w:t>
            </w:r>
            <w:r w:rsidR="00D346AA">
              <w:rPr>
                <w:rFonts w:hint="eastAsia"/>
              </w:rPr>
              <w:t>操作方法</w:t>
            </w:r>
            <w:r w:rsidR="00F61DFF">
              <w:rPr>
                <w:rFonts w:hint="eastAsia"/>
              </w:rPr>
              <w:t>。</w:t>
            </w:r>
          </w:p>
        </w:tc>
      </w:tr>
      <w:tr w:rsidTr="00263BDE">
        <w:tblPrEx>
          <w:tblW w:w="9288" w:type="dxa"/>
          <w:tblLook w:val="01E0"/>
        </w:tblPrEx>
        <w:trPr>
          <w:trHeight w:val="311"/>
        </w:trPr>
        <w:tc>
          <w:tcPr>
            <w:tcW w:w="1236" w:type="dxa"/>
            <w:shd w:val="clear" w:color="auto" w:fill="auto"/>
            <w:vAlign w:val="center"/>
          </w:tcPr>
          <w:p w:rsidR="00863DF4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教学难点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863DF4" w:rsidRPr="00214F6D" w:rsidP="00A269B0">
            <w:pPr>
              <w:rPr>
                <w:rFonts w:ascii="宋体" w:hAnsi="宋体" w:hint="eastAsia"/>
                <w:szCs w:val="21"/>
              </w:rPr>
            </w:pPr>
            <w:r w:rsidRPr="00214F6D" w:rsidR="005D389D">
              <w:rPr>
                <w:rFonts w:ascii="ZapfDingbats" w:hAnsi="ZapfDingbats"/>
              </w:rPr>
              <w:sym w:font="ZapfDingbats" w:char="F0FE"/>
            </w:r>
            <w:r w:rsidR="005D389D">
              <w:rPr>
                <w:rFonts w:hint="eastAsia"/>
              </w:rPr>
              <w:t xml:space="preserve">  </w:t>
            </w:r>
            <w:r w:rsidR="00D346AA">
              <w:rPr>
                <w:rFonts w:hint="eastAsia"/>
              </w:rPr>
              <w:t>掌握</w:t>
            </w:r>
            <w:r w:rsidRPr="00A269B0" w:rsidR="00A269B0">
              <w:rPr>
                <w:rFonts w:hint="eastAsia"/>
              </w:rPr>
              <w:t>电子商务企业</w:t>
            </w:r>
            <w:r w:rsidR="00A269B0">
              <w:rPr>
                <w:rFonts w:hint="eastAsia"/>
              </w:rPr>
              <w:t>、</w:t>
            </w:r>
            <w:r w:rsidRPr="00A269B0" w:rsidR="00A269B0">
              <w:rPr>
                <w:rFonts w:hint="eastAsia"/>
              </w:rPr>
              <w:t>客户关系管理</w:t>
            </w:r>
            <w:r w:rsidR="00A269B0">
              <w:rPr>
                <w:rFonts w:hint="eastAsia"/>
              </w:rPr>
              <w:t>、</w:t>
            </w:r>
            <w:r w:rsidRPr="00A269B0" w:rsidR="00A269B0">
              <w:rPr>
                <w:rFonts w:hint="eastAsia"/>
              </w:rPr>
              <w:t>企业资源计划管理</w:t>
            </w:r>
            <w:r w:rsidR="00A269B0">
              <w:rPr>
                <w:rFonts w:hint="eastAsia"/>
              </w:rPr>
              <w:t>、</w:t>
            </w:r>
            <w:r w:rsidRPr="00A269B0" w:rsidR="00A269B0">
              <w:rPr>
                <w:rFonts w:hint="eastAsia"/>
              </w:rPr>
              <w:t>业务流程重组</w:t>
            </w:r>
            <w:r w:rsidR="00D346AA">
              <w:rPr>
                <w:rFonts w:hint="eastAsia"/>
              </w:rPr>
              <w:t>等操作方法。</w:t>
            </w:r>
          </w:p>
        </w:tc>
      </w:tr>
      <w:tr w:rsidTr="00EA7F01">
        <w:tblPrEx>
          <w:tblW w:w="9288" w:type="dxa"/>
          <w:tblLook w:val="01E0"/>
        </w:tblPrEx>
        <w:trPr>
          <w:trHeight w:val="2254"/>
        </w:trPr>
        <w:tc>
          <w:tcPr>
            <w:tcW w:w="1236" w:type="dxa"/>
            <w:shd w:val="clear" w:color="auto" w:fill="auto"/>
            <w:vAlign w:val="center"/>
          </w:tcPr>
          <w:p w:rsidR="00153AF2" w:rsidRPr="00214F6D" w:rsidP="00153AF2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教学设计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153AF2" w:rsidRPr="00700530" w:rsidP="00700530">
            <w:pPr>
              <w:numPr>
                <w:ilvl w:val="0"/>
                <w:numId w:val="42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教学思路: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1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通过</w:t>
            </w:r>
            <w:r w:rsidRPr="009D08D9" w:rsidR="009D08D9">
              <w:rPr>
                <w:rFonts w:ascii="宋体" w:hAnsi="宋体" w:hint="eastAsia"/>
                <w:szCs w:val="21"/>
              </w:rPr>
              <w:t>电子商务组织得演变</w:t>
            </w:r>
            <w:r w:rsidRPr="00777BF1">
              <w:rPr>
                <w:rFonts w:ascii="宋体" w:hAnsi="宋体" w:hint="eastAsia"/>
                <w:szCs w:val="21"/>
              </w:rPr>
              <w:t>,让学员</w:t>
            </w:r>
            <w:r w:rsidRPr="009D08D9">
              <w:rPr>
                <w:rFonts w:ascii="宋体" w:hAnsi="宋体" w:hint="eastAsia"/>
                <w:szCs w:val="21"/>
              </w:rPr>
              <w:t>掌握</w:t>
            </w:r>
            <w:r w:rsidRPr="009D08D9" w:rsidR="009D08D9">
              <w:rPr>
                <w:rFonts w:ascii="宋体" w:hAnsi="宋体" w:hint="eastAsia"/>
                <w:szCs w:val="21"/>
              </w:rPr>
              <w:t>企业电子商务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Pr="009D08D9" w:rsidR="009D08D9">
              <w:rPr>
                <w:rFonts w:ascii="宋体" w:hAnsi="宋体" w:hint="eastAsia"/>
                <w:szCs w:val="21"/>
              </w:rPr>
              <w:t>电子商务企业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Pr="009D08D9" w:rsidR="009D08D9">
              <w:rPr>
                <w:rFonts w:ascii="宋体" w:hAnsi="宋体" w:hint="eastAsia"/>
                <w:szCs w:val="21"/>
              </w:rPr>
              <w:t>虚拟企业得相关知识</w:t>
            </w:r>
            <w:r w:rsidRPr="00777BF1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9D08D9" w:rsidR="009D08D9">
              <w:rPr>
                <w:rFonts w:ascii="宋体" w:hAnsi="宋体" w:hint="eastAsia"/>
                <w:szCs w:val="21"/>
              </w:rPr>
              <w:t>电子商务运营过程</w:t>
            </w:r>
            <w:r w:rsidRPr="00A5590B">
              <w:rPr>
                <w:rFonts w:ascii="宋体" w:hAnsi="宋体" w:hint="eastAsia"/>
                <w:szCs w:val="21"/>
              </w:rPr>
              <w:t>,让学员</w:t>
            </w:r>
            <w:r w:rsidRPr="009D08D9">
              <w:rPr>
                <w:rFonts w:ascii="宋体" w:hAnsi="宋体" w:hint="eastAsia"/>
                <w:szCs w:val="21"/>
              </w:rPr>
              <w:t>掌握</w:t>
            </w:r>
            <w:r w:rsidRPr="009D08D9" w:rsidR="009D08D9">
              <w:rPr>
                <w:rFonts w:ascii="宋体" w:hAnsi="宋体" w:hint="eastAsia"/>
                <w:szCs w:val="21"/>
              </w:rPr>
              <w:t>制定企业电子商务战略规划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Pr="009D08D9" w:rsidR="009D08D9">
              <w:rPr>
                <w:rFonts w:ascii="宋体" w:hAnsi="宋体" w:hint="eastAsia"/>
                <w:szCs w:val="21"/>
              </w:rPr>
              <w:t>进行企业组织结构变革与业务流程重组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Pr="009D08D9" w:rsidR="009D08D9">
              <w:rPr>
                <w:rFonts w:ascii="宋体" w:hAnsi="宋体" w:hint="eastAsia"/>
                <w:szCs w:val="21"/>
              </w:rPr>
              <w:t>完成企业内部信息化建设</w:t>
            </w:r>
            <w:r w:rsidRPr="009D08D9">
              <w:rPr>
                <w:rFonts w:ascii="宋体" w:hAnsi="宋体" w:hint="eastAsia"/>
                <w:szCs w:val="21"/>
              </w:rPr>
              <w:t>等操作方法</w:t>
            </w:r>
            <w:r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700530" w:rsidR="00CC4E1D">
              <w:rPr>
                <w:rFonts w:ascii="宋体" w:hAnsi="宋体" w:hint="eastAsia"/>
                <w:szCs w:val="21"/>
              </w:rPr>
              <w:t>客户关系管理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 w:rsidRPr="00700530">
              <w:rPr>
                <w:rFonts w:ascii="宋体" w:hAnsi="宋体" w:hint="eastAsia"/>
                <w:szCs w:val="21"/>
              </w:rPr>
              <w:t>掌握</w:t>
            </w:r>
            <w:r w:rsidRPr="00700530" w:rsidR="00CC4E1D">
              <w:rPr>
                <w:rFonts w:ascii="宋体" w:hAnsi="宋体" w:hint="eastAsia"/>
                <w:szCs w:val="21"/>
              </w:rPr>
              <w:t>电子商务客户信息管理</w:t>
            </w:r>
            <w:r w:rsidRPr="00700530">
              <w:rPr>
                <w:rFonts w:ascii="宋体" w:hAnsi="宋体" w:hint="eastAsia"/>
                <w:szCs w:val="21"/>
              </w:rPr>
              <w:t>、</w:t>
            </w:r>
            <w:r w:rsidRPr="00700530" w:rsidR="00CC4E1D">
              <w:rPr>
                <w:rFonts w:ascii="宋体" w:hAnsi="宋体" w:hint="eastAsia"/>
                <w:szCs w:val="21"/>
              </w:rPr>
              <w:t>价值管理</w:t>
            </w:r>
            <w:r w:rsidRPr="00700530">
              <w:rPr>
                <w:rFonts w:ascii="宋体" w:hAnsi="宋体" w:hint="eastAsia"/>
                <w:szCs w:val="21"/>
              </w:rPr>
              <w:t>、</w:t>
            </w:r>
            <w:r w:rsidRPr="00700530" w:rsidR="00CC4E1D">
              <w:rPr>
                <w:rFonts w:ascii="宋体" w:hAnsi="宋体" w:hint="eastAsia"/>
                <w:szCs w:val="21"/>
              </w:rPr>
              <w:t>服务管理、沟通管理</w:t>
            </w:r>
            <w:r w:rsidRPr="00700530">
              <w:rPr>
                <w:rFonts w:ascii="宋体" w:hAnsi="宋体" w:hint="eastAsia"/>
                <w:szCs w:val="21"/>
              </w:rPr>
              <w:t>等</w:t>
            </w:r>
            <w:r w:rsidRPr="00700530" w:rsidR="00CC4E1D">
              <w:rPr>
                <w:rFonts w:ascii="宋体" w:hAnsi="宋体" w:hint="eastAsia"/>
                <w:szCs w:val="21"/>
              </w:rPr>
              <w:t>知识</w:t>
            </w:r>
            <w:r w:rsidRPr="00E13832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4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700530" w:rsidR="00CC4E1D">
              <w:rPr>
                <w:rFonts w:ascii="宋体" w:hAnsi="宋体" w:hint="eastAsia"/>
                <w:szCs w:val="21"/>
              </w:rPr>
              <w:t>供应链管理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 w:rsidRPr="00700530">
              <w:rPr>
                <w:rFonts w:ascii="宋体" w:hAnsi="宋体" w:hint="eastAsia"/>
                <w:szCs w:val="21"/>
              </w:rPr>
              <w:t>掌握</w:t>
            </w:r>
            <w:r w:rsidRPr="00700530" w:rsidR="00CC4E1D">
              <w:rPr>
                <w:rFonts w:ascii="宋体" w:hAnsi="宋体" w:hint="eastAsia"/>
                <w:szCs w:val="21"/>
              </w:rPr>
              <w:t>供应链管理得产生与概念、内容与区别</w:t>
            </w:r>
            <w:r w:rsidRPr="00E13832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700530" w:rsidR="00CC4E1D">
              <w:rPr>
                <w:rFonts w:ascii="宋体" w:hAnsi="宋体" w:hint="eastAsia"/>
                <w:szCs w:val="21"/>
              </w:rPr>
              <w:t>企业资源计划管理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 w:rsidRPr="00700530" w:rsidR="00CC4E1D">
              <w:rPr>
                <w:rFonts w:ascii="宋体" w:hAnsi="宋体" w:hint="eastAsia"/>
                <w:szCs w:val="21"/>
              </w:rPr>
              <w:t>MRP、MRP II与ERP</w:t>
            </w:r>
            <w:r w:rsidRPr="00700530">
              <w:rPr>
                <w:rFonts w:ascii="宋体" w:hAnsi="宋体" w:hint="eastAsia"/>
                <w:szCs w:val="21"/>
              </w:rPr>
              <w:t>等内容</w:t>
            </w:r>
            <w:r w:rsidRPr="00E13832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6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通过</w:t>
            </w:r>
            <w:r w:rsidRPr="00C040EC">
              <w:rPr>
                <w:rFonts w:ascii="宋体" w:hAnsi="宋体" w:hint="eastAsia"/>
                <w:szCs w:val="21"/>
              </w:rPr>
              <w:t>案例分析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 w:rsidRPr="00700530">
              <w:rPr>
                <w:rFonts w:ascii="宋体" w:hAnsi="宋体" w:hint="eastAsia"/>
                <w:szCs w:val="21"/>
              </w:rPr>
              <w:t>掌握</w:t>
            </w:r>
            <w:r w:rsidRPr="00700530" w:rsidR="006C277C">
              <w:rPr>
                <w:rFonts w:ascii="宋体" w:hAnsi="宋体" w:hint="eastAsia"/>
                <w:szCs w:val="21"/>
              </w:rPr>
              <w:t>沃尔玛得经营管理模式</w:t>
            </w:r>
            <w:r w:rsidRPr="00C040EC">
              <w:rPr>
                <w:rFonts w:ascii="宋体" w:hAnsi="宋体" w:hint="eastAsia"/>
                <w:szCs w:val="21"/>
              </w:rPr>
              <w:t>;(</w:t>
            </w:r>
            <w:r>
              <w:rPr>
                <w:rFonts w:ascii="宋体" w:hAnsi="宋体"/>
                <w:szCs w:val="21"/>
              </w:rPr>
              <w:t>7</w:t>
            </w:r>
            <w:r w:rsidRPr="00C040EC">
              <w:rPr>
                <w:rFonts w:ascii="宋体" w:hAnsi="宋体" w:hint="eastAsia"/>
                <w:szCs w:val="21"/>
              </w:rPr>
              <w:t>)安排实践训练与课后习题。</w:t>
            </w:r>
          </w:p>
          <w:p w:rsidR="00153AF2" w:rsidRPr="00AD745B" w:rsidP="00700530">
            <w:pPr>
              <w:numPr>
                <w:ilvl w:val="0"/>
                <w:numId w:val="42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教学手段:</w:t>
            </w:r>
            <w:r>
              <w:rPr>
                <w:rFonts w:ascii="宋体" w:hAnsi="宋体" w:hint="eastAsia"/>
                <w:szCs w:val="21"/>
              </w:rPr>
              <w:t>(1)通过讲解基础知识,讲解结束后</w:t>
            </w:r>
            <w:r w:rsidRPr="00C040EC">
              <w:rPr>
                <w:rFonts w:ascii="宋体" w:hAnsi="宋体" w:hint="eastAsia"/>
                <w:szCs w:val="21"/>
              </w:rPr>
              <w:t>安排实践训练与课后习题</w:t>
            </w:r>
            <w:r>
              <w:rPr>
                <w:rFonts w:ascii="宋体" w:hAnsi="宋体" w:hint="eastAsia"/>
                <w:szCs w:val="21"/>
              </w:rPr>
              <w:t>;(2)对于重点知识进行讲解</w:t>
            </w:r>
            <w:r w:rsidRPr="00AD745B">
              <w:rPr>
                <w:rFonts w:ascii="宋体" w:hAnsi="宋体" w:hint="eastAsia"/>
                <w:szCs w:val="21"/>
              </w:rPr>
              <w:t>。</w:t>
            </w:r>
          </w:p>
          <w:p w:rsidR="00153AF2" w:rsidRPr="00214F6D" w:rsidP="00700530">
            <w:pPr>
              <w:numPr>
                <w:ilvl w:val="0"/>
                <w:numId w:val="42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教学资料及要求:</w:t>
            </w:r>
            <w:r w:rsidR="006C277C">
              <w:rPr>
                <w:rFonts w:ascii="宋体" w:hAnsi="宋体" w:hint="eastAsia"/>
                <w:szCs w:val="21"/>
              </w:rPr>
              <w:t>查找</w:t>
            </w:r>
            <w:r>
              <w:rPr>
                <w:rFonts w:ascii="宋体" w:hAnsi="宋体" w:hint="eastAsia"/>
                <w:szCs w:val="21"/>
              </w:rPr>
              <w:t>其她案例对该案例进行分析。</w:t>
            </w:r>
          </w:p>
        </w:tc>
      </w:tr>
      <w:tr w:rsidTr="00EA7F01">
        <w:tblPrEx>
          <w:tblW w:w="9288" w:type="dxa"/>
          <w:tblLook w:val="01E0"/>
        </w:tblPrEx>
        <w:trPr>
          <w:trHeight w:val="436"/>
        </w:trPr>
        <w:tc>
          <w:tcPr>
            <w:tcW w:w="9288" w:type="dxa"/>
            <w:gridSpan w:val="6"/>
            <w:shd w:val="clear" w:color="auto" w:fill="auto"/>
            <w:vAlign w:val="center"/>
          </w:tcPr>
          <w:p w:rsidR="00153AF2" w:rsidRPr="00214F6D" w:rsidP="00153AF2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教学内容</w:t>
            </w:r>
          </w:p>
        </w:tc>
      </w:tr>
      <w:tr w:rsidTr="006E10E6">
        <w:tblPrEx>
          <w:tblW w:w="9288" w:type="dxa"/>
          <w:tblLook w:val="01E0"/>
        </w:tblPrEx>
        <w:trPr>
          <w:trHeight w:val="3960"/>
        </w:trPr>
        <w:tc>
          <w:tcPr>
            <w:tcW w:w="9288" w:type="dxa"/>
            <w:gridSpan w:val="6"/>
            <w:shd w:val="clear" w:color="auto" w:fill="auto"/>
          </w:tcPr>
          <w:p w:rsidR="00153AF2" w:rsidRPr="00B94646" w:rsidP="00153AF2">
            <w:pPr>
              <w:ind w:left="360"/>
              <w:rPr>
                <w:rFonts w:ascii="宋体" w:hAnsi="宋体" w:hint="eastAsia"/>
                <w:szCs w:val="21"/>
              </w:rPr>
            </w:pPr>
            <w:r w:rsidRPr="00B94646">
              <w:rPr>
                <w:rFonts w:ascii="黑体" w:eastAsia="黑体" w:hAnsi="宋体" w:hint="eastAsia"/>
                <w:szCs w:val="21"/>
              </w:rPr>
              <w:t>知识回顾:</w:t>
            </w:r>
            <w:r w:rsidRPr="00B94646">
              <w:rPr>
                <w:rFonts w:ascii="宋体" w:hAnsi="宋体" w:hint="eastAsia"/>
                <w:szCs w:val="21"/>
              </w:rPr>
              <w:t>前面讲解了</w:t>
            </w:r>
            <w:r w:rsidRPr="00CC4E1D" w:rsidR="00CC4E1D">
              <w:rPr>
                <w:rFonts w:ascii="宋体" w:hAnsi="宋体" w:hint="eastAsia"/>
                <w:szCs w:val="21"/>
              </w:rPr>
              <w:t>电子商务基础知识</w:t>
            </w:r>
            <w:r w:rsidR="00CC4E1D">
              <w:rPr>
                <w:rFonts w:ascii="宋体" w:hAnsi="宋体" w:hint="eastAsia"/>
                <w:szCs w:val="21"/>
              </w:rPr>
              <w:t>,</w:t>
            </w:r>
            <w:r w:rsidR="00CC4E1D">
              <w:rPr>
                <w:rFonts w:ascii="宋体" w:hAnsi="宋体"/>
                <w:szCs w:val="21"/>
              </w:rPr>
              <w:t>下面</w:t>
            </w:r>
            <w:r w:rsidR="00CC4E1D">
              <w:rPr>
                <w:rFonts w:ascii="宋体" w:hAnsi="宋体" w:hint="eastAsia"/>
                <w:szCs w:val="21"/>
              </w:rPr>
              <w:t>对</w:t>
            </w:r>
            <w:r w:rsidRPr="00CC4E1D" w:rsidR="00CC4E1D">
              <w:rPr>
                <w:rFonts w:ascii="宋体" w:hAnsi="宋体" w:hint="eastAsia"/>
                <w:szCs w:val="21"/>
              </w:rPr>
              <w:t>电子商务组织与管理</w:t>
            </w:r>
            <w:r w:rsidR="00CC4E1D">
              <w:rPr>
                <w:rFonts w:ascii="宋体" w:hAnsi="宋体" w:hint="eastAsia"/>
                <w:szCs w:val="21"/>
              </w:rPr>
              <w:t>进行讲解</w:t>
            </w:r>
            <w:r w:rsidRPr="00B94646">
              <w:rPr>
                <w:rFonts w:ascii="宋体" w:hAnsi="宋体" w:hint="eastAsia"/>
                <w:szCs w:val="21"/>
              </w:rPr>
              <w:t>。</w:t>
            </w:r>
          </w:p>
          <w:p w:rsidR="00590DBD" w:rsidRPr="00590DBD" w:rsidP="00590DBD">
            <w:pPr>
              <w:rPr>
                <w:rFonts w:ascii="宋体" w:hAnsi="宋体" w:hint="eastAsia"/>
                <w:szCs w:val="21"/>
              </w:rPr>
            </w:pPr>
            <w:r w:rsidRPr="00214F6D" w:rsidR="00153AF2">
              <w:rPr>
                <w:rFonts w:ascii="黑体" w:eastAsia="黑体" w:hAnsi="宋体" w:hint="eastAsia"/>
                <w:szCs w:val="21"/>
              </w:rPr>
              <w:t>讨论问题:</w:t>
            </w:r>
            <w:r w:rsidRPr="00214F6D" w:rsidR="00153AF2">
              <w:rPr>
                <w:rFonts w:ascii="宋体" w:hAnsi="宋体" w:hint="eastAsia"/>
                <w:szCs w:val="21"/>
              </w:rPr>
              <w:t>1、</w:t>
            </w:r>
            <w:r w:rsidRPr="00590DBD">
              <w:rPr>
                <w:rFonts w:ascii="宋体" w:hAnsi="宋体" w:hint="eastAsia"/>
                <w:szCs w:val="21"/>
              </w:rPr>
              <w:t>在网上搜索联想公司,了解联想得发展历史并对其不同发展阶段得特点进行归纳。</w:t>
            </w:r>
          </w:p>
          <w:p w:rsidR="00590DBD" w:rsidRPr="00590DBD" w:rsidP="00590DBD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 w:rsidRPr="00214F6D">
              <w:rPr>
                <w:rFonts w:ascii="宋体" w:hAnsi="宋体" w:hint="eastAsia"/>
                <w:szCs w:val="21"/>
              </w:rPr>
              <w:t>、</w:t>
            </w:r>
            <w:r w:rsidRPr="00590DBD">
              <w:rPr>
                <w:rFonts w:ascii="宋体" w:hAnsi="宋体" w:hint="eastAsia"/>
                <w:szCs w:val="21"/>
              </w:rPr>
              <w:t>了解并分析联想得CRM系统,掌握其客户关系管理体统得运作方式。</w:t>
            </w:r>
          </w:p>
          <w:p w:rsidR="00590DBD" w:rsidRPr="00590DBD" w:rsidP="00590DBD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 w:rsidRPr="00214F6D">
              <w:rPr>
                <w:rFonts w:ascii="宋体" w:hAnsi="宋体" w:hint="eastAsia"/>
                <w:szCs w:val="21"/>
              </w:rPr>
              <w:t>、</w:t>
            </w:r>
            <w:r w:rsidRPr="00590DBD">
              <w:rPr>
                <w:rFonts w:ascii="宋体" w:hAnsi="宋体" w:hint="eastAsia"/>
                <w:szCs w:val="21"/>
              </w:rPr>
              <w:t>了解联想得供应链管理系统,分析并掌握其运作方式。</w:t>
            </w:r>
          </w:p>
          <w:p w:rsidR="00153AF2" w:rsidRPr="00214F6D" w:rsidP="00590DBD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 w:rsidR="00590DBD">
              <w:rPr>
                <w:rFonts w:ascii="宋体" w:hAnsi="宋体"/>
                <w:szCs w:val="21"/>
              </w:rPr>
              <w:t>4</w:t>
            </w:r>
            <w:r w:rsidRPr="00214F6D" w:rsidR="00590DBD">
              <w:rPr>
                <w:rFonts w:ascii="宋体" w:hAnsi="宋体" w:hint="eastAsia"/>
                <w:szCs w:val="21"/>
              </w:rPr>
              <w:t>、</w:t>
            </w:r>
            <w:r w:rsidRPr="00590DBD" w:rsidR="00590DBD">
              <w:rPr>
                <w:rFonts w:ascii="宋体" w:hAnsi="宋体" w:hint="eastAsia"/>
                <w:szCs w:val="21"/>
              </w:rPr>
              <w:t>了解并分析联想得ERP系统,分析并掌握其运作方式。</w:t>
            </w:r>
          </w:p>
          <w:p w:rsidR="00153AF2" w:rsidRPr="00214F6D" w:rsidP="00153AF2">
            <w:pPr>
              <w:rPr>
                <w:rFonts w:ascii="宋体" w:hAnsi="宋体" w:hint="eastAsia"/>
                <w:szCs w:val="21"/>
              </w:rPr>
            </w:pPr>
            <w:r w:rsidRPr="00C649A3">
              <w:rPr>
                <w:rFonts w:ascii="黑体" w:eastAsia="黑体" w:hAnsi="宋体" w:hint="eastAsia"/>
                <w:szCs w:val="21"/>
              </w:rPr>
              <w:t>内容</w:t>
            </w:r>
            <w:r>
              <w:rPr>
                <w:rFonts w:ascii="黑体" w:eastAsia="黑体" w:hAnsi="宋体" w:hint="eastAsia"/>
                <w:szCs w:val="21"/>
              </w:rPr>
              <w:t>大纲</w:t>
            </w:r>
            <w:r>
              <w:rPr>
                <w:rFonts w:ascii="宋体" w:hAnsi="宋体" w:hint="eastAsia"/>
                <w:szCs w:val="21"/>
              </w:rPr>
              <w:t>:具体可结合本章得PPT课件进行配合讲解。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3、1  电子商务组织得演变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3、1、1  企业电子商务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3、1、2  电子商务企业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3、1、3  虚拟企业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  电子商务运营过程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3、2、1  制定企业电子商务战略规划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3、2、2  进行企业组织结构变革与业务流程重组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3、2、3  完成企业内部信息化建设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3、2、4  企业电子商务网站得创建与推广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3、2、5  企业电子商务增值系统得完善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3、2、6  电子商务效果得评估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  客户关系管理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3、3、1  客户关系管理概述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3、3、2  电子商务客户信息管理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8052"/>
      </w:tblGrid>
      <w:tr w:rsidTr="006E10E6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960"/>
        </w:trPr>
        <w:tc>
          <w:tcPr>
            <w:tcW w:w="9288" w:type="dxa"/>
            <w:gridSpan w:val="2"/>
            <w:shd w:val="clear" w:color="auto" w:fill="auto"/>
          </w:tcPr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3、3、3  电子商务客户价值管理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3、3、4  电子商务客户服务管理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3、3、5  电子商务客户沟通管理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3、4  供应链管理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3、4、1  供应链管理得产生与概念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3、4、2  供应链管理得内容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3、4、3  供应链管理与传统管理模式得区别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3、5  企业资源计划管理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3、5、1  MRP、MRP II与ERP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3、5、2  ERP系统得内容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3、5、3  ERP得实施阶段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3、5、4  应用ERP得注意事项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3、6  案例分析</w:t>
            </w:r>
            <w:r>
              <w:rPr>
                <w:rFonts w:hint="eastAsia"/>
                <w:noProof/>
              </w:rPr>
              <w:t>——</w:t>
            </w:r>
            <w:r>
              <w:rPr>
                <w:rFonts w:hint="eastAsia"/>
                <w:noProof/>
              </w:rPr>
              <w:t>沃尔玛得经营管理模式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3、6、1  沃尔玛得管理模式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3、6、2  沃尔玛得客户关系管理</w:t>
            </w:r>
          </w:p>
          <w:p w:rsidR="00590DBD" w:rsidP="00224A9A">
            <w:pPr>
              <w:pStyle w:val="TOC2"/>
              <w:ind w:firstLine="227" w:firstLineChars="108"/>
              <w:rPr>
                <w:noProof/>
              </w:rPr>
            </w:pPr>
            <w:r>
              <w:rPr>
                <w:rFonts w:hint="eastAsia"/>
                <w:noProof/>
              </w:rPr>
              <w:t>3、6、3  沃尔玛得供应链管理</w:t>
            </w:r>
          </w:p>
          <w:p w:rsidR="00590DBD" w:rsidP="00590DBD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3、7  实践训练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3、7、1  实训目标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3、7、2  实训内容</w:t>
            </w:r>
          </w:p>
          <w:p w:rsidR="00590DBD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3、7、3  实训要求</w:t>
            </w:r>
          </w:p>
          <w:p w:rsidR="00153AF2" w:rsidRPr="0018548E" w:rsidP="00590DBD">
            <w:pPr>
              <w:pStyle w:val="TOC2"/>
              <w:rPr>
                <w:rFonts w:hint="eastAsia"/>
                <w:noProof/>
              </w:rPr>
            </w:pPr>
            <w:r w:rsidR="00590DBD">
              <w:rPr>
                <w:rFonts w:hint="eastAsia"/>
                <w:noProof/>
              </w:rPr>
              <w:t>3、8  课后习题</w:t>
            </w:r>
          </w:p>
        </w:tc>
      </w:tr>
      <w:tr w:rsidTr="00263BDE">
        <w:tblPrEx>
          <w:tblW w:w="9288" w:type="dxa"/>
          <w:tblLook w:val="01E0"/>
        </w:tblPrEx>
        <w:trPr>
          <w:trHeight w:val="1034"/>
        </w:trPr>
        <w:tc>
          <w:tcPr>
            <w:tcW w:w="1236" w:type="dxa"/>
            <w:shd w:val="clear" w:color="auto" w:fill="auto"/>
            <w:vAlign w:val="center"/>
          </w:tcPr>
          <w:p w:rsidR="00153AF2" w:rsidRPr="00214F6D" w:rsidP="00153AF2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小结</w:t>
            </w:r>
          </w:p>
        </w:tc>
        <w:tc>
          <w:tcPr>
            <w:tcW w:w="8052" w:type="dxa"/>
            <w:shd w:val="clear" w:color="auto" w:fill="auto"/>
            <w:vAlign w:val="center"/>
          </w:tcPr>
          <w:p w:rsidR="00590DBD" w:rsidRPr="00590DBD" w:rsidP="00590DBD">
            <w:pPr>
              <w:numPr>
                <w:ilvl w:val="0"/>
                <w:numId w:val="5"/>
              </w:numPr>
              <w:rPr>
                <w:rFonts w:ascii="宋体" w:hAnsi="宋体" w:hint="eastAsia"/>
                <w:szCs w:val="21"/>
              </w:rPr>
            </w:pPr>
            <w:r w:rsidRPr="00590DBD">
              <w:rPr>
                <w:rFonts w:ascii="宋体" w:hAnsi="宋体" w:hint="eastAsia"/>
                <w:szCs w:val="21"/>
              </w:rPr>
              <w:t>了解并熟悉电子商务得演变与运营过程。</w:t>
            </w:r>
          </w:p>
          <w:p w:rsidR="00590DBD" w:rsidRPr="00590DBD" w:rsidP="00590DBD">
            <w:pPr>
              <w:numPr>
                <w:ilvl w:val="0"/>
                <w:numId w:val="5"/>
              </w:numPr>
              <w:rPr>
                <w:rFonts w:ascii="宋体" w:hAnsi="宋体" w:hint="eastAsia"/>
                <w:szCs w:val="21"/>
              </w:rPr>
            </w:pPr>
            <w:r w:rsidRPr="00590DBD">
              <w:rPr>
                <w:rFonts w:ascii="宋体" w:hAnsi="宋体" w:hint="eastAsia"/>
                <w:szCs w:val="21"/>
              </w:rPr>
              <w:t>掌握客户关系管理系统得相关知识。</w:t>
            </w:r>
          </w:p>
          <w:p w:rsidR="00590DBD" w:rsidRPr="00590DBD" w:rsidP="00590DBD">
            <w:pPr>
              <w:numPr>
                <w:ilvl w:val="0"/>
                <w:numId w:val="5"/>
              </w:numPr>
              <w:rPr>
                <w:rFonts w:ascii="宋体" w:hAnsi="宋体" w:hint="eastAsia"/>
                <w:szCs w:val="21"/>
              </w:rPr>
            </w:pPr>
            <w:r w:rsidRPr="00590DBD">
              <w:rPr>
                <w:rFonts w:ascii="宋体" w:hAnsi="宋体" w:hint="eastAsia"/>
                <w:szCs w:val="21"/>
              </w:rPr>
              <w:t>掌握供应链管理得相关知识。</w:t>
            </w:r>
          </w:p>
          <w:p w:rsidR="00153AF2" w:rsidRPr="00214F6D" w:rsidP="00590DBD">
            <w:pPr>
              <w:numPr>
                <w:ilvl w:val="0"/>
                <w:numId w:val="5"/>
              </w:numPr>
              <w:rPr>
                <w:rFonts w:hint="eastAsia"/>
              </w:rPr>
            </w:pPr>
            <w:r w:rsidRPr="00590DBD" w:rsidR="00590DBD">
              <w:rPr>
                <w:rFonts w:ascii="宋体" w:hAnsi="宋体" w:hint="eastAsia"/>
                <w:szCs w:val="21"/>
              </w:rPr>
              <w:t>掌握企业资源计划管理得相关知识。</w:t>
            </w:r>
          </w:p>
        </w:tc>
      </w:tr>
      <w:tr w:rsidTr="004A1E34">
        <w:tblPrEx>
          <w:tblW w:w="9288" w:type="dxa"/>
          <w:tblLook w:val="01E0"/>
        </w:tblPrEx>
        <w:trPr>
          <w:trHeight w:val="1944"/>
        </w:trPr>
        <w:tc>
          <w:tcPr>
            <w:tcW w:w="1236" w:type="dxa"/>
            <w:shd w:val="clear" w:color="auto" w:fill="auto"/>
            <w:vAlign w:val="center"/>
          </w:tcPr>
          <w:p w:rsidR="00153AF2" w:rsidRPr="00214F6D" w:rsidP="00153AF2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思考及作业</w:t>
            </w:r>
          </w:p>
        </w:tc>
        <w:tc>
          <w:tcPr>
            <w:tcW w:w="8052" w:type="dxa"/>
            <w:shd w:val="clear" w:color="auto" w:fill="auto"/>
            <w:vAlign w:val="center"/>
          </w:tcPr>
          <w:p w:rsidR="00153AF2" w:rsidP="00153AF2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黑体" w:eastAsia="黑体" w:hAnsi="宋体" w:hint="eastAsia"/>
                <w:szCs w:val="21"/>
              </w:rPr>
              <w:t>想一想</w:t>
            </w:r>
            <w:r w:rsidRPr="00214F6D">
              <w:rPr>
                <w:rFonts w:ascii="黑体" w:eastAsia="黑体" w:hAnsi="宋体" w:hint="eastAsia"/>
                <w:szCs w:val="21"/>
              </w:rPr>
              <w:t>:</w:t>
            </w:r>
          </w:p>
          <w:p w:rsidR="004A1E34" w:rsidRPr="004A1E34" w:rsidP="004A1E34">
            <w:pPr>
              <w:numPr>
                <w:ilvl w:val="0"/>
                <w:numId w:val="34"/>
              </w:numPr>
              <w:rPr>
                <w:rFonts w:cs="方正中雅宋简" w:hint="eastAsia"/>
                <w:color w:val="000000"/>
                <w:sz w:val="20"/>
                <w:szCs w:val="20"/>
              </w:rPr>
            </w:pPr>
            <w:r w:rsidRPr="004A1E34">
              <w:rPr>
                <w:rFonts w:cs="方正中雅宋简" w:hint="eastAsia"/>
                <w:color w:val="000000"/>
                <w:sz w:val="20"/>
                <w:szCs w:val="20"/>
              </w:rPr>
              <w:t>怎样进行客户关系管理得？</w:t>
            </w:r>
          </w:p>
          <w:p w:rsidR="004A1E34" w:rsidRPr="004A1E34" w:rsidP="004A1E34">
            <w:pPr>
              <w:numPr>
                <w:ilvl w:val="0"/>
                <w:numId w:val="34"/>
              </w:numPr>
              <w:rPr>
                <w:rFonts w:cs="方正中雅宋简" w:hint="eastAsia"/>
                <w:color w:val="000000"/>
                <w:sz w:val="20"/>
                <w:szCs w:val="20"/>
              </w:rPr>
            </w:pPr>
            <w:r w:rsidRPr="004A1E34">
              <w:rPr>
                <w:rFonts w:cs="方正中雅宋简" w:hint="eastAsia"/>
                <w:color w:val="000000"/>
                <w:sz w:val="20"/>
                <w:szCs w:val="20"/>
              </w:rPr>
              <w:t xml:space="preserve">怎样实现供应商管理与客户管理得有机结合？ </w:t>
            </w:r>
          </w:p>
          <w:p w:rsidR="004A1E34" w:rsidRPr="004A1E34" w:rsidP="004A1E34">
            <w:pPr>
              <w:numPr>
                <w:ilvl w:val="0"/>
                <w:numId w:val="34"/>
              </w:numPr>
              <w:rPr>
                <w:rFonts w:cs="方正中雅宋简" w:hint="eastAsia"/>
                <w:color w:val="000000"/>
                <w:sz w:val="20"/>
                <w:szCs w:val="20"/>
              </w:rPr>
            </w:pPr>
            <w:r w:rsidRPr="004A1E34">
              <w:rPr>
                <w:rFonts w:cs="方正中雅宋简" w:hint="eastAsia"/>
                <w:color w:val="000000"/>
                <w:sz w:val="20"/>
                <w:szCs w:val="20"/>
              </w:rPr>
              <w:t>沃尔玛与宝洁得合作给双方各带来哪些好处?合作中应注意哪些问题？</w:t>
            </w:r>
          </w:p>
          <w:p w:rsidR="00153AF2" w:rsidRPr="00710121" w:rsidP="004A1E34">
            <w:pPr>
              <w:numPr>
                <w:ilvl w:val="0"/>
                <w:numId w:val="34"/>
              </w:numPr>
              <w:rPr>
                <w:rFonts w:hint="eastAsia"/>
              </w:rPr>
            </w:pPr>
            <w:r w:rsidRPr="004A1E34" w:rsidR="004A1E34">
              <w:rPr>
                <w:rFonts w:cs="方正中雅宋简" w:hint="eastAsia"/>
                <w:color w:val="000000"/>
                <w:sz w:val="20"/>
                <w:szCs w:val="20"/>
              </w:rPr>
              <w:t>说说我国目前得供应链管理可以借鉴哪些经验？面临得问题有什么？</w:t>
            </w:r>
            <w:r w:rsidR="004A1E34">
              <w:rPr>
                <w:rFonts w:hint="eastAsia"/>
              </w:rPr>
              <w:t xml:space="preserve"> 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6"/>
          <w:cols w:space="425"/>
          <w:titlePg w:val="0"/>
          <w:docGrid w:type="lines" w:linePitch="312"/>
        </w:sectPr>
      </w:pPr>
    </w:p>
    <w:p w:rsidR="00EF7A65" w:rsidRPr="00303ADF" w:rsidP="00EF7A65">
      <w:pPr>
        <w:rPr>
          <w:rFonts w:ascii="黑体" w:eastAsia="黑体"/>
          <w:bCs/>
          <w:color w:val="000000"/>
          <w:spacing w:val="-10"/>
          <w:kern w:val="20"/>
          <w:sz w:val="28"/>
          <w:szCs w:val="28"/>
        </w:rPr>
      </w:pPr>
      <w:r w:rsidRPr="00303ADF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第</w:t>
      </w:r>
      <w:r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4</w:t>
      </w:r>
      <w:r w:rsidR="004D14E1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章</w:t>
      </w: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5"/>
        <w:gridCol w:w="2120"/>
        <w:gridCol w:w="1360"/>
        <w:gridCol w:w="2137"/>
        <w:gridCol w:w="1347"/>
        <w:gridCol w:w="1109"/>
      </w:tblGrid>
      <w:tr w:rsidTr="00FF7935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21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课时内容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EF7A65" w:rsidRPr="00601AFC" w:rsidP="00156802">
            <w:pPr>
              <w:pStyle w:val="a"/>
              <w:spacing w:line="280" w:lineRule="exact"/>
              <w:ind w:left="858" w:hanging="801" w:leftChars="27" w:hangingChars="445"/>
              <w:rPr>
                <w:rFonts w:hint="eastAsia"/>
              </w:rPr>
            </w:pPr>
            <w:r w:rsidRPr="001F481F" w:rsidR="001F481F">
              <w:rPr>
                <w:rFonts w:hint="eastAsia"/>
              </w:rPr>
              <w:t>电子商务商业模式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授课时间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EF7A65" w:rsidRPr="00214F6D" w:rsidP="00F36A15">
            <w:pPr>
              <w:rPr>
                <w:rFonts w:ascii="宋体" w:hAnsi="宋体" w:hint="eastAsia"/>
                <w:szCs w:val="21"/>
              </w:rPr>
            </w:pPr>
            <w:r w:rsidR="00396987">
              <w:rPr>
                <w:rFonts w:ascii="宋体" w:hAnsi="宋体" w:hint="eastAsia"/>
                <w:szCs w:val="21"/>
              </w:rPr>
              <w:t>90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F7A65" w:rsidRPr="00B94962" w:rsidP="00EA7F01">
            <w:pPr>
              <w:rPr>
                <w:rFonts w:ascii="宋体" w:hAnsi="宋体" w:hint="eastAsia"/>
                <w:b/>
                <w:szCs w:val="21"/>
              </w:rPr>
            </w:pPr>
            <w:r w:rsidR="00396987">
              <w:rPr>
                <w:rFonts w:ascii="宋体" w:hAnsi="宋体" w:hint="eastAsia"/>
                <w:b/>
                <w:szCs w:val="21"/>
                <w:u w:val="single"/>
              </w:rPr>
              <w:t>2</w:t>
            </w:r>
          </w:p>
        </w:tc>
      </w:tr>
      <w:tr w:rsidTr="00FF7935">
        <w:tblPrEx>
          <w:tblW w:w="9288" w:type="dxa"/>
          <w:tblLook w:val="01E0"/>
        </w:tblPrEx>
        <w:trPr>
          <w:trHeight w:val="785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教学目标</w:t>
            </w:r>
          </w:p>
        </w:tc>
        <w:tc>
          <w:tcPr>
            <w:tcW w:w="8073" w:type="dxa"/>
            <w:gridSpan w:val="5"/>
            <w:shd w:val="clear" w:color="auto" w:fill="auto"/>
          </w:tcPr>
          <w:p w:rsidR="00E465B5" w:rsidP="00E465B5">
            <w:r w:rsidRPr="00214F6D" w:rsidR="003C7F8F">
              <w:rPr>
                <w:rFonts w:ascii="ZapfDingbats" w:hAnsi="ZapfDingbats"/>
              </w:rPr>
              <w:sym w:font="ZapfDingbats" w:char="F0FE"/>
            </w:r>
            <w:r w:rsidRPr="000560BC" w:rsidR="003C7F8F">
              <w:t xml:space="preserve"> </w:t>
            </w:r>
            <w:r w:rsidR="003C7F8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了解商业模式及其要素</w:t>
            </w:r>
          </w:p>
          <w:p w:rsidR="00E465B5" w:rsidP="00E465B5">
            <w:r w:rsidRPr="00214F6D">
              <w:rPr>
                <w:rFonts w:ascii="ZapfDingbats" w:hAnsi="ZapfDingbats"/>
              </w:rPr>
              <w:sym w:font="ZapfDingbats" w:char="F0FE"/>
            </w:r>
            <w:r w:rsidRPr="000560BC">
              <w:t xml:space="preserve"> </w:t>
            </w:r>
            <w:r>
              <w:rPr>
                <w:rFonts w:hint="eastAsia"/>
              </w:rPr>
              <w:t xml:space="preserve"> 熟悉</w:t>
            </w:r>
            <w:r>
              <w:t>C2C</w:t>
            </w:r>
            <w:r>
              <w:rPr>
                <w:rFonts w:hint="eastAsia"/>
              </w:rPr>
              <w:t>、</w:t>
            </w:r>
            <w:r>
              <w:t>B2C</w:t>
            </w:r>
            <w:r>
              <w:rPr>
                <w:rFonts w:hint="eastAsia"/>
              </w:rPr>
              <w:t>与</w:t>
            </w:r>
            <w:r>
              <w:t>B2B</w:t>
            </w:r>
            <w:r>
              <w:rPr>
                <w:rFonts w:hint="eastAsia"/>
              </w:rPr>
              <w:t>等常见得电子商务商业模式</w:t>
            </w:r>
          </w:p>
          <w:p w:rsidR="000560BC" w:rsidRPr="00B8682C" w:rsidP="00E465B5">
            <w:pPr>
              <w:rPr>
                <w:rFonts w:hint="eastAsia"/>
              </w:rPr>
            </w:pPr>
            <w:r w:rsidRPr="00214F6D" w:rsidR="00E465B5">
              <w:rPr>
                <w:rFonts w:ascii="ZapfDingbats" w:hAnsi="ZapfDingbats"/>
              </w:rPr>
              <w:sym w:font="ZapfDingbats" w:char="F0FE"/>
            </w:r>
            <w:r w:rsidRPr="000560BC" w:rsidR="00E465B5">
              <w:t xml:space="preserve"> </w:t>
            </w:r>
            <w:r w:rsidR="00E465B5">
              <w:rPr>
                <w:rFonts w:hint="eastAsia"/>
              </w:rPr>
              <w:t xml:space="preserve"> 了解跨境电子商务及其她得电子商务商业模式</w:t>
            </w:r>
          </w:p>
        </w:tc>
      </w:tr>
      <w:tr w:rsidTr="00FF7935">
        <w:tblPrEx>
          <w:tblW w:w="9288" w:type="dxa"/>
          <w:tblLook w:val="01E0"/>
        </w:tblPrEx>
        <w:trPr>
          <w:trHeight w:val="703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教学重点</w:t>
            </w:r>
          </w:p>
        </w:tc>
        <w:tc>
          <w:tcPr>
            <w:tcW w:w="8073" w:type="dxa"/>
            <w:gridSpan w:val="5"/>
            <w:shd w:val="clear" w:color="auto" w:fill="auto"/>
            <w:vAlign w:val="center"/>
          </w:tcPr>
          <w:p w:rsidR="00710121" w:rsidP="00710121">
            <w:pPr>
              <w:rPr>
                <w:rFonts w:hint="eastAsia"/>
              </w:rPr>
            </w:pPr>
            <w:r w:rsidRPr="00214F6D">
              <w:rPr>
                <w:rFonts w:ascii="ZapfDingbats" w:hAnsi="ZapfDingbats"/>
              </w:rPr>
              <w:sym w:font="ZapfDingbats" w:char="F0FE"/>
            </w:r>
            <w:r w:rsidRPr="000560BC">
              <w:t xml:space="preserve"> </w:t>
            </w:r>
            <w:r>
              <w:rPr>
                <w:rFonts w:hint="eastAsia"/>
              </w:rPr>
              <w:t xml:space="preserve"> </w:t>
            </w:r>
            <w:r w:rsidR="00E465B5">
              <w:rPr>
                <w:rFonts w:hint="eastAsia"/>
              </w:rPr>
              <w:t>掌握</w:t>
            </w:r>
            <w:r w:rsidRPr="00E465B5" w:rsidR="00E465B5">
              <w:rPr>
                <w:rFonts w:hint="eastAsia"/>
              </w:rPr>
              <w:t>商业模式得核心要素</w:t>
            </w:r>
            <w:r>
              <w:rPr>
                <w:rFonts w:hint="eastAsia"/>
              </w:rPr>
              <w:t>。</w:t>
            </w:r>
          </w:p>
          <w:p w:rsidR="00EF7A65" w:rsidRPr="00337B00" w:rsidP="00710121">
            <w:pPr>
              <w:rPr>
                <w:rFonts w:hint="eastAsia"/>
              </w:rPr>
            </w:pPr>
            <w:r w:rsidRPr="00214F6D" w:rsidR="00710121">
              <w:rPr>
                <w:rFonts w:ascii="ZapfDingbats" w:hAnsi="ZapfDingbats"/>
              </w:rPr>
              <w:sym w:font="ZapfDingbats" w:char="F0FE"/>
            </w:r>
            <w:r w:rsidRPr="000560BC" w:rsidR="00710121">
              <w:t xml:space="preserve"> </w:t>
            </w:r>
            <w:r w:rsidR="00710121">
              <w:rPr>
                <w:rFonts w:hint="eastAsia"/>
              </w:rPr>
              <w:t xml:space="preserve"> 掌握</w:t>
            </w:r>
            <w:r w:rsidRPr="00E465B5" w:rsidR="00E465B5">
              <w:t>C2C</w:t>
            </w:r>
            <w:r w:rsidR="00E465B5">
              <w:rPr>
                <w:rFonts w:hint="eastAsia"/>
              </w:rPr>
              <w:t>、</w:t>
            </w:r>
            <w:r w:rsidR="00E465B5">
              <w:t>B2C</w:t>
            </w:r>
            <w:r w:rsidR="00E465B5">
              <w:rPr>
                <w:rFonts w:hint="eastAsia"/>
              </w:rPr>
              <w:t>与</w:t>
            </w:r>
            <w:r w:rsidR="00E465B5">
              <w:t>B2B</w:t>
            </w:r>
            <w:r w:rsidRPr="00E465B5" w:rsidR="00E465B5">
              <w:rPr>
                <w:rFonts w:hint="eastAsia"/>
              </w:rPr>
              <w:t>电子商务得主要分类</w:t>
            </w:r>
            <w:r w:rsidR="00E465B5">
              <w:rPr>
                <w:rFonts w:hint="eastAsia"/>
              </w:rPr>
              <w:t>与</w:t>
            </w:r>
            <w:r w:rsidRPr="00E465B5" w:rsidR="00E465B5">
              <w:rPr>
                <w:rFonts w:hint="eastAsia"/>
              </w:rPr>
              <w:t>盈利模式</w:t>
            </w:r>
            <w:r w:rsidR="00337B00">
              <w:rPr>
                <w:rFonts w:hint="eastAsia"/>
              </w:rPr>
              <w:t>。</w:t>
            </w:r>
          </w:p>
        </w:tc>
      </w:tr>
      <w:tr w:rsidTr="00FF7935">
        <w:tblPrEx>
          <w:tblW w:w="9288" w:type="dxa"/>
          <w:tblLook w:val="01E0"/>
        </w:tblPrEx>
        <w:trPr>
          <w:trHeight w:val="451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教学难点</w:t>
            </w:r>
          </w:p>
        </w:tc>
        <w:tc>
          <w:tcPr>
            <w:tcW w:w="8073" w:type="dxa"/>
            <w:gridSpan w:val="5"/>
            <w:shd w:val="clear" w:color="auto" w:fill="auto"/>
            <w:vAlign w:val="center"/>
          </w:tcPr>
          <w:p w:rsidR="00EF7A65" w:rsidRPr="00214F6D" w:rsidP="00FF7935">
            <w:pPr>
              <w:rPr>
                <w:rFonts w:ascii="宋体" w:hAnsi="宋体" w:hint="eastAsia"/>
                <w:szCs w:val="21"/>
              </w:rPr>
            </w:pPr>
            <w:r w:rsidRPr="00214F6D" w:rsidR="005D389D">
              <w:rPr>
                <w:rFonts w:ascii="ZapfDingbats" w:hAnsi="ZapfDingbats"/>
              </w:rPr>
              <w:sym w:font="ZapfDingbats" w:char="F0FE"/>
            </w:r>
            <w:r w:rsidR="005D389D">
              <w:rPr>
                <w:rFonts w:hint="eastAsia"/>
              </w:rPr>
              <w:t xml:space="preserve">  </w:t>
            </w:r>
            <w:r w:rsidR="00710121">
              <w:rPr>
                <w:rFonts w:hint="eastAsia"/>
              </w:rPr>
              <w:t>掌握</w:t>
            </w:r>
            <w:r w:rsidRPr="00FF7935" w:rsidR="00FF7935">
              <w:rPr>
                <w:rFonts w:hint="eastAsia"/>
              </w:rPr>
              <w:t>商业模式</w:t>
            </w:r>
            <w:r w:rsidR="00FF7935">
              <w:rPr>
                <w:rFonts w:hint="eastAsia"/>
              </w:rPr>
              <w:t>、</w:t>
            </w:r>
            <w:r w:rsidRPr="00FF7935" w:rsidR="00FF7935">
              <w:rPr>
                <w:rFonts w:hint="eastAsia"/>
              </w:rPr>
              <w:t>C2C</w:t>
            </w:r>
            <w:r w:rsidR="00FF7935">
              <w:rPr>
                <w:rFonts w:hint="eastAsia"/>
              </w:rPr>
              <w:t>、</w:t>
            </w:r>
            <w:r w:rsidRPr="00FF7935" w:rsidR="00FF7935">
              <w:rPr>
                <w:rFonts w:hint="eastAsia"/>
              </w:rPr>
              <w:t>B2C</w:t>
            </w:r>
            <w:r w:rsidR="00FF7935">
              <w:rPr>
                <w:rFonts w:hint="eastAsia"/>
              </w:rPr>
              <w:t>、</w:t>
            </w:r>
            <w:r w:rsidRPr="00FF7935" w:rsidR="00FF7935">
              <w:rPr>
                <w:rFonts w:hint="eastAsia"/>
              </w:rPr>
              <w:t>B2B</w:t>
            </w:r>
            <w:r w:rsidR="00FF7935">
              <w:rPr>
                <w:rFonts w:hint="eastAsia"/>
              </w:rPr>
              <w:t>、</w:t>
            </w:r>
            <w:r w:rsidRPr="00FF7935" w:rsidR="00FF7935">
              <w:rPr>
                <w:rFonts w:hint="eastAsia"/>
              </w:rPr>
              <w:t>跨境电商</w:t>
            </w:r>
            <w:r w:rsidR="00FF7935">
              <w:rPr>
                <w:rFonts w:hint="eastAsia"/>
              </w:rPr>
              <w:t>、</w:t>
            </w:r>
            <w:r w:rsidRPr="00FF7935" w:rsidR="00FF7935">
              <w:rPr>
                <w:rFonts w:hint="eastAsia"/>
              </w:rPr>
              <w:t>O2O</w:t>
            </w:r>
            <w:r w:rsidR="00FF7935">
              <w:rPr>
                <w:rFonts w:hint="eastAsia"/>
              </w:rPr>
              <w:t>得基础知识</w:t>
            </w:r>
            <w:r w:rsidRPr="00B94962">
              <w:rPr>
                <w:rFonts w:hint="eastAsia"/>
              </w:rPr>
              <w:t>。</w:t>
            </w:r>
          </w:p>
        </w:tc>
      </w:tr>
      <w:tr w:rsidTr="00FF7935">
        <w:tblPrEx>
          <w:tblW w:w="9288" w:type="dxa"/>
          <w:tblLook w:val="01E0"/>
        </w:tblPrEx>
        <w:trPr>
          <w:trHeight w:val="2254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教学设计</w:t>
            </w:r>
          </w:p>
        </w:tc>
        <w:tc>
          <w:tcPr>
            <w:tcW w:w="8073" w:type="dxa"/>
            <w:gridSpan w:val="5"/>
            <w:shd w:val="clear" w:color="auto" w:fill="auto"/>
          </w:tcPr>
          <w:p w:rsidR="00EF7A65" w:rsidRPr="00700530" w:rsidP="00700530">
            <w:pPr>
              <w:numPr>
                <w:ilvl w:val="0"/>
                <w:numId w:val="6"/>
              </w:numPr>
            </w:pPr>
            <w:r w:rsidRPr="00214F6D">
              <w:rPr>
                <w:rFonts w:ascii="宋体" w:hAnsi="宋体" w:hint="eastAsia"/>
                <w:szCs w:val="21"/>
              </w:rPr>
              <w:t>教学</w:t>
            </w:r>
            <w:r w:rsidRPr="00214F6D" w:rsidR="00FF7935">
              <w:rPr>
                <w:rFonts w:ascii="宋体" w:hAnsi="宋体" w:hint="eastAsia"/>
                <w:szCs w:val="21"/>
              </w:rPr>
              <w:t>思路:</w:t>
            </w:r>
            <w:r w:rsidRPr="00A5590B" w:rsidR="00FF7935">
              <w:rPr>
                <w:rFonts w:ascii="宋体" w:hAnsi="宋体" w:hint="eastAsia"/>
                <w:szCs w:val="21"/>
              </w:rPr>
              <w:t>(</w:t>
            </w:r>
            <w:r w:rsidR="00FF7935">
              <w:rPr>
                <w:rFonts w:ascii="宋体" w:hAnsi="宋体" w:hint="eastAsia"/>
                <w:szCs w:val="21"/>
              </w:rPr>
              <w:t>1</w:t>
            </w:r>
            <w:r w:rsidRPr="00A5590B" w:rsidR="00FF7935">
              <w:rPr>
                <w:rFonts w:ascii="宋体" w:hAnsi="宋体" w:hint="eastAsia"/>
                <w:szCs w:val="21"/>
              </w:rPr>
              <w:t>)</w:t>
            </w:r>
            <w:r w:rsidR="00FF7935">
              <w:rPr>
                <w:rFonts w:ascii="宋体" w:hAnsi="宋体" w:hint="eastAsia"/>
                <w:szCs w:val="21"/>
              </w:rPr>
              <w:t>通过</w:t>
            </w:r>
            <w:r w:rsidRPr="000F067E" w:rsidR="000F067E">
              <w:rPr>
                <w:rFonts w:ascii="宋体" w:hAnsi="宋体" w:hint="eastAsia"/>
                <w:szCs w:val="21"/>
              </w:rPr>
              <w:t>商业模式及其要素</w:t>
            </w:r>
            <w:r w:rsidRPr="00777BF1" w:rsidR="00FF7935">
              <w:rPr>
                <w:rFonts w:ascii="宋体" w:hAnsi="宋体" w:hint="eastAsia"/>
                <w:szCs w:val="21"/>
              </w:rPr>
              <w:t>,让学员</w:t>
            </w:r>
            <w:r w:rsidRPr="009D08D9" w:rsidR="00FF7935">
              <w:rPr>
                <w:rFonts w:ascii="宋体" w:hAnsi="宋体" w:hint="eastAsia"/>
                <w:szCs w:val="21"/>
              </w:rPr>
              <w:t>掌握</w:t>
            </w:r>
            <w:r w:rsidRPr="000F067E" w:rsidR="000F067E">
              <w:rPr>
                <w:rFonts w:ascii="宋体" w:hAnsi="宋体" w:hint="eastAsia"/>
                <w:szCs w:val="21"/>
              </w:rPr>
              <w:t>商业模式得概念</w:t>
            </w:r>
            <w:r w:rsidRPr="009D08D9" w:rsidR="00FF7935">
              <w:rPr>
                <w:rFonts w:ascii="宋体" w:hAnsi="宋体" w:hint="eastAsia"/>
                <w:szCs w:val="21"/>
              </w:rPr>
              <w:t>、</w:t>
            </w:r>
            <w:r w:rsidRPr="000F067E" w:rsidR="000F067E">
              <w:rPr>
                <w:rFonts w:ascii="宋体" w:hAnsi="宋体" w:hint="eastAsia"/>
                <w:szCs w:val="21"/>
              </w:rPr>
              <w:t>商业模式得核心要素</w:t>
            </w:r>
            <w:r w:rsidRPr="009D08D9" w:rsidR="00FF7935">
              <w:rPr>
                <w:rFonts w:ascii="宋体" w:hAnsi="宋体" w:hint="eastAsia"/>
                <w:szCs w:val="21"/>
              </w:rPr>
              <w:t>、</w:t>
            </w:r>
            <w:r w:rsidRPr="000F067E" w:rsidR="000F067E">
              <w:rPr>
                <w:rFonts w:ascii="宋体" w:hAnsi="宋体" w:hint="eastAsia"/>
                <w:szCs w:val="21"/>
              </w:rPr>
              <w:t>传统商业模式得局限</w:t>
            </w:r>
            <w:r w:rsidR="000F067E">
              <w:rPr>
                <w:rFonts w:ascii="宋体" w:hAnsi="宋体" w:hint="eastAsia"/>
                <w:szCs w:val="21"/>
              </w:rPr>
              <w:t>、</w:t>
            </w:r>
            <w:r w:rsidRPr="000F067E" w:rsidR="000F067E">
              <w:rPr>
                <w:rFonts w:ascii="宋体" w:hAnsi="宋体" w:hint="eastAsia"/>
                <w:szCs w:val="21"/>
              </w:rPr>
              <w:t>电子商务商业模式得类型</w:t>
            </w:r>
            <w:r w:rsidRPr="009D08D9" w:rsidR="00FF7935">
              <w:rPr>
                <w:rFonts w:ascii="宋体" w:hAnsi="宋体" w:hint="eastAsia"/>
                <w:szCs w:val="21"/>
              </w:rPr>
              <w:t>得相关知识</w:t>
            </w:r>
            <w:r w:rsidRPr="00777BF1" w:rsidR="00FF7935">
              <w:rPr>
                <w:rFonts w:ascii="宋体" w:hAnsi="宋体" w:hint="eastAsia"/>
                <w:szCs w:val="21"/>
              </w:rPr>
              <w:t>;</w:t>
            </w:r>
            <w:r w:rsidRPr="00A5590B" w:rsidR="00FF7935">
              <w:rPr>
                <w:rFonts w:ascii="宋体" w:hAnsi="宋体" w:hint="eastAsia"/>
                <w:szCs w:val="21"/>
              </w:rPr>
              <w:t>(</w:t>
            </w:r>
            <w:r w:rsidR="00FF7935">
              <w:rPr>
                <w:rFonts w:ascii="宋体" w:hAnsi="宋体" w:hint="eastAsia"/>
                <w:szCs w:val="21"/>
              </w:rPr>
              <w:t>2</w:t>
            </w:r>
            <w:r w:rsidRPr="00A5590B" w:rsidR="00FF7935">
              <w:rPr>
                <w:rFonts w:ascii="宋体" w:hAnsi="宋体" w:hint="eastAsia"/>
                <w:szCs w:val="21"/>
              </w:rPr>
              <w:t>)</w:t>
            </w:r>
            <w:r w:rsidR="00FF7935">
              <w:rPr>
                <w:rFonts w:ascii="宋体" w:hAnsi="宋体" w:hint="eastAsia"/>
                <w:szCs w:val="21"/>
              </w:rPr>
              <w:t>讲解</w:t>
            </w:r>
            <w:r w:rsidRPr="000F067E" w:rsidR="000F067E">
              <w:rPr>
                <w:rFonts w:ascii="宋体" w:hAnsi="宋体" w:hint="eastAsia"/>
                <w:szCs w:val="21"/>
              </w:rPr>
              <w:t>C2C电子商务商业模式</w:t>
            </w:r>
            <w:r w:rsidRPr="00A5590B" w:rsidR="00FF7935">
              <w:rPr>
                <w:rFonts w:ascii="宋体" w:hAnsi="宋体" w:hint="eastAsia"/>
                <w:szCs w:val="21"/>
              </w:rPr>
              <w:t>,让学员</w:t>
            </w:r>
            <w:r w:rsidRPr="009D08D9" w:rsidR="00FF7935">
              <w:rPr>
                <w:rFonts w:ascii="宋体" w:hAnsi="宋体" w:hint="eastAsia"/>
                <w:szCs w:val="21"/>
              </w:rPr>
              <w:t>掌握</w:t>
            </w:r>
            <w:r w:rsidRPr="000F067E" w:rsidR="000F067E">
              <w:rPr>
                <w:rFonts w:ascii="宋体" w:hAnsi="宋体" w:hint="eastAsia"/>
                <w:szCs w:val="21"/>
              </w:rPr>
              <w:t>C2C电子商务得盈利模式</w:t>
            </w:r>
            <w:r w:rsidRPr="009D08D9" w:rsidR="00FF7935">
              <w:rPr>
                <w:rFonts w:ascii="宋体" w:hAnsi="宋体" w:hint="eastAsia"/>
                <w:szCs w:val="21"/>
              </w:rPr>
              <w:t>、</w:t>
            </w:r>
            <w:r w:rsidRPr="000F067E" w:rsidR="000F067E">
              <w:rPr>
                <w:rFonts w:ascii="宋体" w:hAnsi="宋体" w:hint="eastAsia"/>
                <w:szCs w:val="21"/>
              </w:rPr>
              <w:t>C2C电子商务得优势</w:t>
            </w:r>
            <w:r w:rsidRPr="009D08D9" w:rsidR="00FF7935">
              <w:rPr>
                <w:rFonts w:ascii="宋体" w:hAnsi="宋体" w:hint="eastAsia"/>
                <w:szCs w:val="21"/>
              </w:rPr>
              <w:t>、</w:t>
            </w:r>
            <w:r w:rsidRPr="000F067E" w:rsidR="000F067E">
              <w:rPr>
                <w:rFonts w:ascii="宋体" w:hAnsi="宋体" w:hint="eastAsia"/>
                <w:szCs w:val="21"/>
              </w:rPr>
              <w:t>C2C电子商务得交易流程</w:t>
            </w:r>
            <w:r w:rsidRPr="009D08D9" w:rsidR="00FF7935">
              <w:rPr>
                <w:rFonts w:ascii="宋体" w:hAnsi="宋体" w:hint="eastAsia"/>
                <w:szCs w:val="21"/>
              </w:rPr>
              <w:t>等操作方法</w:t>
            </w:r>
            <w:r w:rsidR="00FF7935">
              <w:rPr>
                <w:rFonts w:ascii="宋体" w:hAnsi="宋体" w:hint="eastAsia"/>
                <w:szCs w:val="21"/>
              </w:rPr>
              <w:t>;</w:t>
            </w:r>
            <w:r w:rsidRPr="00A5590B" w:rsidR="00FF7935">
              <w:rPr>
                <w:rFonts w:ascii="宋体" w:hAnsi="宋体" w:hint="eastAsia"/>
                <w:szCs w:val="21"/>
              </w:rPr>
              <w:t>(</w:t>
            </w:r>
            <w:r w:rsidR="00FF7935">
              <w:rPr>
                <w:rFonts w:ascii="宋体" w:hAnsi="宋体"/>
                <w:szCs w:val="21"/>
              </w:rPr>
              <w:t>3</w:t>
            </w:r>
            <w:r w:rsidRPr="00A5590B" w:rsidR="00FF7935">
              <w:rPr>
                <w:rFonts w:ascii="宋体" w:hAnsi="宋体" w:hint="eastAsia"/>
                <w:szCs w:val="21"/>
              </w:rPr>
              <w:t>)</w:t>
            </w:r>
            <w:r w:rsidR="00FF7935">
              <w:rPr>
                <w:rFonts w:ascii="宋体" w:hAnsi="宋体" w:hint="eastAsia"/>
                <w:szCs w:val="21"/>
              </w:rPr>
              <w:t>讲解</w:t>
            </w:r>
            <w:r w:rsidRPr="000F067E" w:rsidR="000F067E">
              <w:rPr>
                <w:rFonts w:hint="eastAsia"/>
              </w:rPr>
              <w:t>B2C电子商务商业模式</w:t>
            </w:r>
            <w:r w:rsidRPr="00E13832" w:rsidR="00FF7935">
              <w:rPr>
                <w:rFonts w:ascii="宋体" w:hAnsi="宋体" w:hint="eastAsia"/>
                <w:szCs w:val="21"/>
              </w:rPr>
              <w:t>,让学员</w:t>
            </w:r>
            <w:r w:rsidR="00FF7935">
              <w:rPr>
                <w:rFonts w:hint="eastAsia"/>
              </w:rPr>
              <w:t>掌握</w:t>
            </w:r>
            <w:r w:rsidRPr="000F067E" w:rsidR="000F067E">
              <w:rPr>
                <w:rFonts w:hint="eastAsia"/>
              </w:rPr>
              <w:t>B2C电子商务得主要分类</w:t>
            </w:r>
            <w:r w:rsidR="000F067E">
              <w:rPr>
                <w:rFonts w:hint="eastAsia"/>
              </w:rPr>
              <w:t>、</w:t>
            </w:r>
            <w:r w:rsidRPr="000F067E" w:rsidR="000F067E">
              <w:rPr>
                <w:rFonts w:hint="eastAsia"/>
              </w:rPr>
              <w:t>盈利模式</w:t>
            </w:r>
            <w:r w:rsidR="00FF7935">
              <w:rPr>
                <w:rFonts w:hint="eastAsia"/>
              </w:rPr>
              <w:t>、</w:t>
            </w:r>
            <w:r w:rsidRPr="000F067E" w:rsidR="000F067E">
              <w:rPr>
                <w:rFonts w:hint="eastAsia"/>
              </w:rPr>
              <w:t>交易流程</w:t>
            </w:r>
            <w:r w:rsidR="00FF7935">
              <w:rPr>
                <w:rFonts w:hint="eastAsia"/>
              </w:rPr>
              <w:t>等知识</w:t>
            </w:r>
            <w:r w:rsidRPr="00E13832" w:rsidR="00FF7935">
              <w:rPr>
                <w:rFonts w:ascii="宋体" w:hAnsi="宋体" w:hint="eastAsia"/>
                <w:szCs w:val="21"/>
              </w:rPr>
              <w:t>;</w:t>
            </w:r>
            <w:r w:rsidRPr="00A5590B" w:rsidR="00FF7935">
              <w:rPr>
                <w:rFonts w:ascii="宋体" w:hAnsi="宋体" w:hint="eastAsia"/>
                <w:szCs w:val="21"/>
              </w:rPr>
              <w:t>(</w:t>
            </w:r>
            <w:r w:rsidR="00FF7935">
              <w:rPr>
                <w:rFonts w:ascii="宋体" w:hAnsi="宋体"/>
                <w:szCs w:val="21"/>
              </w:rPr>
              <w:t>4</w:t>
            </w:r>
            <w:r w:rsidRPr="00A5590B" w:rsidR="00FF7935">
              <w:rPr>
                <w:rFonts w:ascii="宋体" w:hAnsi="宋体" w:hint="eastAsia"/>
                <w:szCs w:val="21"/>
              </w:rPr>
              <w:t>)</w:t>
            </w:r>
            <w:r w:rsidR="00FF7935">
              <w:rPr>
                <w:rFonts w:ascii="宋体" w:hAnsi="宋体" w:hint="eastAsia"/>
                <w:szCs w:val="21"/>
              </w:rPr>
              <w:t>讲解</w:t>
            </w:r>
            <w:r w:rsidRPr="000F067E" w:rsidR="000F067E">
              <w:rPr>
                <w:rFonts w:hint="eastAsia"/>
              </w:rPr>
              <w:t>B2B电子商务商业模式</w:t>
            </w:r>
            <w:r w:rsidRPr="00E13832" w:rsidR="00FF7935">
              <w:rPr>
                <w:rFonts w:ascii="宋体" w:hAnsi="宋体" w:hint="eastAsia"/>
                <w:szCs w:val="21"/>
              </w:rPr>
              <w:t>,让学员</w:t>
            </w:r>
            <w:r w:rsidR="00FF7935">
              <w:rPr>
                <w:rFonts w:hint="eastAsia"/>
              </w:rPr>
              <w:t>掌握</w:t>
            </w:r>
            <w:r w:rsidRPr="000F067E" w:rsidR="000F067E">
              <w:rPr>
                <w:rFonts w:hint="eastAsia"/>
              </w:rPr>
              <w:t>B2B电子商务得主要模式</w:t>
            </w:r>
            <w:r w:rsidR="000F067E">
              <w:rPr>
                <w:rFonts w:hint="eastAsia"/>
              </w:rPr>
              <w:t>、业务流程及其优势</w:t>
            </w:r>
            <w:r w:rsidRPr="000F067E" w:rsidR="00FF7935">
              <w:rPr>
                <w:rFonts w:ascii="宋体" w:hAnsi="宋体" w:hint="eastAsia"/>
                <w:szCs w:val="21"/>
              </w:rPr>
              <w:t>;(</w:t>
            </w:r>
            <w:r w:rsidRPr="000F067E" w:rsidR="00FF7935">
              <w:rPr>
                <w:rFonts w:ascii="宋体" w:hAnsi="宋体"/>
                <w:szCs w:val="21"/>
              </w:rPr>
              <w:t>5</w:t>
            </w:r>
            <w:r w:rsidRPr="000F067E" w:rsidR="00FF7935">
              <w:rPr>
                <w:rFonts w:ascii="宋体" w:hAnsi="宋体" w:hint="eastAsia"/>
                <w:szCs w:val="21"/>
              </w:rPr>
              <w:t>)讲解</w:t>
            </w:r>
            <w:r w:rsidRPr="000F067E" w:rsidR="000F067E">
              <w:rPr>
                <w:rFonts w:hint="eastAsia"/>
              </w:rPr>
              <w:t>跨境电子商务</w:t>
            </w:r>
            <w:r w:rsidR="00224A9A">
              <w:rPr>
                <w:rFonts w:ascii="宋体" w:hAnsi="宋体" w:hint="eastAsia"/>
                <w:szCs w:val="21"/>
              </w:rPr>
              <w:t>,</w:t>
            </w:r>
            <w:r w:rsidR="000F067E">
              <w:rPr>
                <w:rFonts w:ascii="宋体" w:hAnsi="宋体" w:hint="eastAsia"/>
                <w:szCs w:val="21"/>
              </w:rPr>
              <w:t>掌握</w:t>
            </w:r>
            <w:r w:rsidRPr="000F067E" w:rsidR="000F067E">
              <w:rPr>
                <w:rFonts w:ascii="宋体" w:hAnsi="宋体" w:hint="eastAsia"/>
                <w:szCs w:val="21"/>
              </w:rPr>
              <w:t>跨境电子商务概述</w:t>
            </w:r>
            <w:r w:rsidRPr="00CC4E1D" w:rsidR="00FF7935">
              <w:rPr>
                <w:rFonts w:hint="eastAsia"/>
              </w:rPr>
              <w:t>、</w:t>
            </w:r>
            <w:r w:rsidR="000F067E">
              <w:rPr>
                <w:rFonts w:hint="eastAsia"/>
              </w:rPr>
              <w:t>跨境电子商务与外贸电子商务得区别</w:t>
            </w:r>
            <w:r w:rsidR="00700530">
              <w:rPr>
                <w:rFonts w:hint="eastAsia"/>
              </w:rPr>
              <w:t>、</w:t>
            </w:r>
            <w:r w:rsidRPr="00700530" w:rsidR="00700530">
              <w:rPr>
                <w:rFonts w:hint="eastAsia"/>
              </w:rPr>
              <w:t>交易模式</w:t>
            </w:r>
            <w:r w:rsidR="00700530">
              <w:rPr>
                <w:rFonts w:hint="eastAsia"/>
              </w:rPr>
              <w:t>、</w:t>
            </w:r>
            <w:r w:rsidRPr="00700530" w:rsidR="00700530">
              <w:rPr>
                <w:rFonts w:hint="eastAsia"/>
              </w:rPr>
              <w:t>跨境物流</w:t>
            </w:r>
            <w:r w:rsidR="00700530">
              <w:rPr>
                <w:rFonts w:hint="eastAsia"/>
              </w:rPr>
              <w:t>、</w:t>
            </w:r>
            <w:r w:rsidRPr="00700530" w:rsidR="00700530">
              <w:rPr>
                <w:rFonts w:hint="eastAsia"/>
              </w:rPr>
              <w:t>跨境支付</w:t>
            </w:r>
            <w:r w:rsidR="00FF7935">
              <w:rPr>
                <w:rFonts w:hint="eastAsia"/>
              </w:rPr>
              <w:t>等内容</w:t>
            </w:r>
            <w:r w:rsidRPr="00700530" w:rsidR="00FF7935">
              <w:rPr>
                <w:rFonts w:ascii="宋体" w:hAnsi="宋体" w:hint="eastAsia"/>
                <w:szCs w:val="21"/>
              </w:rPr>
              <w:t>;</w:t>
            </w:r>
            <w:r w:rsidRPr="000F067E" w:rsidR="00700530">
              <w:rPr>
                <w:rFonts w:ascii="宋体" w:hAnsi="宋体" w:hint="eastAsia"/>
                <w:szCs w:val="21"/>
              </w:rPr>
              <w:t>(</w:t>
            </w:r>
            <w:r w:rsidR="00700530">
              <w:rPr>
                <w:rFonts w:ascii="宋体" w:hAnsi="宋体"/>
                <w:szCs w:val="21"/>
              </w:rPr>
              <w:t>6</w:t>
            </w:r>
            <w:r w:rsidRPr="000F067E" w:rsidR="00700530">
              <w:rPr>
                <w:rFonts w:ascii="宋体" w:hAnsi="宋体" w:hint="eastAsia"/>
                <w:szCs w:val="21"/>
              </w:rPr>
              <w:t>)讲解</w:t>
            </w:r>
            <w:r w:rsidRPr="00700530" w:rsidR="00700530">
              <w:rPr>
                <w:rFonts w:ascii="宋体" w:hAnsi="宋体" w:hint="eastAsia"/>
                <w:szCs w:val="21"/>
              </w:rPr>
              <w:t>C2B电子商务商业模式</w:t>
            </w:r>
            <w:r w:rsidR="00700530">
              <w:rPr>
                <w:rFonts w:ascii="宋体" w:hAnsi="宋体" w:hint="eastAsia"/>
                <w:szCs w:val="21"/>
              </w:rPr>
              <w:t>、</w:t>
            </w:r>
            <w:r w:rsidRPr="00700530" w:rsidR="00700530">
              <w:rPr>
                <w:rFonts w:ascii="宋体" w:hAnsi="宋体" w:hint="eastAsia"/>
                <w:szCs w:val="21"/>
              </w:rPr>
              <w:t>B2G电子商务商业模式</w:t>
            </w:r>
            <w:r w:rsidR="00700530">
              <w:rPr>
                <w:rFonts w:ascii="宋体" w:hAnsi="宋体" w:hint="eastAsia"/>
                <w:szCs w:val="21"/>
              </w:rPr>
              <w:t>、</w:t>
            </w:r>
            <w:r w:rsidRPr="00700530" w:rsidR="00700530">
              <w:rPr>
                <w:rFonts w:ascii="宋体" w:hAnsi="宋体" w:hint="eastAsia"/>
                <w:szCs w:val="21"/>
              </w:rPr>
              <w:t>C2G电子商务商业模式</w:t>
            </w:r>
            <w:r w:rsidR="00700530">
              <w:rPr>
                <w:rFonts w:ascii="宋体" w:hAnsi="宋体" w:hint="eastAsia"/>
                <w:szCs w:val="21"/>
              </w:rPr>
              <w:t>、</w:t>
            </w:r>
            <w:r w:rsidRPr="00700530" w:rsidR="00700530">
              <w:rPr>
                <w:rFonts w:ascii="宋体" w:hAnsi="宋体" w:hint="eastAsia"/>
                <w:szCs w:val="21"/>
              </w:rPr>
              <w:t>O2O电子商务商业模式</w:t>
            </w:r>
            <w:r w:rsidR="00224A9A">
              <w:rPr>
                <w:rFonts w:ascii="宋体" w:hAnsi="宋体" w:hint="eastAsia"/>
                <w:szCs w:val="21"/>
              </w:rPr>
              <w:t>,</w:t>
            </w:r>
            <w:r w:rsidR="00700530">
              <w:rPr>
                <w:rFonts w:ascii="宋体" w:hAnsi="宋体" w:hint="eastAsia"/>
                <w:szCs w:val="21"/>
              </w:rPr>
              <w:t>掌握</w:t>
            </w:r>
            <w:r w:rsidRPr="00700530" w:rsidR="00700530">
              <w:rPr>
                <w:rFonts w:hint="eastAsia"/>
              </w:rPr>
              <w:t>其她电子商务商业模式</w:t>
            </w:r>
            <w:r w:rsidRPr="00700530" w:rsidR="00700530">
              <w:rPr>
                <w:rFonts w:ascii="宋体" w:hAnsi="宋体" w:hint="eastAsia"/>
                <w:szCs w:val="21"/>
              </w:rPr>
              <w:t>;</w:t>
            </w:r>
            <w:r w:rsidRPr="00700530" w:rsidR="00FF7935">
              <w:rPr>
                <w:rFonts w:ascii="宋体" w:hAnsi="宋体" w:hint="eastAsia"/>
                <w:szCs w:val="21"/>
              </w:rPr>
              <w:t>(</w:t>
            </w:r>
            <w:r w:rsidR="00700530">
              <w:rPr>
                <w:rFonts w:ascii="宋体" w:hAnsi="宋体"/>
                <w:szCs w:val="21"/>
              </w:rPr>
              <w:t>7</w:t>
            </w:r>
            <w:r w:rsidRPr="00700530" w:rsidR="00FF7935">
              <w:rPr>
                <w:rFonts w:ascii="宋体" w:hAnsi="宋体" w:hint="eastAsia"/>
                <w:szCs w:val="21"/>
              </w:rPr>
              <w:t>)通过案例分析,让学员</w:t>
            </w:r>
            <w:r w:rsidR="00FF7935">
              <w:rPr>
                <w:rFonts w:hint="eastAsia"/>
              </w:rPr>
              <w:t>掌握</w:t>
            </w:r>
            <w:r w:rsidR="00700530">
              <w:rPr>
                <w:rFonts w:hint="eastAsia"/>
              </w:rPr>
              <w:t>京东商城商业模式</w:t>
            </w:r>
            <w:r w:rsidRPr="00700530" w:rsidR="00FF7935">
              <w:rPr>
                <w:rFonts w:ascii="宋体" w:hAnsi="宋体" w:hint="eastAsia"/>
                <w:szCs w:val="21"/>
              </w:rPr>
              <w:t>;(</w:t>
            </w:r>
            <w:r w:rsidRPr="00700530" w:rsidR="00700530">
              <w:rPr>
                <w:rFonts w:ascii="宋体" w:hAnsi="宋体"/>
                <w:szCs w:val="21"/>
              </w:rPr>
              <w:t>8</w:t>
            </w:r>
            <w:r w:rsidRPr="00700530" w:rsidR="00FF7935">
              <w:rPr>
                <w:rFonts w:ascii="宋体" w:hAnsi="宋体" w:hint="eastAsia"/>
                <w:szCs w:val="21"/>
              </w:rPr>
              <w:t>)安排实践训练与课后习题。</w:t>
            </w:r>
          </w:p>
          <w:p w:rsidR="00700530" w:rsidRPr="00AD745B" w:rsidP="00700530">
            <w:pPr>
              <w:numPr>
                <w:ilvl w:val="0"/>
                <w:numId w:val="6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教学手段:</w:t>
            </w:r>
            <w:r>
              <w:rPr>
                <w:rFonts w:ascii="宋体" w:hAnsi="宋体" w:hint="eastAsia"/>
                <w:szCs w:val="21"/>
              </w:rPr>
              <w:t>(1)通过讲解基础知识,讲解结束后</w:t>
            </w:r>
            <w:r w:rsidRPr="00C040EC">
              <w:rPr>
                <w:rFonts w:ascii="宋体" w:hAnsi="宋体" w:hint="eastAsia"/>
                <w:szCs w:val="21"/>
              </w:rPr>
              <w:t>安排实践训练与课后习题</w:t>
            </w:r>
            <w:r>
              <w:rPr>
                <w:rFonts w:ascii="宋体" w:hAnsi="宋体" w:hint="eastAsia"/>
                <w:szCs w:val="21"/>
              </w:rPr>
              <w:t>;(2)对于重点知识进行讲解</w:t>
            </w:r>
            <w:r w:rsidRPr="00AD745B">
              <w:rPr>
                <w:rFonts w:ascii="宋体" w:hAnsi="宋体" w:hint="eastAsia"/>
                <w:szCs w:val="21"/>
              </w:rPr>
              <w:t>。</w:t>
            </w:r>
          </w:p>
          <w:p w:rsidR="00700530" w:rsidRPr="000F067E" w:rsidP="00700530">
            <w:pPr>
              <w:numPr>
                <w:ilvl w:val="0"/>
                <w:numId w:val="6"/>
              </w:numPr>
              <w:rPr>
                <w:rFonts w:hint="eastAsia"/>
              </w:rPr>
            </w:pPr>
            <w:r w:rsidRPr="00214F6D">
              <w:rPr>
                <w:rFonts w:ascii="宋体" w:hAnsi="宋体" w:hint="eastAsia"/>
                <w:szCs w:val="21"/>
              </w:rPr>
              <w:t>教学资料及要求:</w:t>
            </w:r>
            <w:r>
              <w:rPr>
                <w:rFonts w:ascii="宋体" w:hAnsi="宋体" w:hint="eastAsia"/>
                <w:szCs w:val="21"/>
              </w:rPr>
              <w:t>查找其她案例对该案例进行分析。</w:t>
            </w:r>
          </w:p>
        </w:tc>
      </w:tr>
      <w:tr w:rsidTr="00EA7F01">
        <w:tblPrEx>
          <w:tblW w:w="9288" w:type="dxa"/>
          <w:tblLook w:val="01E0"/>
        </w:tblPrEx>
        <w:trPr>
          <w:trHeight w:val="436"/>
        </w:trPr>
        <w:tc>
          <w:tcPr>
            <w:tcW w:w="9288" w:type="dxa"/>
            <w:gridSpan w:val="6"/>
            <w:shd w:val="clear" w:color="auto" w:fill="auto"/>
            <w:vAlign w:val="center"/>
          </w:tcPr>
          <w:p w:rsidR="00EF7A65" w:rsidRPr="00214F6D" w:rsidP="00EA7F0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教学内容</w:t>
            </w:r>
          </w:p>
        </w:tc>
      </w:tr>
      <w:tr w:rsidTr="003F7703">
        <w:tblPrEx>
          <w:tblW w:w="9288" w:type="dxa"/>
          <w:tblLook w:val="01E0"/>
        </w:tblPrEx>
        <w:trPr>
          <w:trHeight w:val="2967"/>
        </w:trPr>
        <w:tc>
          <w:tcPr>
            <w:tcW w:w="9288" w:type="dxa"/>
            <w:gridSpan w:val="6"/>
            <w:shd w:val="clear" w:color="auto" w:fill="auto"/>
          </w:tcPr>
          <w:p w:rsidR="00EF7A65" w:rsidRPr="00214F6D" w:rsidP="00D346AA">
            <w:pPr>
              <w:ind w:left="360"/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黑体" w:eastAsia="黑体" w:hAnsi="宋体" w:hint="eastAsia"/>
                <w:szCs w:val="21"/>
              </w:rPr>
              <w:t>知识回顾:</w:t>
            </w:r>
            <w:r>
              <w:rPr>
                <w:rFonts w:ascii="宋体" w:hAnsi="宋体" w:hint="eastAsia"/>
                <w:szCs w:val="21"/>
              </w:rPr>
              <w:t>在前面讲解了</w:t>
            </w:r>
            <w:r w:rsidRPr="004313DC" w:rsidR="004313DC">
              <w:rPr>
                <w:rFonts w:hint="eastAsia"/>
              </w:rPr>
              <w:t>电子商务组织与管理</w:t>
            </w:r>
            <w:r w:rsidR="00D346AA">
              <w:rPr>
                <w:rFonts w:hint="eastAsia"/>
              </w:rPr>
              <w:t>。</w:t>
            </w:r>
            <w:r w:rsidR="004313DC">
              <w:rPr>
                <w:rFonts w:hint="eastAsia"/>
              </w:rPr>
              <w:t>下面对</w:t>
            </w:r>
            <w:r w:rsidRPr="004313DC" w:rsidR="004313DC">
              <w:rPr>
                <w:rFonts w:hint="eastAsia"/>
              </w:rPr>
              <w:t>电子商务商业模式</w:t>
            </w:r>
            <w:r w:rsidR="004313DC">
              <w:rPr>
                <w:rFonts w:hint="eastAsia"/>
              </w:rPr>
              <w:t>进行讲解</w:t>
            </w:r>
            <w:r w:rsidR="00DC4CD7">
              <w:rPr>
                <w:rFonts w:ascii="宋体" w:hAnsi="宋体" w:hint="eastAsia"/>
                <w:szCs w:val="21"/>
              </w:rPr>
              <w:t>。</w:t>
            </w:r>
          </w:p>
          <w:p w:rsidR="004313DC" w:rsidRPr="004313DC" w:rsidP="004313DC">
            <w:pPr>
              <w:rPr>
                <w:rFonts w:ascii="宋体" w:hAnsi="宋体" w:hint="eastAsia"/>
                <w:szCs w:val="21"/>
              </w:rPr>
            </w:pPr>
            <w:r w:rsidRPr="00214F6D" w:rsidR="00EF7A65">
              <w:rPr>
                <w:rFonts w:ascii="黑体" w:eastAsia="黑体" w:hAnsi="宋体" w:hint="eastAsia"/>
                <w:szCs w:val="21"/>
              </w:rPr>
              <w:t>讨论问题:</w:t>
            </w:r>
            <w:r w:rsidRPr="00EF7A65" w:rsidR="00EF7A65">
              <w:rPr>
                <w:rFonts w:ascii="宋体" w:hAnsi="宋体" w:hint="eastAsia"/>
                <w:szCs w:val="21"/>
              </w:rPr>
              <w:t>1、</w:t>
            </w:r>
            <w:r w:rsidRPr="004313DC">
              <w:rPr>
                <w:rFonts w:ascii="宋体" w:hAnsi="宋体" w:hint="eastAsia"/>
                <w:szCs w:val="21"/>
              </w:rPr>
              <w:t>京东商城得商务运作模式就是什么？</w:t>
            </w:r>
          </w:p>
          <w:p w:rsidR="004313DC" w:rsidRPr="004313DC" w:rsidP="004313DC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 w:rsidRPr="00EF7A65">
              <w:rPr>
                <w:rFonts w:ascii="宋体" w:hAnsi="宋体" w:hint="eastAsia"/>
                <w:szCs w:val="21"/>
              </w:rPr>
              <w:t>、</w:t>
            </w:r>
            <w:r w:rsidRPr="004313DC">
              <w:rPr>
                <w:rFonts w:ascii="宋体" w:hAnsi="宋体" w:hint="eastAsia"/>
                <w:szCs w:val="21"/>
              </w:rPr>
              <w:t>京东商城得盈利空间体现在哪里？</w:t>
            </w:r>
          </w:p>
          <w:p w:rsidR="004313DC" w:rsidRPr="004313DC" w:rsidP="004313DC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 w:rsidRPr="00EF7A65">
              <w:rPr>
                <w:rFonts w:ascii="宋体" w:hAnsi="宋体" w:hint="eastAsia"/>
                <w:szCs w:val="21"/>
              </w:rPr>
              <w:t>、</w:t>
            </w:r>
            <w:r w:rsidRPr="004313DC">
              <w:rPr>
                <w:rFonts w:ascii="宋体" w:hAnsi="宋体" w:hint="eastAsia"/>
                <w:szCs w:val="21"/>
              </w:rPr>
              <w:t>京东商城得核心竞争力体现在哪些方面？</w:t>
            </w:r>
          </w:p>
          <w:p w:rsidR="004313DC" w:rsidP="004313DC">
            <w:pPr>
              <w:ind w:firstLine="1050" w:firstLineChars="5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 w:rsidRPr="00EF7A65">
              <w:rPr>
                <w:rFonts w:ascii="宋体" w:hAnsi="宋体" w:hint="eastAsia"/>
                <w:szCs w:val="21"/>
              </w:rPr>
              <w:t>、</w:t>
            </w:r>
            <w:r w:rsidRPr="004313DC">
              <w:rPr>
                <w:rFonts w:ascii="宋体" w:hAnsi="宋体" w:hint="eastAsia"/>
                <w:szCs w:val="21"/>
              </w:rPr>
              <w:t>与传统零售企业相比,京东商城具有哪些优势？</w:t>
            </w:r>
          </w:p>
          <w:p w:rsidR="00EF7A65" w:rsidRPr="00214F6D" w:rsidP="004313DC">
            <w:pPr>
              <w:rPr>
                <w:rFonts w:ascii="宋体" w:hAnsi="宋体" w:hint="eastAsia"/>
                <w:szCs w:val="21"/>
              </w:rPr>
            </w:pPr>
            <w:r w:rsidRPr="00C649A3">
              <w:rPr>
                <w:rFonts w:ascii="黑体" w:eastAsia="黑体" w:hAnsi="宋体" w:hint="eastAsia"/>
                <w:szCs w:val="21"/>
              </w:rPr>
              <w:t>内容</w:t>
            </w:r>
            <w:r>
              <w:rPr>
                <w:rFonts w:ascii="黑体" w:eastAsia="黑体" w:hAnsi="宋体" w:hint="eastAsia"/>
                <w:szCs w:val="21"/>
              </w:rPr>
              <w:t>大纲</w:t>
            </w:r>
            <w:r>
              <w:rPr>
                <w:rFonts w:ascii="宋体" w:hAnsi="宋体" w:hint="eastAsia"/>
                <w:szCs w:val="21"/>
              </w:rPr>
              <w:t>:具体可结合本章得PPT课件进行配合讲解。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4、1  商业模式及其要素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4、1、1  商业模式得概念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4、1、2  商业模式得核心要素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4、1、3  传统商业模式得局限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4、1、4  电子商务商业模式得类型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4、2  C2C电子商务商业模式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4、2、1  C2C电子商务得盈利模式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4、2、2  C2C电子商务得优势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4、2、3  C2C电子商务得交易流程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4、3  B2C电子商务商业模式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4、3、1  B2C电子商务得主要分类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4、3、2  B2C电子商务得盈利模式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4、3、3  B2C电子商务得交易流程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4、4  B2B电子商务商业模式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5"/>
        <w:gridCol w:w="8073"/>
      </w:tblGrid>
      <w:tr w:rsidTr="003F7703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967"/>
        </w:trPr>
        <w:tc>
          <w:tcPr>
            <w:tcW w:w="9288" w:type="dxa"/>
            <w:gridSpan w:val="2"/>
            <w:shd w:val="clear" w:color="auto" w:fill="auto"/>
          </w:tcPr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4、4、1  B2B电子商务得主要模式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4、4、2  B2B电子商务得业务流程及其优势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4、4、3  企业开展B2B电子商务得基础及盈利模式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  跨境电子商务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4、5、1  跨境电子商务概述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4、5、2  跨境电子商务与外贸电子商务得区别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4、5、3  跨境电子商务得交易模式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4、5、4  跨境电子商务得平台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4、5、5  跨境物流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4、5、6  跨境支付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4、6  其她电子商务商业模式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4、6、1  C2B电子商务商业模式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4、6、2  B2G电子商务商业模式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4、6、3  C2G电子商务商业模式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4、6、4  O2O电子商务商业模式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4、7  案例分析</w:t>
            </w:r>
            <w:r>
              <w:rPr>
                <w:rFonts w:hint="eastAsia"/>
                <w:noProof/>
              </w:rPr>
              <w:t>——</w:t>
            </w:r>
            <w:r>
              <w:rPr>
                <w:rFonts w:hint="eastAsia"/>
                <w:noProof/>
              </w:rPr>
              <w:t>京东商城商业模式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4、7、1  业务模式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4、7、2  盈利模式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4、7、3  核心竞争力</w:t>
            </w:r>
          </w:p>
          <w:p w:rsidR="004313DC" w:rsidP="004313DC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4、8  实践训练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4、8、1  实训目标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4、8、2  实训内容</w:t>
            </w:r>
          </w:p>
          <w:p w:rsidR="004313DC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4、8、3  实训要求</w:t>
            </w:r>
          </w:p>
          <w:p w:rsidR="00EF7A65" w:rsidRPr="004313DC" w:rsidP="004313DC">
            <w:pPr>
              <w:pStyle w:val="TOC2"/>
              <w:rPr>
                <w:rFonts w:hint="eastAsia"/>
                <w:noProof/>
              </w:rPr>
            </w:pPr>
            <w:r w:rsidR="004313DC">
              <w:rPr>
                <w:rFonts w:hint="eastAsia"/>
                <w:noProof/>
              </w:rPr>
              <w:t>4、9  课后习题</w:t>
            </w:r>
          </w:p>
        </w:tc>
      </w:tr>
      <w:tr w:rsidTr="00FF7935">
        <w:tblPrEx>
          <w:tblW w:w="9288" w:type="dxa"/>
          <w:tblLook w:val="01E0"/>
        </w:tblPrEx>
        <w:trPr>
          <w:trHeight w:val="1193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小结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4313DC" w:rsidP="004313DC"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了解主要得电子商务模式。</w:t>
            </w:r>
          </w:p>
          <w:p w:rsidR="004313DC" w:rsidP="004313DC"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熟悉不同商业模式下得典型电子商务平台。</w:t>
            </w:r>
          </w:p>
          <w:p w:rsidR="004313DC" w:rsidP="004313DC"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了解电子商务平台得基本规则与操作方法。</w:t>
            </w:r>
          </w:p>
          <w:p w:rsidR="00EF7A65" w:rsidRPr="00214F6D" w:rsidP="004313DC">
            <w:pPr>
              <w:numPr>
                <w:ilvl w:val="0"/>
                <w:numId w:val="7"/>
              </w:numPr>
              <w:rPr>
                <w:rFonts w:hint="eastAsia"/>
              </w:rPr>
            </w:pPr>
            <w:r w:rsidR="004313DC">
              <w:rPr>
                <w:rFonts w:hint="eastAsia"/>
              </w:rPr>
              <w:t>对比分析不同模式得优缺点。</w:t>
            </w:r>
          </w:p>
        </w:tc>
      </w:tr>
      <w:tr w:rsidTr="00161D58">
        <w:tblPrEx>
          <w:tblW w:w="9288" w:type="dxa"/>
          <w:tblLook w:val="01E0"/>
        </w:tblPrEx>
        <w:trPr>
          <w:trHeight w:val="1244"/>
        </w:trPr>
        <w:tc>
          <w:tcPr>
            <w:tcW w:w="1215" w:type="dxa"/>
            <w:shd w:val="clear" w:color="auto" w:fill="auto"/>
            <w:vAlign w:val="center"/>
          </w:tcPr>
          <w:p w:rsidR="00EF7A65" w:rsidRPr="00214F6D" w:rsidP="00EA7F01">
            <w:pPr>
              <w:rPr>
                <w:rFonts w:ascii="宋体" w:hAnsi="宋体" w:hint="eastAsia"/>
                <w:szCs w:val="21"/>
              </w:rPr>
            </w:pPr>
            <w:r w:rsidRPr="00D10274">
              <w:rPr>
                <w:rFonts w:ascii="黑体" w:eastAsia="黑体" w:hAnsi="宋体" w:hint="eastAsia"/>
                <w:sz w:val="24"/>
              </w:rPr>
              <w:t>思考及作业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EF7A65" w:rsidP="00EA7F01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黑体" w:eastAsia="黑体" w:hAnsi="宋体" w:hint="eastAsia"/>
                <w:szCs w:val="21"/>
              </w:rPr>
              <w:t>想一想</w:t>
            </w:r>
            <w:r w:rsidRPr="00214F6D">
              <w:rPr>
                <w:rFonts w:ascii="黑体" w:eastAsia="黑体" w:hAnsi="宋体" w:hint="eastAsia"/>
                <w:szCs w:val="21"/>
              </w:rPr>
              <w:t>:</w:t>
            </w:r>
          </w:p>
          <w:p w:rsidR="00EF7A65" w:rsidP="002346CC">
            <w:pPr>
              <w:numPr>
                <w:ilvl w:val="0"/>
                <w:numId w:val="35"/>
              </w:numPr>
              <w:rPr>
                <w:rFonts w:hint="eastAsia"/>
              </w:rPr>
            </w:pPr>
            <w:r w:rsidRPr="002346CC" w:rsidR="002346CC">
              <w:rPr>
                <w:rFonts w:ascii="宋体" w:hAnsi="宋体" w:hint="eastAsia"/>
                <w:szCs w:val="21"/>
              </w:rPr>
              <w:t>C2C电子商务得流程就是怎样得？</w:t>
            </w:r>
          </w:p>
          <w:p w:rsidR="00FB7665" w:rsidRPr="004313DC" w:rsidP="00161D58">
            <w:pPr>
              <w:numPr>
                <w:ilvl w:val="0"/>
                <w:numId w:val="35"/>
              </w:numPr>
              <w:rPr>
                <w:rFonts w:hint="eastAsia"/>
              </w:rPr>
            </w:pPr>
            <w:r w:rsidRPr="00161D58" w:rsidR="00161D58">
              <w:rPr>
                <w:rFonts w:cs="方正中雅宋简" w:hint="eastAsia"/>
                <w:color w:val="000000"/>
                <w:sz w:val="20"/>
                <w:szCs w:val="20"/>
              </w:rPr>
              <w:t>列举目前主要得B2B电子商务模式,并进行分析。</w:t>
            </w:r>
          </w:p>
        </w:tc>
      </w:tr>
    </w:tbl>
    <w:p>
      <w:pPr>
        <w:sectPr w:rsidSect="00915503">
          <w:type w:val="nextPage"/>
          <w:pgSz w:w="11906" w:h="16838"/>
          <w:pgMar w:top="1440" w:right="1230" w:bottom="1440" w:left="1230" w:header="851" w:footer="992" w:gutter="0"/>
          <w:pgNumType w:start="8"/>
          <w:cols w:space="425"/>
          <w:titlePg w:val="0"/>
          <w:docGrid w:type="lines" w:linePitch="312"/>
        </w:sectPr>
      </w:pPr>
    </w:p>
    <w:p w:rsidR="00CC5C1B" w:rsidRPr="00303ADF" w:rsidP="00CC5C1B">
      <w:pPr>
        <w:rPr>
          <w:rFonts w:ascii="黑体" w:eastAsia="黑体"/>
          <w:bCs/>
          <w:color w:val="000000"/>
          <w:spacing w:val="-10"/>
          <w:kern w:val="20"/>
          <w:sz w:val="28"/>
          <w:szCs w:val="28"/>
        </w:rPr>
      </w:pPr>
      <w:r w:rsidRPr="00303ADF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第</w:t>
      </w:r>
      <w:r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5</w:t>
      </w:r>
      <w:r w:rsidR="004D14E1">
        <w:rPr>
          <w:rFonts w:ascii="黑体" w:eastAsia="黑体" w:hint="eastAsia"/>
          <w:bCs/>
          <w:color w:val="000000"/>
          <w:spacing w:val="-10"/>
          <w:kern w:val="20"/>
          <w:sz w:val="28"/>
          <w:szCs w:val="28"/>
        </w:rPr>
        <w:t>章</w:t>
      </w:r>
    </w:p>
    <w:tbl>
      <w:tblPr>
        <w:tblStyle w:val="TableNormal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2274"/>
        <w:gridCol w:w="1276"/>
        <w:gridCol w:w="2162"/>
        <w:gridCol w:w="1260"/>
        <w:gridCol w:w="1080"/>
      </w:tblGrid>
      <w:tr w:rsidTr="00EA7F01">
        <w:tblPrEx>
          <w:tblW w:w="9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21"/>
        </w:trPr>
        <w:tc>
          <w:tcPr>
            <w:tcW w:w="123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课时内容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CC5C1B" w:rsidRPr="008E7D64" w:rsidP="00F646A0">
            <w:pPr>
              <w:pStyle w:val="a"/>
              <w:spacing w:line="280" w:lineRule="exact"/>
              <w:ind w:left="858" w:hanging="801" w:leftChars="27" w:hangingChars="445"/>
              <w:rPr>
                <w:rFonts w:hint="eastAsia"/>
              </w:rPr>
            </w:pPr>
            <w:r w:rsidRPr="00161D58" w:rsidR="00161D58">
              <w:rPr>
                <w:rFonts w:hint="eastAsia"/>
              </w:rPr>
              <w:t>网络营销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授课时间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C5C1B" w:rsidRPr="00214F6D" w:rsidP="00784DD0">
            <w:pPr>
              <w:rPr>
                <w:rFonts w:ascii="宋体" w:hAnsi="宋体" w:hint="eastAsia"/>
                <w:szCs w:val="21"/>
              </w:rPr>
            </w:pPr>
            <w:r w:rsidR="006E10E6">
              <w:rPr>
                <w:rFonts w:ascii="宋体" w:hAnsi="宋体" w:hint="eastAsia"/>
                <w:szCs w:val="21"/>
              </w:rPr>
              <w:t>90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课时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C5C1B" w:rsidRPr="00B94962" w:rsidP="00EA7F01">
            <w:pPr>
              <w:rPr>
                <w:rFonts w:ascii="宋体" w:hAnsi="宋体" w:hint="eastAsia"/>
                <w:b/>
                <w:szCs w:val="21"/>
              </w:rPr>
            </w:pPr>
            <w:r w:rsidR="006E10E6">
              <w:rPr>
                <w:rFonts w:ascii="宋体" w:hAnsi="宋体" w:hint="eastAsia"/>
                <w:b/>
                <w:szCs w:val="21"/>
                <w:u w:val="single"/>
              </w:rPr>
              <w:t>2</w:t>
            </w:r>
          </w:p>
        </w:tc>
      </w:tr>
      <w:tr w:rsidTr="00CC5C1B">
        <w:tblPrEx>
          <w:tblW w:w="9288" w:type="dxa"/>
          <w:tblLook w:val="01E0"/>
        </w:tblPrEx>
        <w:trPr>
          <w:trHeight w:val="643"/>
        </w:trPr>
        <w:tc>
          <w:tcPr>
            <w:tcW w:w="123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教学目标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9050CD" w:rsidP="009050CD">
            <w:r w:rsidRPr="00214F6D" w:rsidR="00CC5C1B">
              <w:rPr>
                <w:rFonts w:ascii="ZapfDingbats" w:hAnsi="ZapfDingbats"/>
              </w:rPr>
              <w:sym w:font="ZapfDingbats" w:char="F0FE"/>
            </w:r>
            <w:r w:rsidR="00CC5C1B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了解传统市场营销得相关知识</w:t>
            </w:r>
          </w:p>
          <w:p w:rsidR="009050CD" w:rsidP="009050CD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了解并熟悉网络营销得相关知识</w:t>
            </w:r>
          </w:p>
          <w:p w:rsidR="009050CD" w:rsidP="009050CD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掌握网络市场调查得方法</w:t>
            </w:r>
          </w:p>
          <w:p w:rsidR="009050CD" w:rsidP="009050CD"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掌握网络广告得投放方法</w:t>
            </w:r>
          </w:p>
          <w:p w:rsidR="00C71A8D" w:rsidRPr="008013B0" w:rsidP="009050CD">
            <w:pPr>
              <w:rPr>
                <w:rFonts w:hint="eastAsia"/>
              </w:rPr>
            </w:pPr>
            <w:r w:rsidRPr="00214F6D" w:rsidR="009050CD">
              <w:rPr>
                <w:rFonts w:ascii="ZapfDingbats" w:hAnsi="ZapfDingbats"/>
              </w:rPr>
              <w:sym w:font="ZapfDingbats" w:char="F0FE"/>
            </w:r>
            <w:r w:rsidR="009050CD">
              <w:rPr>
                <w:rFonts w:hint="eastAsia"/>
              </w:rPr>
              <w:t xml:space="preserve">  熟悉网络营销得常用方法</w:t>
            </w:r>
          </w:p>
        </w:tc>
      </w:tr>
      <w:tr w:rsidTr="00EA7F01">
        <w:tblPrEx>
          <w:tblW w:w="9288" w:type="dxa"/>
          <w:tblLook w:val="01E0"/>
        </w:tblPrEx>
        <w:trPr>
          <w:trHeight w:val="703"/>
        </w:trPr>
        <w:tc>
          <w:tcPr>
            <w:tcW w:w="123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教学重点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1A2A8F" w:rsidP="009050CD">
            <w:pPr>
              <w:rPr>
                <w:rFonts w:hint="eastAsia"/>
              </w:rPr>
            </w:pPr>
            <w:r w:rsidRPr="00214F6D">
              <w:rPr>
                <w:rFonts w:ascii="ZapfDingbats" w:hAnsi="ZapfDingbats"/>
              </w:rPr>
              <w:sym w:font="ZapfDingbats" w:char="F0FE"/>
            </w:r>
            <w:r>
              <w:rPr>
                <w:rFonts w:hint="eastAsia"/>
              </w:rPr>
              <w:t xml:space="preserve">  掌握</w:t>
            </w:r>
            <w:r w:rsidR="009050CD">
              <w:rPr>
                <w:rFonts w:hint="eastAsia"/>
              </w:rPr>
              <w:t>市场营销与网络营销得区别</w:t>
            </w:r>
            <w:r>
              <w:rPr>
                <w:rFonts w:hint="eastAsia"/>
              </w:rPr>
              <w:t>。</w:t>
            </w:r>
          </w:p>
          <w:p w:rsidR="00244F0A" w:rsidRPr="00B2070E" w:rsidP="001A2A8F">
            <w:pPr>
              <w:rPr>
                <w:rFonts w:hint="eastAsia"/>
              </w:rPr>
            </w:pPr>
            <w:r w:rsidRPr="00214F6D" w:rsidR="001A2A8F">
              <w:rPr>
                <w:rFonts w:ascii="ZapfDingbats" w:hAnsi="ZapfDingbats"/>
              </w:rPr>
              <w:sym w:font="ZapfDingbats" w:char="F0FE"/>
            </w:r>
            <w:r w:rsidR="001A2A8F">
              <w:rPr>
                <w:rFonts w:hint="eastAsia"/>
              </w:rPr>
              <w:t xml:space="preserve">  掌握</w:t>
            </w:r>
            <w:r w:rsidRPr="009050CD" w:rsidR="009050CD">
              <w:rPr>
                <w:rFonts w:hint="eastAsia"/>
              </w:rPr>
              <w:t>网络广告</w:t>
            </w:r>
            <w:r w:rsidR="009050CD">
              <w:rPr>
                <w:rFonts w:hint="eastAsia"/>
              </w:rPr>
              <w:t>与网络营销得相关知识</w:t>
            </w:r>
            <w:r w:rsidR="00B2070E">
              <w:rPr>
                <w:rFonts w:hint="eastAsia"/>
              </w:rPr>
              <w:t>。</w:t>
            </w:r>
          </w:p>
        </w:tc>
      </w:tr>
      <w:tr w:rsidTr="00EA7F01">
        <w:tblPrEx>
          <w:tblW w:w="9288" w:type="dxa"/>
          <w:tblLook w:val="01E0"/>
        </w:tblPrEx>
        <w:trPr>
          <w:trHeight w:val="451"/>
        </w:trPr>
        <w:tc>
          <w:tcPr>
            <w:tcW w:w="123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教学难点</w:t>
            </w:r>
          </w:p>
        </w:tc>
        <w:tc>
          <w:tcPr>
            <w:tcW w:w="8052" w:type="dxa"/>
            <w:gridSpan w:val="5"/>
            <w:shd w:val="clear" w:color="auto" w:fill="auto"/>
            <w:vAlign w:val="center"/>
          </w:tcPr>
          <w:p w:rsidR="00CC5C1B" w:rsidRPr="009050CD" w:rsidP="009050CD">
            <w:pPr>
              <w:rPr>
                <w:rFonts w:hint="eastAsia"/>
              </w:rPr>
            </w:pPr>
            <w:r w:rsidRPr="00214F6D" w:rsidR="005D389D">
              <w:rPr>
                <w:rFonts w:ascii="ZapfDingbats" w:hAnsi="ZapfDingbats"/>
              </w:rPr>
              <w:sym w:font="ZapfDingbats" w:char="F0FE"/>
            </w:r>
            <w:r w:rsidR="005D389D">
              <w:rPr>
                <w:rFonts w:hint="eastAsia"/>
              </w:rPr>
              <w:t xml:space="preserve">  </w:t>
            </w:r>
            <w:r w:rsidR="001A2A8F">
              <w:rPr>
                <w:rFonts w:hint="eastAsia"/>
              </w:rPr>
              <w:t>掌握</w:t>
            </w:r>
            <w:r w:rsidR="009050CD">
              <w:rPr>
                <w:rFonts w:hint="eastAsia"/>
              </w:rPr>
              <w:t>传统商务、网络市场调查、网络广告、电子邮件营销、微博营销、微信营销得相关知识</w:t>
            </w:r>
            <w:r w:rsidR="001A2A8F">
              <w:rPr>
                <w:rFonts w:hint="eastAsia"/>
              </w:rPr>
              <w:t>。</w:t>
            </w:r>
          </w:p>
        </w:tc>
      </w:tr>
      <w:tr w:rsidTr="00EA7F01">
        <w:tblPrEx>
          <w:tblW w:w="9288" w:type="dxa"/>
          <w:tblLook w:val="01E0"/>
        </w:tblPrEx>
        <w:trPr>
          <w:trHeight w:val="2254"/>
        </w:trPr>
        <w:tc>
          <w:tcPr>
            <w:tcW w:w="1236" w:type="dxa"/>
            <w:shd w:val="clear" w:color="auto" w:fill="auto"/>
            <w:vAlign w:val="center"/>
          </w:tcPr>
          <w:p w:rsidR="00CC5C1B" w:rsidRPr="00214F6D" w:rsidP="00EA7F01">
            <w:pPr>
              <w:rPr>
                <w:rFonts w:ascii="宋体" w:hAnsi="宋体" w:hint="eastAsia"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教学设计</w:t>
            </w:r>
          </w:p>
        </w:tc>
        <w:tc>
          <w:tcPr>
            <w:tcW w:w="8052" w:type="dxa"/>
            <w:gridSpan w:val="5"/>
            <w:shd w:val="clear" w:color="auto" w:fill="auto"/>
          </w:tcPr>
          <w:p w:rsidR="009050CD" w:rsidRPr="00700530" w:rsidP="0027444D">
            <w:pPr>
              <w:numPr>
                <w:ilvl w:val="0"/>
                <w:numId w:val="9"/>
              </w:numPr>
            </w:pPr>
            <w:r w:rsidRPr="00214F6D">
              <w:rPr>
                <w:rFonts w:ascii="宋体" w:hAnsi="宋体" w:hint="eastAsia"/>
                <w:szCs w:val="21"/>
              </w:rPr>
              <w:t>教学思路: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1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通过</w:t>
            </w:r>
            <w:r w:rsidRPr="009050CD">
              <w:rPr>
                <w:rFonts w:ascii="宋体" w:hAnsi="宋体" w:hint="eastAsia"/>
                <w:szCs w:val="21"/>
              </w:rPr>
              <w:t>传统市场营销</w:t>
            </w:r>
            <w:r w:rsidRPr="00777BF1">
              <w:rPr>
                <w:rFonts w:ascii="宋体" w:hAnsi="宋体" w:hint="eastAsia"/>
                <w:szCs w:val="21"/>
              </w:rPr>
              <w:t>,让学员</w:t>
            </w:r>
            <w:r w:rsidRPr="009D08D9">
              <w:rPr>
                <w:rFonts w:ascii="宋体" w:hAnsi="宋体" w:hint="eastAsia"/>
                <w:szCs w:val="21"/>
              </w:rPr>
              <w:t>掌握</w:t>
            </w:r>
            <w:r>
              <w:rPr>
                <w:rFonts w:ascii="宋体" w:hAnsi="宋体" w:hint="eastAsia"/>
                <w:szCs w:val="21"/>
              </w:rPr>
              <w:t>市场营销</w:t>
            </w:r>
            <w:r w:rsidRPr="009D08D9">
              <w:rPr>
                <w:rFonts w:ascii="宋体" w:hAnsi="宋体" w:hint="eastAsia"/>
                <w:szCs w:val="21"/>
              </w:rPr>
              <w:t>得相关知识</w:t>
            </w:r>
            <w:r w:rsidRPr="00777BF1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9050CD">
              <w:rPr>
                <w:rFonts w:ascii="宋体" w:hAnsi="宋体" w:hint="eastAsia"/>
                <w:szCs w:val="21"/>
              </w:rPr>
              <w:t>网络营销概述</w:t>
            </w:r>
            <w:r w:rsidRPr="00A5590B">
              <w:rPr>
                <w:rFonts w:ascii="宋体" w:hAnsi="宋体" w:hint="eastAsia"/>
                <w:szCs w:val="21"/>
              </w:rPr>
              <w:t>,让学员</w:t>
            </w:r>
            <w:r w:rsidRPr="009D08D9">
              <w:rPr>
                <w:rFonts w:ascii="宋体" w:hAnsi="宋体" w:hint="eastAsia"/>
                <w:szCs w:val="21"/>
              </w:rPr>
              <w:t>掌握</w:t>
            </w:r>
            <w:r w:rsidRPr="0027444D" w:rsidR="0027444D">
              <w:rPr>
                <w:rFonts w:ascii="宋体" w:hAnsi="宋体" w:hint="eastAsia"/>
                <w:szCs w:val="21"/>
              </w:rPr>
              <w:t>网络营销得概念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="0027444D">
              <w:rPr>
                <w:rFonts w:ascii="宋体" w:hAnsi="宋体" w:hint="eastAsia"/>
                <w:szCs w:val="21"/>
              </w:rPr>
              <w:t>特点</w:t>
            </w:r>
            <w:r w:rsidRPr="009D08D9">
              <w:rPr>
                <w:rFonts w:ascii="宋体" w:hAnsi="宋体" w:hint="eastAsia"/>
                <w:szCs w:val="21"/>
              </w:rPr>
              <w:t>、</w:t>
            </w:r>
            <w:r w:rsidR="0027444D">
              <w:rPr>
                <w:rFonts w:ascii="宋体" w:hAnsi="宋体" w:hint="eastAsia"/>
                <w:szCs w:val="21"/>
              </w:rPr>
              <w:t>职能</w:t>
            </w:r>
            <w:r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27444D" w:rsidR="0027444D">
              <w:rPr>
                <w:rFonts w:hint="eastAsia"/>
              </w:rPr>
              <w:t>网络市场调查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>
              <w:rPr>
                <w:rFonts w:hint="eastAsia"/>
              </w:rPr>
              <w:t>掌握</w:t>
            </w:r>
            <w:r w:rsidRPr="0027444D" w:rsidR="0027444D">
              <w:rPr>
                <w:rFonts w:hint="eastAsia"/>
              </w:rPr>
              <w:t>网络市场调查得特点</w:t>
            </w:r>
            <w:r w:rsidR="0027444D">
              <w:rPr>
                <w:rFonts w:hint="eastAsia"/>
              </w:rPr>
              <w:t>、步骤、方法</w:t>
            </w:r>
            <w:r w:rsidRPr="00E13832">
              <w:rPr>
                <w:rFonts w:ascii="宋体" w:hAnsi="宋体" w:hint="eastAsia"/>
                <w:szCs w:val="21"/>
              </w:rPr>
              <w:t>;</w:t>
            </w:r>
            <w:r w:rsidRPr="00A5590B">
              <w:rPr>
                <w:rFonts w:ascii="宋体" w:hAnsi="宋体" w:hint="eastAsia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4</w:t>
            </w:r>
            <w:r w:rsidRPr="00A5590B">
              <w:rPr>
                <w:rFonts w:ascii="宋体" w:hAnsi="宋体" w:hint="eastAsia"/>
                <w:szCs w:val="21"/>
              </w:rPr>
              <w:t>)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27444D" w:rsidR="0027444D">
              <w:rPr>
                <w:rFonts w:hint="eastAsia"/>
              </w:rPr>
              <w:t>网络广告</w:t>
            </w:r>
            <w:r w:rsidRPr="00E13832">
              <w:rPr>
                <w:rFonts w:ascii="宋体" w:hAnsi="宋体" w:hint="eastAsia"/>
                <w:szCs w:val="21"/>
              </w:rPr>
              <w:t>,让学员</w:t>
            </w:r>
            <w:r>
              <w:rPr>
                <w:rFonts w:hint="eastAsia"/>
              </w:rPr>
              <w:t>掌握</w:t>
            </w:r>
            <w:r w:rsidRPr="0027444D" w:rsidR="0027444D">
              <w:rPr>
                <w:rFonts w:hint="eastAsia"/>
              </w:rPr>
              <w:t>网络广告得表现形式</w:t>
            </w:r>
            <w:r>
              <w:rPr>
                <w:rFonts w:hint="eastAsia"/>
              </w:rPr>
              <w:t>、</w:t>
            </w:r>
            <w:r w:rsidR="0027444D">
              <w:rPr>
                <w:rFonts w:hint="eastAsia"/>
              </w:rPr>
              <w:t>投放、网络广告投放过程中得注意事项</w:t>
            </w:r>
            <w:r w:rsidRPr="0027444D">
              <w:rPr>
                <w:rFonts w:ascii="宋体" w:hAnsi="宋体" w:hint="eastAsia"/>
                <w:szCs w:val="21"/>
              </w:rPr>
              <w:t>;(</w:t>
            </w:r>
            <w:r w:rsidRPr="0027444D">
              <w:rPr>
                <w:rFonts w:ascii="宋体" w:hAnsi="宋体"/>
                <w:szCs w:val="21"/>
              </w:rPr>
              <w:t>5</w:t>
            </w:r>
            <w:r w:rsidRPr="0027444D">
              <w:rPr>
                <w:rFonts w:ascii="宋体" w:hAnsi="宋体" w:hint="eastAsia"/>
                <w:szCs w:val="21"/>
              </w:rPr>
              <w:t>)讲解</w:t>
            </w:r>
            <w:r w:rsidRPr="0027444D" w:rsidR="0027444D">
              <w:rPr>
                <w:rFonts w:hint="eastAsia"/>
              </w:rPr>
              <w:t>网络营销得常用方法</w:t>
            </w:r>
            <w:r w:rsidRPr="0027444D">
              <w:rPr>
                <w:rFonts w:ascii="宋体" w:hAnsi="宋体" w:hint="eastAsia"/>
                <w:szCs w:val="21"/>
              </w:rPr>
              <w:t>,让</w:t>
            </w:r>
            <w:r w:rsidR="0027444D">
              <w:rPr>
                <w:rFonts w:ascii="宋体" w:hAnsi="宋体" w:hint="eastAsia"/>
                <w:szCs w:val="21"/>
              </w:rPr>
              <w:t>学员</w:t>
            </w:r>
            <w:r w:rsidRPr="0027444D">
              <w:rPr>
                <w:rFonts w:ascii="宋体" w:hAnsi="宋体" w:hint="eastAsia"/>
                <w:szCs w:val="21"/>
              </w:rPr>
              <w:t>掌握</w:t>
            </w:r>
            <w:r w:rsidRPr="0027444D" w:rsidR="0027444D">
              <w:rPr>
                <w:rFonts w:ascii="宋体" w:hAnsi="宋体" w:hint="eastAsia"/>
                <w:szCs w:val="21"/>
              </w:rPr>
              <w:t>许可式电子邮件营销</w:t>
            </w:r>
            <w:r w:rsidRPr="00CC4E1D">
              <w:rPr>
                <w:rFonts w:hint="eastAsia"/>
              </w:rPr>
              <w:t>、</w:t>
            </w:r>
            <w:r w:rsidRPr="0027444D" w:rsidR="0027444D">
              <w:rPr>
                <w:rFonts w:hint="eastAsia"/>
              </w:rPr>
              <w:t>搜索引擎营销</w:t>
            </w:r>
            <w:r>
              <w:rPr>
                <w:rFonts w:hint="eastAsia"/>
              </w:rPr>
              <w:t>、</w:t>
            </w:r>
            <w:r w:rsidRPr="0027444D" w:rsidR="0027444D">
              <w:rPr>
                <w:rFonts w:hint="eastAsia"/>
              </w:rPr>
              <w:t>病毒性营销</w:t>
            </w:r>
            <w:r>
              <w:rPr>
                <w:rFonts w:hint="eastAsia"/>
              </w:rPr>
              <w:t>、</w:t>
            </w:r>
            <w:r w:rsidRPr="0027444D" w:rsidR="0027444D">
              <w:rPr>
                <w:rFonts w:hint="eastAsia"/>
              </w:rPr>
              <w:t>网络社区营销</w:t>
            </w:r>
            <w:r>
              <w:rPr>
                <w:rFonts w:hint="eastAsia"/>
              </w:rPr>
              <w:t>、</w:t>
            </w:r>
            <w:r w:rsidRPr="0027444D" w:rsidR="0027444D">
              <w:rPr>
                <w:rFonts w:hint="eastAsia"/>
              </w:rPr>
              <w:t>微博营销</w:t>
            </w:r>
            <w:r w:rsidR="0027444D">
              <w:rPr>
                <w:rFonts w:hint="eastAsia"/>
              </w:rPr>
              <w:t>、</w:t>
            </w:r>
            <w:r w:rsidRPr="0027444D" w:rsidR="0027444D">
              <w:rPr>
                <w:rFonts w:hint="eastAsia"/>
              </w:rPr>
              <w:t>微信营销</w:t>
            </w:r>
            <w:r>
              <w:rPr>
                <w:rFonts w:hint="eastAsia"/>
              </w:rPr>
              <w:t>等内容</w:t>
            </w:r>
            <w:r w:rsidRPr="0027444D">
              <w:rPr>
                <w:rFonts w:ascii="宋体" w:hAnsi="宋体" w:hint="eastAsia"/>
                <w:szCs w:val="21"/>
              </w:rPr>
              <w:t>;(</w:t>
            </w:r>
            <w:r w:rsidR="0027444D">
              <w:rPr>
                <w:rFonts w:ascii="宋体" w:hAnsi="宋体"/>
                <w:szCs w:val="21"/>
              </w:rPr>
              <w:t>6</w:t>
            </w:r>
            <w:r w:rsidRPr="0027444D">
              <w:rPr>
                <w:rFonts w:ascii="宋体" w:hAnsi="宋体" w:hint="eastAsia"/>
                <w:szCs w:val="21"/>
              </w:rPr>
              <w:t>)通过案例分析,让学员</w:t>
            </w:r>
            <w:r>
              <w:rPr>
                <w:rFonts w:hint="eastAsia"/>
              </w:rPr>
              <w:t>掌握</w:t>
            </w:r>
            <w:r w:rsidR="0027444D">
              <w:rPr>
                <w:rFonts w:hint="eastAsia"/>
              </w:rPr>
              <w:t>戴尔网络营销得相关知识</w:t>
            </w:r>
            <w:r w:rsidRPr="0027444D">
              <w:rPr>
                <w:rFonts w:ascii="宋体" w:hAnsi="宋体" w:hint="eastAsia"/>
                <w:szCs w:val="21"/>
              </w:rPr>
              <w:t>;(</w:t>
            </w:r>
            <w:r w:rsidRPr="0027444D" w:rsidR="0027444D">
              <w:rPr>
                <w:rFonts w:ascii="宋体" w:hAnsi="宋体"/>
                <w:szCs w:val="21"/>
              </w:rPr>
              <w:t>7</w:t>
            </w:r>
            <w:r w:rsidRPr="0027444D">
              <w:rPr>
                <w:rFonts w:ascii="宋体" w:hAnsi="宋体" w:hint="eastAsia"/>
                <w:szCs w:val="21"/>
              </w:rPr>
              <w:t>)安排实践训练与课后习题。</w:t>
            </w:r>
          </w:p>
          <w:p w:rsidR="009050CD" w:rsidRPr="00AD745B" w:rsidP="009050CD">
            <w:pPr>
              <w:numPr>
                <w:ilvl w:val="0"/>
                <w:numId w:val="9"/>
              </w:numPr>
              <w:rPr>
                <w:rFonts w:ascii="宋体" w:hAnsi="宋体" w:hint="eastAsia"/>
                <w:szCs w:val="21"/>
              </w:rPr>
            </w:pPr>
            <w:r w:rsidRPr="00214F6D">
              <w:rPr>
                <w:rFonts w:ascii="宋体" w:hAnsi="宋体" w:hint="eastAsia"/>
                <w:szCs w:val="21"/>
              </w:rPr>
              <w:t>教学手段:</w:t>
            </w:r>
            <w:r>
              <w:rPr>
                <w:rFonts w:ascii="宋体" w:hAnsi="宋体" w:hint="eastAsia"/>
                <w:szCs w:val="21"/>
              </w:rPr>
              <w:t>(1)通过讲解基础知识,讲解结束后</w:t>
            </w:r>
            <w:r w:rsidRPr="00C040EC">
              <w:rPr>
                <w:rFonts w:ascii="宋体" w:hAnsi="宋体" w:hint="eastAsia"/>
                <w:szCs w:val="21"/>
              </w:rPr>
              <w:t>安排实践训练与课后习题</w:t>
            </w:r>
            <w:r>
              <w:rPr>
                <w:rFonts w:ascii="宋体" w:hAnsi="宋体" w:hint="eastAsia"/>
                <w:szCs w:val="21"/>
              </w:rPr>
              <w:t>;(2)对于重点知识进行讲解</w:t>
            </w:r>
            <w:r w:rsidRPr="00AD745B">
              <w:rPr>
                <w:rFonts w:ascii="宋体" w:hAnsi="宋体" w:hint="eastAsia"/>
                <w:szCs w:val="21"/>
              </w:rPr>
              <w:t>。</w:t>
            </w:r>
          </w:p>
          <w:p w:rsidR="00CC5C1B" w:rsidRPr="00214F6D" w:rsidP="009050CD">
            <w:pPr>
              <w:numPr>
                <w:ilvl w:val="0"/>
                <w:numId w:val="9"/>
              </w:numPr>
              <w:rPr>
                <w:rFonts w:ascii="宋体" w:hAnsi="宋体" w:hint="eastAsia"/>
                <w:szCs w:val="21"/>
              </w:rPr>
            </w:pPr>
            <w:r w:rsidRPr="00214F6D" w:rsidR="009050CD">
              <w:rPr>
                <w:rFonts w:ascii="宋体" w:hAnsi="宋体" w:hint="eastAsia"/>
                <w:szCs w:val="21"/>
              </w:rPr>
              <w:t>教学资料及要求:</w:t>
            </w:r>
            <w:r w:rsidR="009050CD">
              <w:rPr>
                <w:rFonts w:ascii="宋体" w:hAnsi="宋体" w:hint="eastAsia"/>
                <w:szCs w:val="21"/>
              </w:rPr>
              <w:t>查找其她案例对该案例进行分析。</w:t>
            </w:r>
          </w:p>
        </w:tc>
      </w:tr>
      <w:tr w:rsidTr="00EA7F01">
        <w:tblPrEx>
          <w:tblW w:w="9288" w:type="dxa"/>
          <w:tblLook w:val="01E0"/>
        </w:tblPrEx>
        <w:trPr>
          <w:trHeight w:val="436"/>
        </w:trPr>
        <w:tc>
          <w:tcPr>
            <w:tcW w:w="9288" w:type="dxa"/>
            <w:gridSpan w:val="6"/>
            <w:shd w:val="clear" w:color="auto" w:fill="auto"/>
            <w:vAlign w:val="center"/>
          </w:tcPr>
          <w:p w:rsidR="00CC5C1B" w:rsidRPr="00214F6D" w:rsidP="00EA7F01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B94962">
              <w:rPr>
                <w:rFonts w:ascii="黑体" w:eastAsia="黑体" w:hAnsi="宋体" w:hint="eastAsia"/>
                <w:sz w:val="24"/>
              </w:rPr>
              <w:t>教学内容</w:t>
            </w:r>
          </w:p>
        </w:tc>
      </w:tr>
      <w:tr w:rsidTr="00275B85">
        <w:tblPrEx>
          <w:tblW w:w="9288" w:type="dxa"/>
          <w:tblLook w:val="01E0"/>
        </w:tblPrEx>
        <w:trPr>
          <w:trHeight w:val="2825"/>
        </w:trPr>
        <w:tc>
          <w:tcPr>
            <w:tcW w:w="9288" w:type="dxa"/>
            <w:gridSpan w:val="6"/>
            <w:shd w:val="clear" w:color="auto" w:fill="auto"/>
          </w:tcPr>
          <w:p w:rsidR="00CC5C1B" w:rsidRPr="005656AA" w:rsidP="005656AA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Pr="005656AA">
              <w:rPr>
                <w:rFonts w:ascii="黑体" w:eastAsia="黑体" w:hAnsi="宋体" w:hint="eastAsia"/>
                <w:szCs w:val="21"/>
              </w:rPr>
              <w:t>知识回顾:</w:t>
            </w:r>
            <w:r w:rsidRPr="005656AA" w:rsidR="001A1DFA">
              <w:rPr>
                <w:rFonts w:ascii="宋体" w:hAnsi="宋体" w:hint="eastAsia"/>
                <w:szCs w:val="21"/>
              </w:rPr>
              <w:t>前面讲解了</w:t>
            </w:r>
            <w:r w:rsidRPr="0027444D" w:rsidR="0027444D">
              <w:rPr>
                <w:rFonts w:hint="eastAsia"/>
              </w:rPr>
              <w:t>电子商务商业模式</w:t>
            </w:r>
            <w:r w:rsidRPr="00777BF1" w:rsidR="001179F6">
              <w:rPr>
                <w:rFonts w:ascii="宋体" w:hAnsi="宋体" w:hint="eastAsia"/>
                <w:szCs w:val="21"/>
              </w:rPr>
              <w:t>;</w:t>
            </w:r>
            <w:r w:rsidR="0027444D">
              <w:rPr>
                <w:rFonts w:hint="eastAsia"/>
              </w:rPr>
              <w:t>下面对</w:t>
            </w:r>
            <w:r w:rsidRPr="00491F6F" w:rsidR="00491F6F">
              <w:rPr>
                <w:rFonts w:hint="eastAsia"/>
              </w:rPr>
              <w:t>网络营销</w:t>
            </w:r>
            <w:r w:rsidR="00491F6F">
              <w:rPr>
                <w:rFonts w:hint="eastAsia"/>
              </w:rPr>
              <w:t>得方法进行</w:t>
            </w:r>
            <w:r w:rsidRPr="005656AA" w:rsidR="007A2131">
              <w:rPr>
                <w:rFonts w:ascii="宋体" w:hAnsi="宋体" w:hint="eastAsia"/>
                <w:szCs w:val="21"/>
              </w:rPr>
              <w:t>。</w:t>
            </w:r>
          </w:p>
          <w:p w:rsidR="00491F6F" w:rsidRPr="00491F6F" w:rsidP="00491F6F">
            <w:pPr>
              <w:rPr>
                <w:rFonts w:ascii="宋体" w:hAnsi="宋体" w:hint="eastAsia"/>
                <w:szCs w:val="21"/>
              </w:rPr>
            </w:pPr>
            <w:r w:rsidRPr="00214F6D" w:rsidR="00CC5C1B">
              <w:rPr>
                <w:rFonts w:ascii="黑体" w:eastAsia="黑体" w:hAnsi="宋体" w:hint="eastAsia"/>
                <w:szCs w:val="21"/>
              </w:rPr>
              <w:t>讨论问题:</w:t>
            </w:r>
            <w:r w:rsidRPr="00491F6F">
              <w:rPr>
                <w:rFonts w:ascii="宋体" w:hAnsi="宋体" w:hint="eastAsia"/>
                <w:szCs w:val="21"/>
              </w:rPr>
              <w:t>1</w:t>
            </w:r>
            <w:r w:rsidR="00224A9A">
              <w:rPr>
                <w:rFonts w:ascii="宋体" w:hAnsi="宋体" w:hint="eastAsia"/>
                <w:szCs w:val="21"/>
              </w:rPr>
              <w:t>、</w:t>
            </w:r>
            <w:r w:rsidRPr="00491F6F">
              <w:rPr>
                <w:rFonts w:ascii="宋体" w:hAnsi="宋体" w:hint="eastAsia"/>
                <w:szCs w:val="21"/>
              </w:rPr>
              <w:t>戴尔取得成功得原因就是什么？</w:t>
            </w:r>
          </w:p>
          <w:p w:rsidR="00491F6F" w:rsidRPr="00491F6F" w:rsidP="00224A9A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 w:rsidRPr="00491F6F">
              <w:rPr>
                <w:rFonts w:ascii="宋体" w:hAnsi="宋体" w:hint="eastAsia"/>
                <w:szCs w:val="21"/>
              </w:rPr>
              <w:t>2</w:t>
            </w:r>
            <w:r w:rsidR="00224A9A">
              <w:rPr>
                <w:rFonts w:ascii="宋体" w:hAnsi="宋体" w:hint="eastAsia"/>
                <w:szCs w:val="21"/>
              </w:rPr>
              <w:t>、</w:t>
            </w:r>
            <w:r w:rsidRPr="00491F6F">
              <w:rPr>
                <w:rFonts w:ascii="宋体" w:hAnsi="宋体" w:hint="eastAsia"/>
                <w:szCs w:val="21"/>
              </w:rPr>
              <w:t>戴尔得网络营销主要采取了哪些方式？</w:t>
            </w:r>
          </w:p>
          <w:p w:rsidR="001D36CF" w:rsidRPr="001D36CF" w:rsidP="00224A9A">
            <w:pPr>
              <w:ind w:firstLine="1050" w:firstLineChars="500"/>
              <w:rPr>
                <w:rFonts w:ascii="宋体" w:hAnsi="宋体" w:hint="eastAsia"/>
                <w:szCs w:val="21"/>
              </w:rPr>
            </w:pPr>
            <w:r w:rsidRPr="00491F6F" w:rsidR="00491F6F">
              <w:rPr>
                <w:rFonts w:ascii="宋体" w:hAnsi="宋体" w:hint="eastAsia"/>
                <w:szCs w:val="21"/>
              </w:rPr>
              <w:t>3</w:t>
            </w:r>
            <w:r w:rsidR="00224A9A">
              <w:rPr>
                <w:rFonts w:ascii="宋体" w:hAnsi="宋体" w:hint="eastAsia"/>
                <w:szCs w:val="21"/>
              </w:rPr>
              <w:t>、</w:t>
            </w:r>
            <w:r w:rsidRPr="00491F6F" w:rsidR="00491F6F">
              <w:rPr>
                <w:rFonts w:ascii="宋体" w:hAnsi="宋体" w:hint="eastAsia"/>
                <w:szCs w:val="21"/>
              </w:rPr>
              <w:t>结合当下得环境分析戴尔模式得优势与不足？如果要进行改进可采取什么办法？</w:t>
            </w:r>
          </w:p>
          <w:p w:rsidR="00CC5C1B" w:rsidRPr="00214F6D" w:rsidP="006B18E0">
            <w:pPr>
              <w:rPr>
                <w:rFonts w:ascii="宋体" w:hAnsi="宋体" w:hint="eastAsia"/>
                <w:szCs w:val="21"/>
              </w:rPr>
            </w:pPr>
            <w:r w:rsidRPr="00C649A3">
              <w:rPr>
                <w:rFonts w:ascii="黑体" w:eastAsia="黑体" w:hAnsi="宋体" w:hint="eastAsia"/>
                <w:szCs w:val="21"/>
              </w:rPr>
              <w:t>内容</w:t>
            </w:r>
            <w:r>
              <w:rPr>
                <w:rFonts w:ascii="黑体" w:eastAsia="黑体" w:hAnsi="宋体" w:hint="eastAsia"/>
                <w:szCs w:val="21"/>
              </w:rPr>
              <w:t>大纲</w:t>
            </w:r>
            <w:r>
              <w:rPr>
                <w:rFonts w:ascii="宋体" w:hAnsi="宋体" w:hint="eastAsia"/>
                <w:szCs w:val="21"/>
              </w:rPr>
              <w:t>:具体可结合本章得PPT课件进行配合讲解。</w:t>
            </w:r>
          </w:p>
          <w:p w:rsidR="00491F6F" w:rsidP="00491F6F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  传统市场营销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5、1、1  市场营销概述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5、1、2  市场营销得流程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5、1、3  市场营销与网络营销得区别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5、1、4  电子商务给市场营销带来得冲击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5、1、5  传统市场营销与网络营销得融合</w:t>
            </w:r>
          </w:p>
          <w:p w:rsidR="00491F6F" w:rsidP="00491F6F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5、2  网络营销概述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5、2、1  网络营销得产生与发展现状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5、2、2  网络营销得概念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5、2、3  网络营销得特点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5、2、4  网络营销得职能</w:t>
            </w:r>
          </w:p>
          <w:p w:rsidR="00491F6F" w:rsidP="00491F6F">
            <w:pPr>
              <w:pStyle w:val="TOC2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5、3  网络市场调查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5、3、1  网络市场调查得特点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5、3、2  网络市场调查得步骤</w:t>
            </w:r>
          </w:p>
          <w:p w:rsidR="00491F6F" w:rsidP="00224A9A">
            <w:pPr>
              <w:pStyle w:val="TOC2"/>
              <w:ind w:firstLine="227" w:firstLineChars="108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5、3、3  网络市场调查得方法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https://d.book118.com/845032310202011100</w:t>
        </w:r>
      </w:hyperlink>
    </w:p>
    <w:p/>
    <w:sectPr w:rsidSect="00915503">
      <w:type w:val="nextPage"/>
      <w:pgSz w:w="11906" w:h="16838"/>
      <w:pgMar w:top="1440" w:right="1230" w:bottom="1440" w:left="123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汉仪中黑简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方正中雅宋简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细等线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兰亭宋á..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C3894CC"/>
    <w:lvl w:ilvl="0">
      <w:start w:val="1"/>
      <w:numFmt w:val="bullet"/>
      <w:pStyle w:val="ListBullet2"/>
      <w:lvlText w:val=""/>
      <w:lvlJc w:val="left"/>
      <w:pPr>
        <w:tabs>
          <w:tab w:val="num" w:pos="780"/>
        </w:tabs>
        <w:ind w:left="780" w:hanging="360" w:leftChars="200" w:hangingChars="200"/>
      </w:pPr>
      <w:rPr>
        <w:rFonts w:ascii="Wingdings" w:hAnsi="Wingdings" w:hint="default"/>
      </w:rPr>
    </w:lvl>
  </w:abstractNum>
  <w:abstractNum w:abstractNumId="1">
    <w:nsid w:val="018F7F38"/>
    <w:multiLevelType w:val="hybridMultilevel"/>
    <w:tmpl w:val="BEAC5ED6"/>
    <w:lvl w:ilvl="0">
      <w:start w:val="1"/>
      <w:numFmt w:val="decimal"/>
      <w:lvlText w:val="%1、"/>
      <w:lvlJc w:val="left"/>
      <w:pPr>
        <w:ind w:left="845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1265" w:hanging="420"/>
      </w:pPr>
    </w:lvl>
    <w:lvl w:ilvl="2" w:tentative="1">
      <w:start w:val="1"/>
      <w:numFmt w:val="lowerRoman"/>
      <w:lvlText w:val="%3."/>
      <w:lvlJc w:val="right"/>
      <w:pPr>
        <w:ind w:left="1685" w:hanging="420"/>
      </w:pPr>
    </w:lvl>
    <w:lvl w:ilvl="3" w:tentative="1">
      <w:start w:val="1"/>
      <w:numFmt w:val="decimal"/>
      <w:lvlText w:val="%4."/>
      <w:lvlJc w:val="left"/>
      <w:pPr>
        <w:ind w:left="2105" w:hanging="420"/>
      </w:pPr>
    </w:lvl>
    <w:lvl w:ilvl="4" w:tentative="1">
      <w:start w:val="1"/>
      <w:numFmt w:val="lowerLetter"/>
      <w:lvlText w:val="%5)"/>
      <w:lvlJc w:val="left"/>
      <w:pPr>
        <w:ind w:left="2525" w:hanging="420"/>
      </w:pPr>
    </w:lvl>
    <w:lvl w:ilvl="5" w:tentative="1">
      <w:start w:val="1"/>
      <w:numFmt w:val="lowerRoman"/>
      <w:lvlText w:val="%6."/>
      <w:lvlJc w:val="right"/>
      <w:pPr>
        <w:ind w:left="2945" w:hanging="420"/>
      </w:pPr>
    </w:lvl>
    <w:lvl w:ilvl="6" w:tentative="1">
      <w:start w:val="1"/>
      <w:numFmt w:val="decimal"/>
      <w:lvlText w:val="%7."/>
      <w:lvlJc w:val="left"/>
      <w:pPr>
        <w:ind w:left="3365" w:hanging="420"/>
      </w:pPr>
    </w:lvl>
    <w:lvl w:ilvl="7" w:tentative="1">
      <w:start w:val="1"/>
      <w:numFmt w:val="lowerLetter"/>
      <w:lvlText w:val="%8)"/>
      <w:lvlJc w:val="left"/>
      <w:pPr>
        <w:ind w:left="3785" w:hanging="420"/>
      </w:pPr>
    </w:lvl>
    <w:lvl w:ilvl="8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2">
    <w:nsid w:val="04765CE2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73C414E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9134CCC"/>
    <w:multiLevelType w:val="hybridMultilevel"/>
    <w:tmpl w:val="6658D5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3875EA9"/>
    <w:multiLevelType w:val="hybridMultilevel"/>
    <w:tmpl w:val="8500C578"/>
    <w:lvl w:ilvl="0">
      <w:start w:val="1"/>
      <w:numFmt w:val="decimal"/>
      <w:lvlText w:val="（%1）"/>
      <w:lvlJc w:val="left"/>
      <w:pPr>
        <w:ind w:left="420" w:hanging="420"/>
      </w:pPr>
      <w:rPr>
        <w:rFonts w:ascii="宋体" w:hAnsi="宋体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8FC2B0B"/>
    <w:multiLevelType w:val="hybridMultilevel"/>
    <w:tmpl w:val="1514EA2A"/>
    <w:lvl w:ilvl="0">
      <w:start w:val="1"/>
      <w:numFmt w:val="decimal"/>
      <w:lvlText w:val="（%1）"/>
      <w:lvlJc w:val="left"/>
      <w:pPr>
        <w:ind w:left="1140" w:hanging="720"/>
      </w:pPr>
      <w:rPr>
        <w:rFonts w:ascii="宋体" w:hAnsi="宋体" w:hint="default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B716228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2C508D0"/>
    <w:multiLevelType w:val="hybridMultilevel"/>
    <w:tmpl w:val="873C972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4004A5A"/>
    <w:multiLevelType w:val="hybridMultilevel"/>
    <w:tmpl w:val="E14E1CBE"/>
    <w:lvl w:ilvl="0">
      <w:start w:val="1"/>
      <w:numFmt w:val="decimal"/>
      <w:lvlText w:val="（%1）"/>
      <w:lvlJc w:val="left"/>
      <w:pPr>
        <w:ind w:left="1184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04" w:hanging="420"/>
      </w:pPr>
    </w:lvl>
    <w:lvl w:ilvl="2" w:tentative="1">
      <w:start w:val="1"/>
      <w:numFmt w:val="lowerRoman"/>
      <w:lvlText w:val="%3."/>
      <w:lvlJc w:val="right"/>
      <w:pPr>
        <w:ind w:left="1724" w:hanging="420"/>
      </w:pPr>
    </w:lvl>
    <w:lvl w:ilvl="3" w:tentative="1">
      <w:start w:val="1"/>
      <w:numFmt w:val="decimal"/>
      <w:lvlText w:val="%4."/>
      <w:lvlJc w:val="left"/>
      <w:pPr>
        <w:ind w:left="2144" w:hanging="420"/>
      </w:pPr>
    </w:lvl>
    <w:lvl w:ilvl="4" w:tentative="1">
      <w:start w:val="1"/>
      <w:numFmt w:val="lowerLetter"/>
      <w:lvlText w:val="%5)"/>
      <w:lvlJc w:val="left"/>
      <w:pPr>
        <w:ind w:left="2564" w:hanging="420"/>
      </w:pPr>
    </w:lvl>
    <w:lvl w:ilvl="5" w:tentative="1">
      <w:start w:val="1"/>
      <w:numFmt w:val="lowerRoman"/>
      <w:lvlText w:val="%6."/>
      <w:lvlJc w:val="right"/>
      <w:pPr>
        <w:ind w:left="2984" w:hanging="420"/>
      </w:pPr>
    </w:lvl>
    <w:lvl w:ilvl="6" w:tentative="1">
      <w:start w:val="1"/>
      <w:numFmt w:val="decimal"/>
      <w:lvlText w:val="%7."/>
      <w:lvlJc w:val="left"/>
      <w:pPr>
        <w:ind w:left="3404" w:hanging="420"/>
      </w:pPr>
    </w:lvl>
    <w:lvl w:ilvl="7" w:tentative="1">
      <w:start w:val="1"/>
      <w:numFmt w:val="lowerLetter"/>
      <w:lvlText w:val="%8)"/>
      <w:lvlJc w:val="left"/>
      <w:pPr>
        <w:ind w:left="3824" w:hanging="420"/>
      </w:pPr>
    </w:lvl>
    <w:lvl w:ilvl="8" w:tentative="1">
      <w:start w:val="1"/>
      <w:numFmt w:val="lowerRoman"/>
      <w:lvlText w:val="%9."/>
      <w:lvlJc w:val="right"/>
      <w:pPr>
        <w:ind w:left="4244" w:hanging="420"/>
      </w:pPr>
    </w:lvl>
  </w:abstractNum>
  <w:abstractNum w:abstractNumId="10">
    <w:nsid w:val="253F0E5A"/>
    <w:multiLevelType w:val="hybridMultilevel"/>
    <w:tmpl w:val="B4EAE478"/>
    <w:lvl w:ilvl="0">
      <w:start w:val="1"/>
      <w:numFmt w:val="decimal"/>
      <w:lvlText w:val="（%1）"/>
      <w:lvlJc w:val="left"/>
      <w:pPr>
        <w:ind w:left="1140" w:hanging="82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55" w:hanging="420"/>
      </w:pPr>
    </w:lvl>
    <w:lvl w:ilvl="2" w:tentative="1">
      <w:start w:val="1"/>
      <w:numFmt w:val="lowerRoman"/>
      <w:lvlText w:val="%3."/>
      <w:lvlJc w:val="right"/>
      <w:pPr>
        <w:ind w:left="1575" w:hanging="420"/>
      </w:pPr>
    </w:lvl>
    <w:lvl w:ilvl="3" w:tentative="1">
      <w:start w:val="1"/>
      <w:numFmt w:val="decimal"/>
      <w:lvlText w:val="%4."/>
      <w:lvlJc w:val="left"/>
      <w:pPr>
        <w:ind w:left="1995" w:hanging="420"/>
      </w:pPr>
    </w:lvl>
    <w:lvl w:ilvl="4" w:tentative="1">
      <w:start w:val="1"/>
      <w:numFmt w:val="lowerLetter"/>
      <w:lvlText w:val="%5)"/>
      <w:lvlJc w:val="left"/>
      <w:pPr>
        <w:ind w:left="2415" w:hanging="420"/>
      </w:pPr>
    </w:lvl>
    <w:lvl w:ilvl="5" w:tentative="1">
      <w:start w:val="1"/>
      <w:numFmt w:val="lowerRoman"/>
      <w:lvlText w:val="%6."/>
      <w:lvlJc w:val="right"/>
      <w:pPr>
        <w:ind w:left="2835" w:hanging="420"/>
      </w:pPr>
    </w:lvl>
    <w:lvl w:ilvl="6" w:tentative="1">
      <w:start w:val="1"/>
      <w:numFmt w:val="decimal"/>
      <w:lvlText w:val="%7."/>
      <w:lvlJc w:val="left"/>
      <w:pPr>
        <w:ind w:left="3255" w:hanging="420"/>
      </w:pPr>
    </w:lvl>
    <w:lvl w:ilvl="7" w:tentative="1">
      <w:start w:val="1"/>
      <w:numFmt w:val="lowerLetter"/>
      <w:lvlText w:val="%8)"/>
      <w:lvlJc w:val="left"/>
      <w:pPr>
        <w:ind w:left="3675" w:hanging="420"/>
      </w:pPr>
    </w:lvl>
    <w:lvl w:ilvl="8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1">
    <w:nsid w:val="2E716B0F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2FE81405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35AD73C6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6A05B72"/>
    <w:multiLevelType w:val="hybridMultilevel"/>
    <w:tmpl w:val="6658D5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70576CF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8AC5A35"/>
    <w:multiLevelType w:val="hybridMultilevel"/>
    <w:tmpl w:val="9342C24E"/>
    <w:lvl w:ilvl="0">
      <w:start w:val="1"/>
      <w:numFmt w:val="decimal"/>
      <w:lvlText w:val="（%1）"/>
      <w:lvlJc w:val="left"/>
      <w:pPr>
        <w:ind w:left="1184" w:hanging="720"/>
      </w:pPr>
      <w:rPr>
        <w:rFonts w:cs="Times New Roman" w:hint="default"/>
        <w:color w:val="auto"/>
        <w:sz w:val="21"/>
      </w:rPr>
    </w:lvl>
    <w:lvl w:ilvl="1" w:tentative="1">
      <w:start w:val="1"/>
      <w:numFmt w:val="lowerLetter"/>
      <w:lvlText w:val="%2)"/>
      <w:lvlJc w:val="left"/>
      <w:pPr>
        <w:ind w:left="1304" w:hanging="420"/>
      </w:pPr>
    </w:lvl>
    <w:lvl w:ilvl="2" w:tentative="1">
      <w:start w:val="1"/>
      <w:numFmt w:val="lowerRoman"/>
      <w:lvlText w:val="%3."/>
      <w:lvlJc w:val="right"/>
      <w:pPr>
        <w:ind w:left="1724" w:hanging="420"/>
      </w:pPr>
    </w:lvl>
    <w:lvl w:ilvl="3" w:tentative="1">
      <w:start w:val="1"/>
      <w:numFmt w:val="decimal"/>
      <w:lvlText w:val="%4."/>
      <w:lvlJc w:val="left"/>
      <w:pPr>
        <w:ind w:left="2144" w:hanging="420"/>
      </w:pPr>
    </w:lvl>
    <w:lvl w:ilvl="4" w:tentative="1">
      <w:start w:val="1"/>
      <w:numFmt w:val="lowerLetter"/>
      <w:lvlText w:val="%5)"/>
      <w:lvlJc w:val="left"/>
      <w:pPr>
        <w:ind w:left="2564" w:hanging="420"/>
      </w:pPr>
    </w:lvl>
    <w:lvl w:ilvl="5" w:tentative="1">
      <w:start w:val="1"/>
      <w:numFmt w:val="lowerRoman"/>
      <w:lvlText w:val="%6."/>
      <w:lvlJc w:val="right"/>
      <w:pPr>
        <w:ind w:left="2984" w:hanging="420"/>
      </w:pPr>
    </w:lvl>
    <w:lvl w:ilvl="6" w:tentative="1">
      <w:start w:val="1"/>
      <w:numFmt w:val="decimal"/>
      <w:lvlText w:val="%7."/>
      <w:lvlJc w:val="left"/>
      <w:pPr>
        <w:ind w:left="3404" w:hanging="420"/>
      </w:pPr>
    </w:lvl>
    <w:lvl w:ilvl="7" w:tentative="1">
      <w:start w:val="1"/>
      <w:numFmt w:val="lowerLetter"/>
      <w:lvlText w:val="%8)"/>
      <w:lvlJc w:val="left"/>
      <w:pPr>
        <w:ind w:left="3824" w:hanging="420"/>
      </w:pPr>
    </w:lvl>
    <w:lvl w:ilvl="8" w:tentative="1">
      <w:start w:val="1"/>
      <w:numFmt w:val="lowerRoman"/>
      <w:lvlText w:val="%9."/>
      <w:lvlJc w:val="right"/>
      <w:pPr>
        <w:ind w:left="4244" w:hanging="420"/>
      </w:pPr>
    </w:lvl>
  </w:abstractNum>
  <w:abstractNum w:abstractNumId="17">
    <w:nsid w:val="3ABD2ADC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AE23097"/>
    <w:multiLevelType w:val="hybridMultilevel"/>
    <w:tmpl w:val="CB46E462"/>
    <w:lvl w:ilvl="0">
      <w:start w:val="1"/>
      <w:numFmt w:val="decimal"/>
      <w:lvlText w:val="（%1）"/>
      <w:lvlJc w:val="left"/>
      <w:pPr>
        <w:ind w:left="1184" w:hanging="720"/>
      </w:pPr>
      <w:rPr>
        <w:rFonts w:cs="Times New Roman" w:hint="default"/>
        <w:color w:val="auto"/>
        <w:sz w:val="21"/>
      </w:rPr>
    </w:lvl>
    <w:lvl w:ilvl="1" w:tentative="1">
      <w:start w:val="1"/>
      <w:numFmt w:val="lowerLetter"/>
      <w:lvlText w:val="%2)"/>
      <w:lvlJc w:val="left"/>
      <w:pPr>
        <w:ind w:left="1304" w:hanging="420"/>
      </w:pPr>
    </w:lvl>
    <w:lvl w:ilvl="2" w:tentative="1">
      <w:start w:val="1"/>
      <w:numFmt w:val="lowerRoman"/>
      <w:lvlText w:val="%3."/>
      <w:lvlJc w:val="right"/>
      <w:pPr>
        <w:ind w:left="1724" w:hanging="420"/>
      </w:pPr>
    </w:lvl>
    <w:lvl w:ilvl="3" w:tentative="1">
      <w:start w:val="1"/>
      <w:numFmt w:val="decimal"/>
      <w:lvlText w:val="%4."/>
      <w:lvlJc w:val="left"/>
      <w:pPr>
        <w:ind w:left="2144" w:hanging="420"/>
      </w:pPr>
    </w:lvl>
    <w:lvl w:ilvl="4" w:tentative="1">
      <w:start w:val="1"/>
      <w:numFmt w:val="lowerLetter"/>
      <w:lvlText w:val="%5)"/>
      <w:lvlJc w:val="left"/>
      <w:pPr>
        <w:ind w:left="2564" w:hanging="420"/>
      </w:pPr>
    </w:lvl>
    <w:lvl w:ilvl="5" w:tentative="1">
      <w:start w:val="1"/>
      <w:numFmt w:val="lowerRoman"/>
      <w:lvlText w:val="%6."/>
      <w:lvlJc w:val="right"/>
      <w:pPr>
        <w:ind w:left="2984" w:hanging="420"/>
      </w:pPr>
    </w:lvl>
    <w:lvl w:ilvl="6" w:tentative="1">
      <w:start w:val="1"/>
      <w:numFmt w:val="decimal"/>
      <w:lvlText w:val="%7."/>
      <w:lvlJc w:val="left"/>
      <w:pPr>
        <w:ind w:left="3404" w:hanging="420"/>
      </w:pPr>
    </w:lvl>
    <w:lvl w:ilvl="7" w:tentative="1">
      <w:start w:val="1"/>
      <w:numFmt w:val="lowerLetter"/>
      <w:lvlText w:val="%8)"/>
      <w:lvlJc w:val="left"/>
      <w:pPr>
        <w:ind w:left="3824" w:hanging="420"/>
      </w:pPr>
    </w:lvl>
    <w:lvl w:ilvl="8" w:tentative="1">
      <w:start w:val="1"/>
      <w:numFmt w:val="lowerRoman"/>
      <w:lvlText w:val="%9."/>
      <w:lvlJc w:val="right"/>
      <w:pPr>
        <w:ind w:left="4244" w:hanging="420"/>
      </w:pPr>
    </w:lvl>
  </w:abstractNum>
  <w:abstractNum w:abstractNumId="19">
    <w:nsid w:val="3B7C4518"/>
    <w:multiLevelType w:val="hybridMultilevel"/>
    <w:tmpl w:val="B1DE2710"/>
    <w:lvl w:ilvl="0">
      <w:start w:val="1"/>
      <w:numFmt w:val="decimal"/>
      <w:lvlText w:val="（%1）"/>
      <w:lvlJc w:val="left"/>
      <w:pPr>
        <w:ind w:left="1162" w:hanging="720"/>
      </w:pPr>
      <w:rPr>
        <w:rFonts w:cs="方正中雅宋简" w:hint="default"/>
        <w:color w:val="000000"/>
        <w:sz w:val="20"/>
      </w:rPr>
    </w:lvl>
    <w:lvl w:ilvl="1" w:tentative="1">
      <w:start w:val="1"/>
      <w:numFmt w:val="lowerLetter"/>
      <w:lvlText w:val="%2)"/>
      <w:lvlJc w:val="left"/>
      <w:pPr>
        <w:ind w:left="1282" w:hanging="420"/>
      </w:pPr>
    </w:lvl>
    <w:lvl w:ilvl="2" w:tentative="1">
      <w:start w:val="1"/>
      <w:numFmt w:val="lowerRoman"/>
      <w:lvlText w:val="%3."/>
      <w:lvlJc w:val="right"/>
      <w:pPr>
        <w:ind w:left="1702" w:hanging="420"/>
      </w:pPr>
    </w:lvl>
    <w:lvl w:ilvl="3" w:tentative="1">
      <w:start w:val="1"/>
      <w:numFmt w:val="decimal"/>
      <w:lvlText w:val="%4."/>
      <w:lvlJc w:val="left"/>
      <w:pPr>
        <w:ind w:left="2122" w:hanging="420"/>
      </w:pPr>
    </w:lvl>
    <w:lvl w:ilvl="4" w:tentative="1">
      <w:start w:val="1"/>
      <w:numFmt w:val="lowerLetter"/>
      <w:lvlText w:val="%5)"/>
      <w:lvlJc w:val="left"/>
      <w:pPr>
        <w:ind w:left="2542" w:hanging="420"/>
      </w:pPr>
    </w:lvl>
    <w:lvl w:ilvl="5" w:tentative="1">
      <w:start w:val="1"/>
      <w:numFmt w:val="lowerRoman"/>
      <w:lvlText w:val="%6."/>
      <w:lvlJc w:val="right"/>
      <w:pPr>
        <w:ind w:left="2962" w:hanging="420"/>
      </w:pPr>
    </w:lvl>
    <w:lvl w:ilvl="6" w:tentative="1">
      <w:start w:val="1"/>
      <w:numFmt w:val="decimal"/>
      <w:lvlText w:val="%7."/>
      <w:lvlJc w:val="left"/>
      <w:pPr>
        <w:ind w:left="3382" w:hanging="420"/>
      </w:pPr>
    </w:lvl>
    <w:lvl w:ilvl="7" w:tentative="1">
      <w:start w:val="1"/>
      <w:numFmt w:val="lowerLetter"/>
      <w:lvlText w:val="%8)"/>
      <w:lvlJc w:val="left"/>
      <w:pPr>
        <w:ind w:left="3802" w:hanging="420"/>
      </w:pPr>
    </w:lvl>
    <w:lvl w:ilvl="8" w:tentative="1">
      <w:start w:val="1"/>
      <w:numFmt w:val="lowerRoman"/>
      <w:lvlText w:val="%9."/>
      <w:lvlJc w:val="right"/>
      <w:pPr>
        <w:ind w:left="4222" w:hanging="420"/>
      </w:pPr>
    </w:lvl>
  </w:abstractNum>
  <w:abstractNum w:abstractNumId="20">
    <w:nsid w:val="3B9E5BF6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3D466770"/>
    <w:multiLevelType w:val="hybridMultilevel"/>
    <w:tmpl w:val="10D06348"/>
    <w:lvl w:ilvl="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3EC71CDC"/>
    <w:multiLevelType w:val="hybridMultilevel"/>
    <w:tmpl w:val="D9F2B1FA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30B4816"/>
    <w:multiLevelType w:val="hybridMultilevel"/>
    <w:tmpl w:val="173814D0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4">
    <w:nsid w:val="437A5CF8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470A0ED5"/>
    <w:multiLevelType w:val="hybridMultilevel"/>
    <w:tmpl w:val="9F8688A4"/>
    <w:lvl w:ilvl="0">
      <w:start w:val="1"/>
      <w:numFmt w:val="decimal"/>
      <w:lvlText w:val="（%1）"/>
      <w:lvlJc w:val="left"/>
      <w:pPr>
        <w:ind w:left="115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55" w:hanging="420"/>
      </w:pPr>
    </w:lvl>
    <w:lvl w:ilvl="2" w:tentative="1">
      <w:start w:val="1"/>
      <w:numFmt w:val="lowerRoman"/>
      <w:lvlText w:val="%3."/>
      <w:lvlJc w:val="right"/>
      <w:pPr>
        <w:ind w:left="1575" w:hanging="420"/>
      </w:pPr>
    </w:lvl>
    <w:lvl w:ilvl="3" w:tentative="1">
      <w:start w:val="1"/>
      <w:numFmt w:val="decimal"/>
      <w:lvlText w:val="%4."/>
      <w:lvlJc w:val="left"/>
      <w:pPr>
        <w:ind w:left="1995" w:hanging="420"/>
      </w:pPr>
    </w:lvl>
    <w:lvl w:ilvl="4" w:tentative="1">
      <w:start w:val="1"/>
      <w:numFmt w:val="lowerLetter"/>
      <w:lvlText w:val="%5)"/>
      <w:lvlJc w:val="left"/>
      <w:pPr>
        <w:ind w:left="2415" w:hanging="420"/>
      </w:pPr>
    </w:lvl>
    <w:lvl w:ilvl="5" w:tentative="1">
      <w:start w:val="1"/>
      <w:numFmt w:val="lowerRoman"/>
      <w:lvlText w:val="%6."/>
      <w:lvlJc w:val="right"/>
      <w:pPr>
        <w:ind w:left="2835" w:hanging="420"/>
      </w:pPr>
    </w:lvl>
    <w:lvl w:ilvl="6" w:tentative="1">
      <w:start w:val="1"/>
      <w:numFmt w:val="decimal"/>
      <w:lvlText w:val="%7."/>
      <w:lvlJc w:val="left"/>
      <w:pPr>
        <w:ind w:left="3255" w:hanging="420"/>
      </w:pPr>
    </w:lvl>
    <w:lvl w:ilvl="7" w:tentative="1">
      <w:start w:val="1"/>
      <w:numFmt w:val="lowerLetter"/>
      <w:lvlText w:val="%8)"/>
      <w:lvlJc w:val="left"/>
      <w:pPr>
        <w:ind w:left="3675" w:hanging="420"/>
      </w:pPr>
    </w:lvl>
    <w:lvl w:ilvl="8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26">
    <w:nsid w:val="484A15D2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4ACE0BF1"/>
    <w:multiLevelType w:val="hybridMultilevel"/>
    <w:tmpl w:val="995A923A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4D2A15A7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4D3F2980"/>
    <w:multiLevelType w:val="hybridMultilevel"/>
    <w:tmpl w:val="DF24EE8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4D502AB2"/>
    <w:multiLevelType w:val="hybridMultilevel"/>
    <w:tmpl w:val="591CE3C8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52BC2B44"/>
    <w:multiLevelType w:val="hybridMultilevel"/>
    <w:tmpl w:val="F88461A0"/>
    <w:lvl w:ilvl="0">
      <w:start w:val="1"/>
      <w:numFmt w:val="decimal"/>
      <w:lvlText w:val="（%1）"/>
      <w:lvlJc w:val="left"/>
      <w:pPr>
        <w:ind w:left="1162" w:hanging="720"/>
      </w:pPr>
      <w:rPr>
        <w:rFonts w:cs="方正中雅宋简" w:hint="default"/>
        <w:color w:val="000000"/>
        <w:sz w:val="20"/>
      </w:rPr>
    </w:lvl>
    <w:lvl w:ilvl="1" w:tentative="1">
      <w:start w:val="1"/>
      <w:numFmt w:val="lowerLetter"/>
      <w:lvlText w:val="%2)"/>
      <w:lvlJc w:val="left"/>
      <w:pPr>
        <w:ind w:left="1282" w:hanging="420"/>
      </w:pPr>
    </w:lvl>
    <w:lvl w:ilvl="2" w:tentative="1">
      <w:start w:val="1"/>
      <w:numFmt w:val="lowerRoman"/>
      <w:lvlText w:val="%3."/>
      <w:lvlJc w:val="right"/>
      <w:pPr>
        <w:ind w:left="1702" w:hanging="420"/>
      </w:pPr>
    </w:lvl>
    <w:lvl w:ilvl="3" w:tentative="1">
      <w:start w:val="1"/>
      <w:numFmt w:val="decimal"/>
      <w:lvlText w:val="%4."/>
      <w:lvlJc w:val="left"/>
      <w:pPr>
        <w:ind w:left="2122" w:hanging="420"/>
      </w:pPr>
    </w:lvl>
    <w:lvl w:ilvl="4" w:tentative="1">
      <w:start w:val="1"/>
      <w:numFmt w:val="lowerLetter"/>
      <w:lvlText w:val="%5)"/>
      <w:lvlJc w:val="left"/>
      <w:pPr>
        <w:ind w:left="2542" w:hanging="420"/>
      </w:pPr>
    </w:lvl>
    <w:lvl w:ilvl="5" w:tentative="1">
      <w:start w:val="1"/>
      <w:numFmt w:val="lowerRoman"/>
      <w:lvlText w:val="%6."/>
      <w:lvlJc w:val="right"/>
      <w:pPr>
        <w:ind w:left="2962" w:hanging="420"/>
      </w:pPr>
    </w:lvl>
    <w:lvl w:ilvl="6" w:tentative="1">
      <w:start w:val="1"/>
      <w:numFmt w:val="decimal"/>
      <w:lvlText w:val="%7."/>
      <w:lvlJc w:val="left"/>
      <w:pPr>
        <w:ind w:left="3382" w:hanging="420"/>
      </w:pPr>
    </w:lvl>
    <w:lvl w:ilvl="7" w:tentative="1">
      <w:start w:val="1"/>
      <w:numFmt w:val="lowerLetter"/>
      <w:lvlText w:val="%8)"/>
      <w:lvlJc w:val="left"/>
      <w:pPr>
        <w:ind w:left="3802" w:hanging="420"/>
      </w:pPr>
    </w:lvl>
    <w:lvl w:ilvl="8" w:tentative="1">
      <w:start w:val="1"/>
      <w:numFmt w:val="lowerRoman"/>
      <w:lvlText w:val="%9."/>
      <w:lvlJc w:val="right"/>
      <w:pPr>
        <w:ind w:left="4222" w:hanging="420"/>
      </w:pPr>
    </w:lvl>
  </w:abstractNum>
  <w:abstractNum w:abstractNumId="32">
    <w:nsid w:val="5AFA64D0"/>
    <w:multiLevelType w:val="hybridMultilevel"/>
    <w:tmpl w:val="AB28D18C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5B65002C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5BBE5117"/>
    <w:multiLevelType w:val="hybridMultilevel"/>
    <w:tmpl w:val="4DD0BB64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0B26254"/>
    <w:multiLevelType w:val="hybridMultilevel"/>
    <w:tmpl w:val="6658D5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61D75134"/>
    <w:multiLevelType w:val="hybridMultilevel"/>
    <w:tmpl w:val="30383FCC"/>
    <w:lvl w:ilvl="0">
      <w:start w:val="1"/>
      <w:numFmt w:val="decimal"/>
      <w:lvlText w:val="（%1）"/>
      <w:lvlJc w:val="left"/>
      <w:pPr>
        <w:ind w:left="1140" w:hanging="720"/>
      </w:pPr>
      <w:rPr>
        <w:rFonts w:ascii="宋体" w:hAnsi="宋体" w:cs="Times New Roman" w:hint="default"/>
        <w:color w:val="auto"/>
        <w:sz w:val="21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7">
    <w:nsid w:val="65D0224D"/>
    <w:multiLevelType w:val="hybridMultilevel"/>
    <w:tmpl w:val="9342C24E"/>
    <w:lvl w:ilvl="0">
      <w:start w:val="1"/>
      <w:numFmt w:val="decimal"/>
      <w:lvlText w:val="（%1）"/>
      <w:lvlJc w:val="left"/>
      <w:pPr>
        <w:ind w:left="1184" w:hanging="720"/>
      </w:pPr>
      <w:rPr>
        <w:rFonts w:cs="Times New Roman" w:hint="default"/>
        <w:color w:val="auto"/>
        <w:sz w:val="21"/>
      </w:rPr>
    </w:lvl>
    <w:lvl w:ilvl="1" w:tentative="1">
      <w:start w:val="1"/>
      <w:numFmt w:val="lowerLetter"/>
      <w:lvlText w:val="%2)"/>
      <w:lvlJc w:val="left"/>
      <w:pPr>
        <w:ind w:left="1304" w:hanging="420"/>
      </w:pPr>
    </w:lvl>
    <w:lvl w:ilvl="2" w:tentative="1">
      <w:start w:val="1"/>
      <w:numFmt w:val="lowerRoman"/>
      <w:lvlText w:val="%3."/>
      <w:lvlJc w:val="right"/>
      <w:pPr>
        <w:ind w:left="1724" w:hanging="420"/>
      </w:pPr>
    </w:lvl>
    <w:lvl w:ilvl="3" w:tentative="1">
      <w:start w:val="1"/>
      <w:numFmt w:val="decimal"/>
      <w:lvlText w:val="%4."/>
      <w:lvlJc w:val="left"/>
      <w:pPr>
        <w:ind w:left="2144" w:hanging="420"/>
      </w:pPr>
    </w:lvl>
    <w:lvl w:ilvl="4" w:tentative="1">
      <w:start w:val="1"/>
      <w:numFmt w:val="lowerLetter"/>
      <w:lvlText w:val="%5)"/>
      <w:lvlJc w:val="left"/>
      <w:pPr>
        <w:ind w:left="2564" w:hanging="420"/>
      </w:pPr>
    </w:lvl>
    <w:lvl w:ilvl="5" w:tentative="1">
      <w:start w:val="1"/>
      <w:numFmt w:val="lowerRoman"/>
      <w:lvlText w:val="%6."/>
      <w:lvlJc w:val="right"/>
      <w:pPr>
        <w:ind w:left="2984" w:hanging="420"/>
      </w:pPr>
    </w:lvl>
    <w:lvl w:ilvl="6" w:tentative="1">
      <w:start w:val="1"/>
      <w:numFmt w:val="decimal"/>
      <w:lvlText w:val="%7."/>
      <w:lvlJc w:val="left"/>
      <w:pPr>
        <w:ind w:left="3404" w:hanging="420"/>
      </w:pPr>
    </w:lvl>
    <w:lvl w:ilvl="7" w:tentative="1">
      <w:start w:val="1"/>
      <w:numFmt w:val="lowerLetter"/>
      <w:lvlText w:val="%8)"/>
      <w:lvlJc w:val="left"/>
      <w:pPr>
        <w:ind w:left="3824" w:hanging="420"/>
      </w:pPr>
    </w:lvl>
    <w:lvl w:ilvl="8" w:tentative="1">
      <w:start w:val="1"/>
      <w:numFmt w:val="lowerRoman"/>
      <w:lvlText w:val="%9."/>
      <w:lvlJc w:val="right"/>
      <w:pPr>
        <w:ind w:left="4244" w:hanging="420"/>
      </w:pPr>
    </w:lvl>
  </w:abstractNum>
  <w:abstractNum w:abstractNumId="38">
    <w:nsid w:val="65E25907"/>
    <w:multiLevelType w:val="hybridMultilevel"/>
    <w:tmpl w:val="AB28D18C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66B33835"/>
    <w:multiLevelType w:val="hybridMultilevel"/>
    <w:tmpl w:val="55282F54"/>
    <w:lvl w:ilvl="0">
      <w:start w:val="1"/>
      <w:numFmt w:val="decimal"/>
      <w:lvlText w:val="（%1）"/>
      <w:lvlJc w:val="left"/>
      <w:pPr>
        <w:ind w:left="115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55" w:hanging="420"/>
      </w:pPr>
    </w:lvl>
    <w:lvl w:ilvl="2" w:tentative="1">
      <w:start w:val="1"/>
      <w:numFmt w:val="lowerRoman"/>
      <w:lvlText w:val="%3."/>
      <w:lvlJc w:val="right"/>
      <w:pPr>
        <w:ind w:left="1575" w:hanging="420"/>
      </w:pPr>
    </w:lvl>
    <w:lvl w:ilvl="3" w:tentative="1">
      <w:start w:val="1"/>
      <w:numFmt w:val="decimal"/>
      <w:lvlText w:val="%4."/>
      <w:lvlJc w:val="left"/>
      <w:pPr>
        <w:ind w:left="1995" w:hanging="420"/>
      </w:pPr>
    </w:lvl>
    <w:lvl w:ilvl="4" w:tentative="1">
      <w:start w:val="1"/>
      <w:numFmt w:val="lowerLetter"/>
      <w:lvlText w:val="%5)"/>
      <w:lvlJc w:val="left"/>
      <w:pPr>
        <w:ind w:left="2415" w:hanging="420"/>
      </w:pPr>
    </w:lvl>
    <w:lvl w:ilvl="5" w:tentative="1">
      <w:start w:val="1"/>
      <w:numFmt w:val="lowerRoman"/>
      <w:lvlText w:val="%6."/>
      <w:lvlJc w:val="right"/>
      <w:pPr>
        <w:ind w:left="2835" w:hanging="420"/>
      </w:pPr>
    </w:lvl>
    <w:lvl w:ilvl="6" w:tentative="1">
      <w:start w:val="1"/>
      <w:numFmt w:val="decimal"/>
      <w:lvlText w:val="%7."/>
      <w:lvlJc w:val="left"/>
      <w:pPr>
        <w:ind w:left="3255" w:hanging="420"/>
      </w:pPr>
    </w:lvl>
    <w:lvl w:ilvl="7" w:tentative="1">
      <w:start w:val="1"/>
      <w:numFmt w:val="lowerLetter"/>
      <w:lvlText w:val="%8)"/>
      <w:lvlJc w:val="left"/>
      <w:pPr>
        <w:ind w:left="3675" w:hanging="420"/>
      </w:pPr>
    </w:lvl>
    <w:lvl w:ilvl="8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40">
    <w:nsid w:val="6EA15E32"/>
    <w:multiLevelType w:val="hybridMultilevel"/>
    <w:tmpl w:val="FA369C5E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6FD22125"/>
    <w:multiLevelType w:val="hybridMultilevel"/>
    <w:tmpl w:val="A2787BFE"/>
    <w:lvl w:ilvl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2">
    <w:nsid w:val="702E7459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718B2E15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">
    <w:nsid w:val="7AA85094"/>
    <w:multiLevelType w:val="hybridMultilevel"/>
    <w:tmpl w:val="22DA5BB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7B7E7438"/>
    <w:multiLevelType w:val="hybridMultilevel"/>
    <w:tmpl w:val="BEAC5ED6"/>
    <w:lvl w:ilvl="0">
      <w:start w:val="1"/>
      <w:numFmt w:val="decimal"/>
      <w:lvlText w:val="%1、"/>
      <w:lvlJc w:val="left"/>
      <w:pPr>
        <w:ind w:left="845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1265" w:hanging="420"/>
      </w:pPr>
    </w:lvl>
    <w:lvl w:ilvl="2" w:tentative="1">
      <w:start w:val="1"/>
      <w:numFmt w:val="lowerRoman"/>
      <w:lvlText w:val="%3."/>
      <w:lvlJc w:val="right"/>
      <w:pPr>
        <w:ind w:left="1685" w:hanging="420"/>
      </w:pPr>
    </w:lvl>
    <w:lvl w:ilvl="3" w:tentative="1">
      <w:start w:val="1"/>
      <w:numFmt w:val="decimal"/>
      <w:lvlText w:val="%4."/>
      <w:lvlJc w:val="left"/>
      <w:pPr>
        <w:ind w:left="2105" w:hanging="420"/>
      </w:pPr>
    </w:lvl>
    <w:lvl w:ilvl="4" w:tentative="1">
      <w:start w:val="1"/>
      <w:numFmt w:val="lowerLetter"/>
      <w:lvlText w:val="%5)"/>
      <w:lvlJc w:val="left"/>
      <w:pPr>
        <w:ind w:left="2525" w:hanging="420"/>
      </w:pPr>
    </w:lvl>
    <w:lvl w:ilvl="5" w:tentative="1">
      <w:start w:val="1"/>
      <w:numFmt w:val="lowerRoman"/>
      <w:lvlText w:val="%6."/>
      <w:lvlJc w:val="right"/>
      <w:pPr>
        <w:ind w:left="2945" w:hanging="420"/>
      </w:pPr>
    </w:lvl>
    <w:lvl w:ilvl="6" w:tentative="1">
      <w:start w:val="1"/>
      <w:numFmt w:val="decimal"/>
      <w:lvlText w:val="%7."/>
      <w:lvlJc w:val="left"/>
      <w:pPr>
        <w:ind w:left="3365" w:hanging="420"/>
      </w:pPr>
    </w:lvl>
    <w:lvl w:ilvl="7" w:tentative="1">
      <w:start w:val="1"/>
      <w:numFmt w:val="lowerLetter"/>
      <w:lvlText w:val="%8)"/>
      <w:lvlJc w:val="left"/>
      <w:pPr>
        <w:ind w:left="3785" w:hanging="420"/>
      </w:pPr>
    </w:lvl>
    <w:lvl w:ilvl="8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46">
    <w:nsid w:val="7D4F2663"/>
    <w:multiLevelType w:val="hybridMultilevel"/>
    <w:tmpl w:val="D9F2B1FA"/>
    <w:lvl w:ilvl="0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7F066630"/>
    <w:multiLevelType w:val="hybridMultilevel"/>
    <w:tmpl w:val="FA6A80A8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8">
    <w:nsid w:val="7F472BC8"/>
    <w:multiLevelType w:val="hybridMultilevel"/>
    <w:tmpl w:val="55EA49E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4"/>
  </w:num>
  <w:num w:numId="2">
    <w:abstractNumId w:val="33"/>
  </w:num>
  <w:num w:numId="3">
    <w:abstractNumId w:val="11"/>
  </w:num>
  <w:num w:numId="4">
    <w:abstractNumId w:val="17"/>
  </w:num>
  <w:num w:numId="5">
    <w:abstractNumId w:val="13"/>
  </w:num>
  <w:num w:numId="6">
    <w:abstractNumId w:val="43"/>
  </w:num>
  <w:num w:numId="7">
    <w:abstractNumId w:val="20"/>
  </w:num>
  <w:num w:numId="8">
    <w:abstractNumId w:val="26"/>
  </w:num>
  <w:num w:numId="9">
    <w:abstractNumId w:val="44"/>
  </w:num>
  <w:num w:numId="10">
    <w:abstractNumId w:val="7"/>
  </w:num>
  <w:num w:numId="11">
    <w:abstractNumId w:val="2"/>
  </w:num>
  <w:num w:numId="12">
    <w:abstractNumId w:val="3"/>
  </w:num>
  <w:num w:numId="13">
    <w:abstractNumId w:val="48"/>
  </w:num>
  <w:num w:numId="14">
    <w:abstractNumId w:val="24"/>
  </w:num>
  <w:num w:numId="15">
    <w:abstractNumId w:val="15"/>
  </w:num>
  <w:num w:numId="16">
    <w:abstractNumId w:val="27"/>
  </w:num>
  <w:num w:numId="17">
    <w:abstractNumId w:val="22"/>
  </w:num>
  <w:num w:numId="18">
    <w:abstractNumId w:val="30"/>
  </w:num>
  <w:num w:numId="19">
    <w:abstractNumId w:val="40"/>
  </w:num>
  <w:num w:numId="20">
    <w:abstractNumId w:val="32"/>
  </w:num>
  <w:num w:numId="21">
    <w:abstractNumId w:val="42"/>
  </w:num>
  <w:num w:numId="22">
    <w:abstractNumId w:val="1"/>
  </w:num>
  <w:num w:numId="23">
    <w:abstractNumId w:val="25"/>
  </w:num>
  <w:num w:numId="24">
    <w:abstractNumId w:val="8"/>
  </w:num>
  <w:num w:numId="25">
    <w:abstractNumId w:val="10"/>
  </w:num>
  <w:num w:numId="26">
    <w:abstractNumId w:val="39"/>
  </w:num>
  <w:num w:numId="27">
    <w:abstractNumId w:val="35"/>
  </w:num>
  <w:num w:numId="28">
    <w:abstractNumId w:val="23"/>
  </w:num>
  <w:num w:numId="29">
    <w:abstractNumId w:val="38"/>
  </w:num>
  <w:num w:numId="30">
    <w:abstractNumId w:val="12"/>
  </w:num>
  <w:num w:numId="31">
    <w:abstractNumId w:val="45"/>
  </w:num>
  <w:num w:numId="32">
    <w:abstractNumId w:val="21"/>
  </w:num>
  <w:num w:numId="33">
    <w:abstractNumId w:val="31"/>
  </w:num>
  <w:num w:numId="34">
    <w:abstractNumId w:val="47"/>
  </w:num>
  <w:num w:numId="35">
    <w:abstractNumId w:val="6"/>
  </w:num>
  <w:num w:numId="36">
    <w:abstractNumId w:val="36"/>
  </w:num>
  <w:num w:numId="37">
    <w:abstractNumId w:val="9"/>
  </w:num>
  <w:num w:numId="38">
    <w:abstractNumId w:val="19"/>
  </w:num>
  <w:num w:numId="39">
    <w:abstractNumId w:val="18"/>
  </w:num>
  <w:num w:numId="40">
    <w:abstractNumId w:val="16"/>
  </w:num>
  <w:num w:numId="41">
    <w:abstractNumId w:val="0"/>
  </w:num>
  <w:num w:numId="42">
    <w:abstractNumId w:val="4"/>
  </w:num>
  <w:num w:numId="43">
    <w:abstractNumId w:val="29"/>
  </w:num>
  <w:num w:numId="44">
    <w:abstractNumId w:val="41"/>
  </w:num>
  <w:num w:numId="45">
    <w:abstractNumId w:val="5"/>
  </w:num>
  <w:num w:numId="46">
    <w:abstractNumId w:val="46"/>
  </w:num>
  <w:num w:numId="47">
    <w:abstractNumId w:val="37"/>
  </w:num>
  <w:num w:numId="48">
    <w:abstractNumId w:val="34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6E0"/>
    <w:rsid w:val="0000193F"/>
    <w:rsid w:val="000560BC"/>
    <w:rsid w:val="00073024"/>
    <w:rsid w:val="000A4CCA"/>
    <w:rsid w:val="000B1095"/>
    <w:rsid w:val="000D06D1"/>
    <w:rsid w:val="000D2928"/>
    <w:rsid w:val="000E30FA"/>
    <w:rsid w:val="000E46C9"/>
    <w:rsid w:val="000F0441"/>
    <w:rsid w:val="000F067E"/>
    <w:rsid w:val="000F3227"/>
    <w:rsid w:val="001179F6"/>
    <w:rsid w:val="0012065F"/>
    <w:rsid w:val="0015076F"/>
    <w:rsid w:val="00153AF2"/>
    <w:rsid w:val="00156802"/>
    <w:rsid w:val="00161D58"/>
    <w:rsid w:val="0017074B"/>
    <w:rsid w:val="00173893"/>
    <w:rsid w:val="0018548E"/>
    <w:rsid w:val="001A1DFA"/>
    <w:rsid w:val="001A2A8F"/>
    <w:rsid w:val="001B2B19"/>
    <w:rsid w:val="001B5658"/>
    <w:rsid w:val="001D0B8D"/>
    <w:rsid w:val="001D36CF"/>
    <w:rsid w:val="001F481F"/>
    <w:rsid w:val="00202DFE"/>
    <w:rsid w:val="00207B03"/>
    <w:rsid w:val="00211AF1"/>
    <w:rsid w:val="00214F6D"/>
    <w:rsid w:val="00224A9A"/>
    <w:rsid w:val="00233C11"/>
    <w:rsid w:val="002346CC"/>
    <w:rsid w:val="00244F0A"/>
    <w:rsid w:val="00255066"/>
    <w:rsid w:val="0027444D"/>
    <w:rsid w:val="00284D67"/>
    <w:rsid w:val="002917CF"/>
    <w:rsid w:val="002A015E"/>
    <w:rsid w:val="002B295F"/>
    <w:rsid w:val="002B35CB"/>
    <w:rsid w:val="002E490D"/>
    <w:rsid w:val="002E6372"/>
    <w:rsid w:val="00303ADF"/>
    <w:rsid w:val="00306E9A"/>
    <w:rsid w:val="0031724D"/>
    <w:rsid w:val="00325EEB"/>
    <w:rsid w:val="00337B00"/>
    <w:rsid w:val="00396987"/>
    <w:rsid w:val="003A6FEC"/>
    <w:rsid w:val="003C7F8F"/>
    <w:rsid w:val="003D049A"/>
    <w:rsid w:val="004313DC"/>
    <w:rsid w:val="00447F31"/>
    <w:rsid w:val="004663FF"/>
    <w:rsid w:val="00491F6F"/>
    <w:rsid w:val="004A1E34"/>
    <w:rsid w:val="004B41DA"/>
    <w:rsid w:val="004D14E1"/>
    <w:rsid w:val="004E3528"/>
    <w:rsid w:val="00537385"/>
    <w:rsid w:val="005656AA"/>
    <w:rsid w:val="00574964"/>
    <w:rsid w:val="00585B4D"/>
    <w:rsid w:val="00585BA6"/>
    <w:rsid w:val="00590DBD"/>
    <w:rsid w:val="00593F26"/>
    <w:rsid w:val="005A175E"/>
    <w:rsid w:val="005A569C"/>
    <w:rsid w:val="005D12A3"/>
    <w:rsid w:val="005D389D"/>
    <w:rsid w:val="005D49E8"/>
    <w:rsid w:val="005D6BC4"/>
    <w:rsid w:val="00601AFC"/>
    <w:rsid w:val="00625C1C"/>
    <w:rsid w:val="00637CEE"/>
    <w:rsid w:val="00647BD6"/>
    <w:rsid w:val="006565B5"/>
    <w:rsid w:val="00691411"/>
    <w:rsid w:val="00693192"/>
    <w:rsid w:val="006936E0"/>
    <w:rsid w:val="006B18E0"/>
    <w:rsid w:val="006C277C"/>
    <w:rsid w:val="006D00D6"/>
    <w:rsid w:val="006E10E6"/>
    <w:rsid w:val="006F75FA"/>
    <w:rsid w:val="00700530"/>
    <w:rsid w:val="00710121"/>
    <w:rsid w:val="00754442"/>
    <w:rsid w:val="0077673B"/>
    <w:rsid w:val="00777BF1"/>
    <w:rsid w:val="0078012C"/>
    <w:rsid w:val="00784DD0"/>
    <w:rsid w:val="007936C5"/>
    <w:rsid w:val="007A2131"/>
    <w:rsid w:val="007A59E8"/>
    <w:rsid w:val="007B42AF"/>
    <w:rsid w:val="007B4D4A"/>
    <w:rsid w:val="007B7149"/>
    <w:rsid w:val="007C4DF3"/>
    <w:rsid w:val="007D00AC"/>
    <w:rsid w:val="007D72A9"/>
    <w:rsid w:val="007F1BE9"/>
    <w:rsid w:val="008013B0"/>
    <w:rsid w:val="00804D72"/>
    <w:rsid w:val="008067D2"/>
    <w:rsid w:val="00821F05"/>
    <w:rsid w:val="00847168"/>
    <w:rsid w:val="00863DF4"/>
    <w:rsid w:val="00885C76"/>
    <w:rsid w:val="008901FA"/>
    <w:rsid w:val="008D3711"/>
    <w:rsid w:val="008E7D64"/>
    <w:rsid w:val="00903DB0"/>
    <w:rsid w:val="009050CD"/>
    <w:rsid w:val="00915503"/>
    <w:rsid w:val="00936808"/>
    <w:rsid w:val="00941D64"/>
    <w:rsid w:val="00941EA3"/>
    <w:rsid w:val="009B461C"/>
    <w:rsid w:val="009C767C"/>
    <w:rsid w:val="009D08D9"/>
    <w:rsid w:val="009E084D"/>
    <w:rsid w:val="009E763D"/>
    <w:rsid w:val="00A06F97"/>
    <w:rsid w:val="00A269B0"/>
    <w:rsid w:val="00A451A8"/>
    <w:rsid w:val="00A5590B"/>
    <w:rsid w:val="00A625E1"/>
    <w:rsid w:val="00A82883"/>
    <w:rsid w:val="00A84951"/>
    <w:rsid w:val="00AC302C"/>
    <w:rsid w:val="00AC4A08"/>
    <w:rsid w:val="00AD5942"/>
    <w:rsid w:val="00AD745B"/>
    <w:rsid w:val="00AE4D99"/>
    <w:rsid w:val="00AE5A0D"/>
    <w:rsid w:val="00B036D2"/>
    <w:rsid w:val="00B065D0"/>
    <w:rsid w:val="00B2070E"/>
    <w:rsid w:val="00B8682C"/>
    <w:rsid w:val="00B94646"/>
    <w:rsid w:val="00B94962"/>
    <w:rsid w:val="00BC5A7B"/>
    <w:rsid w:val="00BD7AF9"/>
    <w:rsid w:val="00C040EC"/>
    <w:rsid w:val="00C150B1"/>
    <w:rsid w:val="00C5621A"/>
    <w:rsid w:val="00C649A3"/>
    <w:rsid w:val="00C71A8D"/>
    <w:rsid w:val="00CC4E1D"/>
    <w:rsid w:val="00CC5C1B"/>
    <w:rsid w:val="00CD0103"/>
    <w:rsid w:val="00CD62CC"/>
    <w:rsid w:val="00CF48C0"/>
    <w:rsid w:val="00D02A7E"/>
    <w:rsid w:val="00D10274"/>
    <w:rsid w:val="00D1502B"/>
    <w:rsid w:val="00D3302A"/>
    <w:rsid w:val="00D346AA"/>
    <w:rsid w:val="00D37752"/>
    <w:rsid w:val="00D42EF2"/>
    <w:rsid w:val="00D52384"/>
    <w:rsid w:val="00D53D03"/>
    <w:rsid w:val="00D63D0E"/>
    <w:rsid w:val="00D65613"/>
    <w:rsid w:val="00D90707"/>
    <w:rsid w:val="00DB55AA"/>
    <w:rsid w:val="00DC4CD7"/>
    <w:rsid w:val="00DE3A8E"/>
    <w:rsid w:val="00DE4638"/>
    <w:rsid w:val="00DE569A"/>
    <w:rsid w:val="00DE5CE6"/>
    <w:rsid w:val="00E051E6"/>
    <w:rsid w:val="00E13832"/>
    <w:rsid w:val="00E13AFF"/>
    <w:rsid w:val="00E43A69"/>
    <w:rsid w:val="00E465B5"/>
    <w:rsid w:val="00EA7F01"/>
    <w:rsid w:val="00EB039B"/>
    <w:rsid w:val="00EC2A38"/>
    <w:rsid w:val="00EF7A65"/>
    <w:rsid w:val="00F11A69"/>
    <w:rsid w:val="00F36A15"/>
    <w:rsid w:val="00F47957"/>
    <w:rsid w:val="00F61DFF"/>
    <w:rsid w:val="00F646A0"/>
    <w:rsid w:val="00F77269"/>
    <w:rsid w:val="00FB7665"/>
    <w:rsid w:val="00FC40F4"/>
    <w:rsid w:val="00FD4FD2"/>
    <w:rsid w:val="00FE48C3"/>
    <w:rsid w:val="00FF793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80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303A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4">
    <w:name w:val="heading 4"/>
    <w:basedOn w:val="Normal"/>
    <w:next w:val="Normal"/>
    <w:link w:val="4Char"/>
    <w:semiHidden/>
    <w:unhideWhenUsed/>
    <w:qFormat/>
    <w:rsid w:val="00BE6577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Heading5">
    <w:name w:val="heading 5"/>
    <w:aliases w:val="图号,图号 Char,图号 Char Char,图号标题 5,图号标题 5 Char,标题 5 Char"/>
    <w:basedOn w:val="Normal"/>
    <w:next w:val="Normal"/>
    <w:qFormat/>
    <w:rsid w:val="00107CAF"/>
    <w:pPr>
      <w:keepLines/>
      <w:spacing w:before="40" w:after="80" w:line="240" w:lineRule="atLeast"/>
      <w:jc w:val="center"/>
      <w:textAlignment w:val="bottom"/>
      <w:outlineLvl w:val="4"/>
    </w:pPr>
    <w:rPr>
      <w:color w:val="000000"/>
      <w:kern w:val="22"/>
      <w:sz w:val="1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1550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0">
    <w:name w:val=" Char Char"/>
    <w:basedOn w:val="Normal"/>
    <w:rsid w:val="00DE4638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Header">
    <w:name w:val="header"/>
    <w:basedOn w:val="Normal"/>
    <w:link w:val="Char0"/>
    <w:rsid w:val="00F970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0">
    <w:name w:val="页眉 Char"/>
    <w:link w:val="Header"/>
    <w:rsid w:val="00F97095"/>
    <w:rPr>
      <w:kern w:val="2"/>
      <w:sz w:val="18"/>
      <w:szCs w:val="18"/>
    </w:rPr>
  </w:style>
  <w:style w:type="paragraph" w:styleId="Footer">
    <w:name w:val="footer"/>
    <w:basedOn w:val="Normal"/>
    <w:link w:val="Char1"/>
    <w:rsid w:val="00F9709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1">
    <w:name w:val="页脚 Char"/>
    <w:link w:val="Footer"/>
    <w:rsid w:val="00F97095"/>
    <w:rPr>
      <w:kern w:val="2"/>
      <w:sz w:val="18"/>
      <w:szCs w:val="18"/>
    </w:rPr>
  </w:style>
  <w:style w:type="paragraph" w:styleId="TOC1">
    <w:name w:val="toc 1"/>
    <w:basedOn w:val="Normal"/>
    <w:next w:val="Normal"/>
    <w:autoRedefine/>
    <w:semiHidden/>
    <w:rsid w:val="00B8682C"/>
    <w:pPr>
      <w:textAlignment w:val="bottom"/>
    </w:pPr>
    <w:rPr>
      <w:rFonts w:eastAsia="黑体"/>
      <w:color w:val="000000"/>
      <w:kern w:val="22"/>
      <w:szCs w:val="20"/>
    </w:rPr>
  </w:style>
  <w:style w:type="paragraph" w:styleId="TOC2">
    <w:name w:val="toc 2"/>
    <w:basedOn w:val="Normal"/>
    <w:next w:val="Normal"/>
    <w:autoRedefine/>
    <w:semiHidden/>
    <w:rsid w:val="00B8682C"/>
    <w:pPr>
      <w:tabs>
        <w:tab w:val="right" w:leader="dot" w:pos="3890"/>
      </w:tabs>
      <w:ind w:left="198"/>
      <w:textAlignment w:val="bottom"/>
    </w:pPr>
    <w:rPr>
      <w:rFonts w:eastAsia="楷体_GB2312"/>
      <w:color w:val="000000"/>
      <w:kern w:val="22"/>
      <w:szCs w:val="21"/>
    </w:rPr>
  </w:style>
  <w:style w:type="paragraph" w:styleId="TOC3">
    <w:name w:val="toc 3"/>
    <w:basedOn w:val="Normal"/>
    <w:next w:val="Normal"/>
    <w:autoRedefine/>
    <w:semiHidden/>
    <w:rsid w:val="00B8682C"/>
    <w:pPr>
      <w:tabs>
        <w:tab w:val="right" w:leader="dot" w:pos="3892"/>
      </w:tabs>
      <w:ind w:left="937" w:hanging="540" w:leftChars="190" w:hangingChars="302"/>
      <w:textAlignment w:val="bottom"/>
    </w:pPr>
    <w:rPr>
      <w:color w:val="000000"/>
      <w:kern w:val="22"/>
      <w:sz w:val="18"/>
      <w:szCs w:val="18"/>
    </w:rPr>
  </w:style>
  <w:style w:type="paragraph" w:customStyle="1" w:styleId="a">
    <w:name w:val="表格内容"/>
    <w:basedOn w:val="Normal"/>
    <w:rsid w:val="00601AFC"/>
    <w:pPr>
      <w:adjustRightInd w:val="0"/>
      <w:ind w:left="57"/>
      <w:textAlignment w:val="center"/>
    </w:pPr>
    <w:rPr>
      <w:color w:val="000000"/>
      <w:kern w:val="0"/>
      <w:sz w:val="18"/>
      <w:szCs w:val="20"/>
    </w:rPr>
  </w:style>
  <w:style w:type="paragraph" w:customStyle="1" w:styleId="a0">
    <w:name w:val="图形"/>
    <w:basedOn w:val="Normal"/>
    <w:link w:val="Char2"/>
    <w:rsid w:val="00107CAF"/>
    <w:pPr>
      <w:adjustRightInd w:val="0"/>
      <w:spacing w:before="160" w:line="280" w:lineRule="atLeast"/>
      <w:jc w:val="center"/>
      <w:textAlignment w:val="center"/>
    </w:pPr>
    <w:rPr>
      <w:noProof/>
      <w:color w:val="000000"/>
      <w:kern w:val="0"/>
      <w:szCs w:val="20"/>
    </w:rPr>
  </w:style>
  <w:style w:type="character" w:customStyle="1" w:styleId="Char2">
    <w:name w:val="图形 Char"/>
    <w:link w:val="a0"/>
    <w:rsid w:val="00107CAF"/>
    <w:rPr>
      <w:rFonts w:eastAsia="宋体"/>
      <w:noProof/>
      <w:color w:val="000000"/>
      <w:sz w:val="21"/>
      <w:lang w:val="en-US" w:eastAsia="zh-CN" w:bidi="ar-SA"/>
    </w:rPr>
  </w:style>
  <w:style w:type="paragraph" w:customStyle="1" w:styleId="CharCharCharCharCharChar">
    <w:name w:val=" Char Char Char Char Char Char"/>
    <w:basedOn w:val="Normal"/>
    <w:rsid w:val="007A4AF1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CharCharCharCharCharCharCharChar">
    <w:name w:val=" Char Char Char Char Char Char Char Char"/>
    <w:basedOn w:val="Normal"/>
    <w:rsid w:val="00C42953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1"/>
    <w:basedOn w:val="BodyTextFirstIndent"/>
    <w:next w:val="BodyTextFirstIndent"/>
    <w:autoRedefine/>
    <w:rsid w:val="00303ADF"/>
    <w:pPr>
      <w:tabs>
        <w:tab w:val="num" w:pos="576"/>
      </w:tabs>
      <w:spacing w:after="0" w:line="240" w:lineRule="atLeast"/>
      <w:ind w:firstLineChars="0"/>
    </w:pPr>
    <w:rPr>
      <w:rFonts w:eastAsia="方正细等线简体"/>
      <w:sz w:val="20"/>
      <w:szCs w:val="20"/>
    </w:rPr>
  </w:style>
  <w:style w:type="paragraph" w:styleId="BodyText">
    <w:name w:val="Body Text"/>
    <w:basedOn w:val="Normal"/>
    <w:rsid w:val="00303ADF"/>
    <w:pPr>
      <w:spacing w:after="120"/>
    </w:pPr>
  </w:style>
  <w:style w:type="paragraph" w:styleId="BodyTextFirstIndent">
    <w:name w:val="Body Text First Indent"/>
    <w:basedOn w:val="BodyText"/>
    <w:rsid w:val="00303ADF"/>
    <w:pPr>
      <w:ind w:firstLine="420" w:firstLineChars="100"/>
    </w:pPr>
  </w:style>
  <w:style w:type="paragraph" w:customStyle="1" w:styleId="a1">
    <w:name w:val="章首文"/>
    <w:basedOn w:val="Normal"/>
    <w:rsid w:val="00B94962"/>
    <w:pPr>
      <w:tabs>
        <w:tab w:val="left" w:pos="1000"/>
      </w:tabs>
      <w:topLinePunct/>
      <w:ind w:left="1200" w:right="1200" w:firstLine="400" w:leftChars="600" w:rightChars="600" w:firstLineChars="200"/>
    </w:pPr>
    <w:rPr>
      <w:rFonts w:eastAsia="楷体_GB2312"/>
      <w:sz w:val="20"/>
      <w:szCs w:val="20"/>
    </w:rPr>
  </w:style>
  <w:style w:type="paragraph" w:styleId="DocumentMap">
    <w:name w:val="Document Map"/>
    <w:basedOn w:val="Normal"/>
    <w:semiHidden/>
    <w:rsid w:val="000A5CF6"/>
    <w:pPr>
      <w:shd w:val="clear" w:color="auto" w:fill="000080"/>
    </w:pPr>
  </w:style>
  <w:style w:type="character" w:styleId="CommentReference">
    <w:name w:val="annotation reference"/>
    <w:semiHidden/>
    <w:rsid w:val="000A5CF6"/>
    <w:rPr>
      <w:sz w:val="21"/>
      <w:szCs w:val="21"/>
    </w:rPr>
  </w:style>
  <w:style w:type="paragraph" w:styleId="CommentText">
    <w:name w:val="annotation text"/>
    <w:basedOn w:val="Normal"/>
    <w:semiHidden/>
    <w:rsid w:val="000A5CF6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0A5CF6"/>
    <w:rPr>
      <w:b/>
      <w:bCs/>
    </w:rPr>
  </w:style>
  <w:style w:type="paragraph" w:styleId="BalloonText">
    <w:name w:val="Balloon Text"/>
    <w:basedOn w:val="Normal"/>
    <w:semiHidden/>
    <w:rsid w:val="000A5CF6"/>
    <w:rPr>
      <w:sz w:val="18"/>
      <w:szCs w:val="18"/>
    </w:rPr>
  </w:style>
  <w:style w:type="character" w:customStyle="1" w:styleId="4Char">
    <w:name w:val="标题 4 Char"/>
    <w:link w:val="Heading4"/>
    <w:semiHidden/>
    <w:rsid w:val="00BE6577"/>
    <w:rPr>
      <w:rFonts w:ascii="Cambria" w:eastAsia="宋体" w:hAnsi="Cambria" w:cs="Times New Roman"/>
      <w:b/>
      <w:bCs/>
      <w:kern w:val="2"/>
      <w:sz w:val="28"/>
      <w:szCs w:val="28"/>
    </w:rPr>
  </w:style>
  <w:style w:type="paragraph" w:customStyle="1" w:styleId="Default">
    <w:name w:val="Default"/>
    <w:rsid w:val="00AE4D99"/>
    <w:pPr>
      <w:widowControl w:val="0"/>
      <w:autoSpaceDE w:val="0"/>
      <w:autoSpaceDN w:val="0"/>
      <w:adjustRightInd w:val="0"/>
    </w:pPr>
    <w:rPr>
      <w:rFonts w:ascii="方正兰亭宋á.." w:eastAsia="方正兰亭宋á.." w:cs="方正兰亭宋á.."/>
      <w:color w:val="000000"/>
      <w:sz w:val="24"/>
      <w:szCs w:val="24"/>
      <w:lang w:val="en-US" w:eastAsia="zh-CN" w:bidi="ar-SA"/>
    </w:rPr>
  </w:style>
  <w:style w:type="paragraph" w:styleId="ListBullet2">
    <w:name w:val="List Bullet 2"/>
    <w:basedOn w:val="Normal"/>
    <w:rsid w:val="009D08D9"/>
    <w:pPr>
      <w:numPr>
        <w:ilvl w:val="0"/>
        <w:numId w:val="41"/>
      </w:numPr>
      <w:topLinePunct/>
    </w:pPr>
    <w:rPr>
      <w:kern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45032310202011100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5FC25-6C74-41AF-A27F-B8C3D9A59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10</Pages>
  <Words>2084</Words>
  <Characters>11879</Characters>
  <Application>Microsoft Office Word</Application>
  <DocSecurity>0</DocSecurity>
  <Lines>98</Lines>
  <Paragraphs>27</Paragraphs>
  <ScaleCrop>false</ScaleCrop>
  <Manager>1</Manager>
  <Company>1</Company>
  <LinksUpToDate>false</LinksUpToDate>
  <CharactersWithSpaces>13936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>1</dc:subject>
  <dc:creator>1</dc:creator>
  <cp:keywords>1</cp:keywords>
  <dc:description>1</dc:description>
  <cp:lastModifiedBy>1</cp:lastModifiedBy>
  <cp:revision>24</cp:revision>
  <dcterms:created xsi:type="dcterms:W3CDTF">2017-01-16T07:05:00Z</dcterms:created>
  <dcterms:modified xsi:type="dcterms:W3CDTF">2017-06-23T03:39:00Z</dcterms:modified>
  <cp:category>1</cp:category>
  <cp:contentStatus>1</cp:contentStatus>
</cp:coreProperties>
</file>