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针织横机电控项目规划设计纲要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2" w:history="1">
        <w:r>
          <w:rPr>
            <w:rFonts w:ascii="仿宋" w:eastAsia="仿宋" w:hAnsi="仿宋" w:cs="仿宋" w:hint="eastAsia"/>
            <w:lang w:eastAsia="zh-CN"/>
          </w:rPr>
          <w:t>概论</w:t>
        </w:r>
        <w:r>
          <w:tab/>
        </w:r>
        <w:r>
          <w:fldChar w:fldCharType="begin"/>
        </w:r>
        <w:r>
          <w:instrText xml:space="preserve"> PAGEREF _Toc32222 \h </w:instrText>
        </w:r>
        <w:r>
          <w:fldChar w:fldCharType="separate"/>
        </w:r>
        <w:r>
          <w:t>3</w:t>
        </w:r>
        <w:r>
          <w:fldChar w:fldCharType="end"/>
        </w:r>
      </w:hyperlink>
    </w:p>
    <w:p>
      <w:pPr>
        <w:pStyle w:val="TOC1"/>
        <w:tabs>
          <w:tab w:val="right" w:leader="dot" w:pos="8306"/>
        </w:tabs>
      </w:pPr>
      <w:hyperlink w:anchor="_Toc4621" w:history="1">
        <w:r>
          <w:rPr>
            <w:rFonts w:ascii="仿宋" w:eastAsia="仿宋" w:hAnsi="仿宋" w:cs="仿宋" w:hint="eastAsia"/>
            <w:lang w:eastAsia="zh-CN"/>
          </w:rPr>
          <w:t>一、针织横机电控项目建设单位说明</w:t>
        </w:r>
        <w:r>
          <w:tab/>
        </w:r>
        <w:r>
          <w:fldChar w:fldCharType="begin"/>
        </w:r>
        <w:r>
          <w:instrText xml:space="preserve"> PAGEREF _Toc4621 \h </w:instrText>
        </w:r>
        <w:r>
          <w:fldChar w:fldCharType="separate"/>
        </w:r>
        <w:r>
          <w:t>3</w:t>
        </w:r>
        <w:r>
          <w:fldChar w:fldCharType="end"/>
        </w:r>
      </w:hyperlink>
    </w:p>
    <w:p>
      <w:pPr>
        <w:pStyle w:val="TOC2"/>
        <w:tabs>
          <w:tab w:val="right" w:leader="dot" w:pos="8306"/>
        </w:tabs>
      </w:pPr>
      <w:hyperlink w:anchor="_Toc15961" w:history="1">
        <w:r>
          <w:rPr>
            <w:rFonts w:ascii="仿宋" w:eastAsia="仿宋" w:hAnsi="仿宋" w:cs="仿宋" w:hint="eastAsia"/>
            <w:lang w:eastAsia="zh-CN"/>
          </w:rPr>
          <w:t>(一)、针织横机电控项目承办单位基本情况</w:t>
        </w:r>
        <w:r>
          <w:tab/>
        </w:r>
        <w:r>
          <w:fldChar w:fldCharType="begin"/>
        </w:r>
        <w:r>
          <w:instrText xml:space="preserve"> PAGEREF _Toc15961 \h </w:instrText>
        </w:r>
        <w:r>
          <w:fldChar w:fldCharType="separate"/>
        </w:r>
        <w:r>
          <w:t>3</w:t>
        </w:r>
        <w:r>
          <w:fldChar w:fldCharType="end"/>
        </w:r>
      </w:hyperlink>
    </w:p>
    <w:p>
      <w:pPr>
        <w:pStyle w:val="TOC2"/>
        <w:tabs>
          <w:tab w:val="right" w:leader="dot" w:pos="8306"/>
        </w:tabs>
      </w:pPr>
      <w:hyperlink w:anchor="_Toc18269" w:history="1">
        <w:r>
          <w:rPr>
            <w:rFonts w:ascii="仿宋" w:eastAsia="仿宋" w:hAnsi="仿宋" w:cs="仿宋" w:hint="eastAsia"/>
            <w:lang w:eastAsia="zh-CN"/>
          </w:rPr>
          <w:t>(二)、公司经济效益分析</w:t>
        </w:r>
        <w:r>
          <w:tab/>
        </w:r>
        <w:r>
          <w:fldChar w:fldCharType="begin"/>
        </w:r>
        <w:r>
          <w:instrText xml:space="preserve"> PAGEREF _Toc18269 \h </w:instrText>
        </w:r>
        <w:r>
          <w:fldChar w:fldCharType="separate"/>
        </w:r>
        <w:r>
          <w:t>4</w:t>
        </w:r>
        <w:r>
          <w:fldChar w:fldCharType="end"/>
        </w:r>
      </w:hyperlink>
    </w:p>
    <w:p>
      <w:pPr>
        <w:pStyle w:val="TOC1"/>
        <w:tabs>
          <w:tab w:val="right" w:leader="dot" w:pos="8306"/>
        </w:tabs>
      </w:pPr>
      <w:hyperlink w:anchor="_Toc26948" w:history="1">
        <w:r>
          <w:rPr>
            <w:rFonts w:ascii="仿宋" w:eastAsia="仿宋" w:hAnsi="仿宋" w:cs="仿宋" w:hint="eastAsia"/>
            <w:lang w:eastAsia="zh-CN"/>
          </w:rPr>
          <w:t>二、针织横机电控项目绩效评估</w:t>
        </w:r>
        <w:r>
          <w:tab/>
        </w:r>
        <w:r>
          <w:fldChar w:fldCharType="begin"/>
        </w:r>
        <w:r>
          <w:instrText xml:space="preserve"> PAGEREF _Toc26948 \h </w:instrText>
        </w:r>
        <w:r>
          <w:fldChar w:fldCharType="separate"/>
        </w:r>
        <w:r>
          <w:t>5</w:t>
        </w:r>
        <w:r>
          <w:fldChar w:fldCharType="end"/>
        </w:r>
      </w:hyperlink>
    </w:p>
    <w:p>
      <w:pPr>
        <w:pStyle w:val="TOC2"/>
        <w:tabs>
          <w:tab w:val="right" w:leader="dot" w:pos="8306"/>
        </w:tabs>
      </w:pPr>
      <w:hyperlink w:anchor="_Toc22696" w:history="1">
        <w:r>
          <w:rPr>
            <w:rFonts w:ascii="仿宋" w:eastAsia="仿宋" w:hAnsi="仿宋" w:cs="仿宋" w:hint="eastAsia"/>
            <w:lang w:eastAsia="zh-CN"/>
          </w:rPr>
          <w:t>(一)、绩效评估指标</w:t>
        </w:r>
        <w:r>
          <w:tab/>
        </w:r>
        <w:r>
          <w:fldChar w:fldCharType="begin"/>
        </w:r>
        <w:r>
          <w:instrText xml:space="preserve"> PAGEREF _Toc22696 \h </w:instrText>
        </w:r>
        <w:r>
          <w:fldChar w:fldCharType="separate"/>
        </w:r>
        <w:r>
          <w:t>5</w:t>
        </w:r>
        <w:r>
          <w:fldChar w:fldCharType="end"/>
        </w:r>
      </w:hyperlink>
    </w:p>
    <w:p>
      <w:pPr>
        <w:pStyle w:val="TOC2"/>
        <w:tabs>
          <w:tab w:val="right" w:leader="dot" w:pos="8306"/>
        </w:tabs>
      </w:pPr>
      <w:hyperlink w:anchor="_Toc10080" w:history="1">
        <w:r>
          <w:rPr>
            <w:rFonts w:ascii="仿宋" w:eastAsia="仿宋" w:hAnsi="仿宋" w:cs="仿宋" w:hint="eastAsia"/>
            <w:lang w:eastAsia="zh-CN"/>
          </w:rPr>
          <w:t>(二)、绩效评估方法</w:t>
        </w:r>
        <w:r>
          <w:tab/>
        </w:r>
        <w:r>
          <w:fldChar w:fldCharType="begin"/>
        </w:r>
        <w:r>
          <w:instrText xml:space="preserve"> PAGEREF _Toc10080 \h </w:instrText>
        </w:r>
        <w:r>
          <w:fldChar w:fldCharType="separate"/>
        </w:r>
        <w:r>
          <w:t>6</w:t>
        </w:r>
        <w:r>
          <w:fldChar w:fldCharType="end"/>
        </w:r>
      </w:hyperlink>
    </w:p>
    <w:p>
      <w:pPr>
        <w:pStyle w:val="TOC2"/>
        <w:tabs>
          <w:tab w:val="right" w:leader="dot" w:pos="8306"/>
        </w:tabs>
      </w:pPr>
      <w:hyperlink w:anchor="_Toc20478" w:history="1">
        <w:r>
          <w:rPr>
            <w:rFonts w:ascii="仿宋" w:eastAsia="仿宋" w:hAnsi="仿宋" w:cs="仿宋" w:hint="eastAsia"/>
            <w:lang w:eastAsia="zh-CN"/>
          </w:rPr>
          <w:t>(三)、绩效评估周期</w:t>
        </w:r>
        <w:r>
          <w:tab/>
        </w:r>
        <w:r>
          <w:fldChar w:fldCharType="begin"/>
        </w:r>
        <w:r>
          <w:instrText xml:space="preserve"> PAGEREF _Toc20478 \h </w:instrText>
        </w:r>
        <w:r>
          <w:fldChar w:fldCharType="separate"/>
        </w:r>
        <w:r>
          <w:t>7</w:t>
        </w:r>
        <w:r>
          <w:fldChar w:fldCharType="end"/>
        </w:r>
      </w:hyperlink>
    </w:p>
    <w:p>
      <w:pPr>
        <w:pStyle w:val="TOC1"/>
        <w:tabs>
          <w:tab w:val="right" w:leader="dot" w:pos="8306"/>
        </w:tabs>
      </w:pPr>
      <w:hyperlink w:anchor="_Toc5512" w:history="1">
        <w:r>
          <w:rPr>
            <w:rFonts w:ascii="仿宋" w:eastAsia="仿宋" w:hAnsi="仿宋" w:cs="仿宋" w:hint="eastAsia"/>
            <w:lang w:eastAsia="zh-CN"/>
          </w:rPr>
          <w:t>三、针织横机电控项目选址可行性分析</w:t>
        </w:r>
        <w:r>
          <w:tab/>
        </w:r>
        <w:r>
          <w:fldChar w:fldCharType="begin"/>
        </w:r>
        <w:r>
          <w:instrText xml:space="preserve"> PAGEREF _Toc5512 \h </w:instrText>
        </w:r>
        <w:r>
          <w:fldChar w:fldCharType="separate"/>
        </w:r>
        <w:r>
          <w:t>8</w:t>
        </w:r>
        <w:r>
          <w:fldChar w:fldCharType="end"/>
        </w:r>
      </w:hyperlink>
    </w:p>
    <w:p>
      <w:pPr>
        <w:pStyle w:val="TOC2"/>
        <w:tabs>
          <w:tab w:val="right" w:leader="dot" w:pos="8306"/>
        </w:tabs>
      </w:pPr>
      <w:hyperlink w:anchor="_Toc19882" w:history="1">
        <w:r>
          <w:rPr>
            <w:rFonts w:ascii="仿宋" w:eastAsia="仿宋" w:hAnsi="仿宋" w:cs="仿宋" w:hint="eastAsia"/>
            <w:lang w:eastAsia="zh-CN"/>
          </w:rPr>
          <w:t>(一)、针织横机电控项目选址</w:t>
        </w:r>
        <w:r>
          <w:tab/>
        </w:r>
        <w:r>
          <w:fldChar w:fldCharType="begin"/>
        </w:r>
        <w:r>
          <w:instrText xml:space="preserve"> PAGEREF _Toc19882 \h </w:instrText>
        </w:r>
        <w:r>
          <w:fldChar w:fldCharType="separate"/>
        </w:r>
        <w:r>
          <w:t>8</w:t>
        </w:r>
        <w:r>
          <w:fldChar w:fldCharType="end"/>
        </w:r>
      </w:hyperlink>
    </w:p>
    <w:p>
      <w:pPr>
        <w:pStyle w:val="TOC2"/>
        <w:tabs>
          <w:tab w:val="right" w:leader="dot" w:pos="8306"/>
        </w:tabs>
      </w:pPr>
      <w:hyperlink w:anchor="_Toc30256" w:history="1">
        <w:r>
          <w:rPr>
            <w:rFonts w:ascii="仿宋" w:eastAsia="仿宋" w:hAnsi="仿宋" w:cs="仿宋" w:hint="eastAsia"/>
            <w:lang w:eastAsia="zh-CN"/>
          </w:rPr>
          <w:t>(二)、用地控制指标</w:t>
        </w:r>
        <w:r>
          <w:tab/>
        </w:r>
        <w:r>
          <w:fldChar w:fldCharType="begin"/>
        </w:r>
        <w:r>
          <w:instrText xml:space="preserve"> PAGEREF _Toc30256 \h </w:instrText>
        </w:r>
        <w:r>
          <w:fldChar w:fldCharType="separate"/>
        </w:r>
        <w:r>
          <w:t>8</w:t>
        </w:r>
        <w:r>
          <w:fldChar w:fldCharType="end"/>
        </w:r>
      </w:hyperlink>
    </w:p>
    <w:p>
      <w:pPr>
        <w:pStyle w:val="TOC2"/>
        <w:tabs>
          <w:tab w:val="right" w:leader="dot" w:pos="8306"/>
        </w:tabs>
      </w:pPr>
      <w:hyperlink w:anchor="_Toc2119" w:history="1">
        <w:r>
          <w:rPr>
            <w:rFonts w:ascii="仿宋" w:eastAsia="仿宋" w:hAnsi="仿宋" w:cs="仿宋" w:hint="eastAsia"/>
            <w:lang w:eastAsia="zh-CN"/>
          </w:rPr>
          <w:t>(三)、节约用地措施</w:t>
        </w:r>
        <w:r>
          <w:tab/>
        </w:r>
        <w:r>
          <w:fldChar w:fldCharType="begin"/>
        </w:r>
        <w:r>
          <w:instrText xml:space="preserve"> PAGEREF _Toc2119 \h </w:instrText>
        </w:r>
        <w:r>
          <w:fldChar w:fldCharType="separate"/>
        </w:r>
        <w:r>
          <w:t>10</w:t>
        </w:r>
        <w:r>
          <w:fldChar w:fldCharType="end"/>
        </w:r>
      </w:hyperlink>
    </w:p>
    <w:p>
      <w:pPr>
        <w:pStyle w:val="TOC2"/>
        <w:tabs>
          <w:tab w:val="right" w:leader="dot" w:pos="8306"/>
        </w:tabs>
      </w:pPr>
      <w:hyperlink w:anchor="_Toc29622" w:history="1">
        <w:r>
          <w:rPr>
            <w:rFonts w:ascii="仿宋" w:eastAsia="仿宋" w:hAnsi="仿宋" w:cs="仿宋" w:hint="eastAsia"/>
            <w:lang w:eastAsia="zh-CN"/>
          </w:rPr>
          <w:t>(四)、总图布置方案</w:t>
        </w:r>
        <w:r>
          <w:tab/>
        </w:r>
        <w:r>
          <w:fldChar w:fldCharType="begin"/>
        </w:r>
        <w:r>
          <w:instrText xml:space="preserve"> PAGEREF _Toc29622 \h </w:instrText>
        </w:r>
        <w:r>
          <w:fldChar w:fldCharType="separate"/>
        </w:r>
        <w:r>
          <w:t>11</w:t>
        </w:r>
        <w:r>
          <w:fldChar w:fldCharType="end"/>
        </w:r>
      </w:hyperlink>
    </w:p>
    <w:p>
      <w:pPr>
        <w:pStyle w:val="TOC2"/>
        <w:tabs>
          <w:tab w:val="right" w:leader="dot" w:pos="8306"/>
        </w:tabs>
      </w:pPr>
      <w:hyperlink w:anchor="_Toc15935" w:history="1">
        <w:r>
          <w:rPr>
            <w:rFonts w:ascii="仿宋" w:eastAsia="仿宋" w:hAnsi="仿宋" w:cs="仿宋" w:hint="eastAsia"/>
            <w:lang w:eastAsia="zh-CN"/>
          </w:rPr>
          <w:t>(五)、选址综合评价</w:t>
        </w:r>
        <w:r>
          <w:tab/>
        </w:r>
        <w:r>
          <w:fldChar w:fldCharType="begin"/>
        </w:r>
        <w:r>
          <w:instrText xml:space="preserve"> PAGEREF _Toc15935 \h </w:instrText>
        </w:r>
        <w:r>
          <w:fldChar w:fldCharType="separate"/>
        </w:r>
        <w:r>
          <w:t>12</w:t>
        </w:r>
        <w:r>
          <w:fldChar w:fldCharType="end"/>
        </w:r>
      </w:hyperlink>
    </w:p>
    <w:p>
      <w:pPr>
        <w:pStyle w:val="TOC1"/>
        <w:tabs>
          <w:tab w:val="right" w:leader="dot" w:pos="8306"/>
        </w:tabs>
      </w:pPr>
      <w:hyperlink w:anchor="_Toc8790" w:history="1">
        <w:r>
          <w:rPr>
            <w:rFonts w:ascii="仿宋" w:eastAsia="仿宋" w:hAnsi="仿宋" w:cs="仿宋" w:hint="eastAsia"/>
            <w:lang w:eastAsia="zh-CN"/>
          </w:rPr>
          <w:t>四、针织横机电控项目概论</w:t>
        </w:r>
        <w:r>
          <w:tab/>
        </w:r>
        <w:r>
          <w:fldChar w:fldCharType="begin"/>
        </w:r>
        <w:r>
          <w:instrText xml:space="preserve"> PAGEREF _Toc8790 \h </w:instrText>
        </w:r>
        <w:r>
          <w:fldChar w:fldCharType="separate"/>
        </w:r>
        <w:r>
          <w:t>13</w:t>
        </w:r>
        <w:r>
          <w:fldChar w:fldCharType="end"/>
        </w:r>
      </w:hyperlink>
    </w:p>
    <w:p>
      <w:pPr>
        <w:pStyle w:val="TOC2"/>
        <w:tabs>
          <w:tab w:val="right" w:leader="dot" w:pos="8306"/>
        </w:tabs>
      </w:pPr>
      <w:hyperlink w:anchor="_Toc11371" w:history="1">
        <w:r>
          <w:rPr>
            <w:rFonts w:ascii="仿宋" w:eastAsia="仿宋" w:hAnsi="仿宋" w:cs="仿宋" w:hint="eastAsia"/>
            <w:lang w:eastAsia="zh-CN"/>
          </w:rPr>
          <w:t>(一)、针织横机电控项目概况</w:t>
        </w:r>
        <w:r>
          <w:tab/>
        </w:r>
        <w:r>
          <w:fldChar w:fldCharType="begin"/>
        </w:r>
        <w:r>
          <w:instrText xml:space="preserve"> PAGEREF _Toc11371 \h </w:instrText>
        </w:r>
        <w:r>
          <w:fldChar w:fldCharType="separate"/>
        </w:r>
        <w:r>
          <w:t>13</w:t>
        </w:r>
        <w:r>
          <w:fldChar w:fldCharType="end"/>
        </w:r>
      </w:hyperlink>
    </w:p>
    <w:p>
      <w:pPr>
        <w:pStyle w:val="TOC2"/>
        <w:tabs>
          <w:tab w:val="right" w:leader="dot" w:pos="8306"/>
        </w:tabs>
      </w:pPr>
      <w:hyperlink w:anchor="_Toc9932" w:history="1">
        <w:r>
          <w:rPr>
            <w:rFonts w:ascii="仿宋" w:eastAsia="仿宋" w:hAnsi="仿宋" w:cs="仿宋" w:hint="eastAsia"/>
            <w:lang w:eastAsia="zh-CN"/>
          </w:rPr>
          <w:t>(二)、针织横机电控项目目标</w:t>
        </w:r>
        <w:r>
          <w:tab/>
        </w:r>
        <w:r>
          <w:fldChar w:fldCharType="begin"/>
        </w:r>
        <w:r>
          <w:instrText xml:space="preserve"> PAGEREF _Toc9932 \h </w:instrText>
        </w:r>
        <w:r>
          <w:fldChar w:fldCharType="separate"/>
        </w:r>
        <w:r>
          <w:t>15</w:t>
        </w:r>
        <w:r>
          <w:fldChar w:fldCharType="end"/>
        </w:r>
      </w:hyperlink>
    </w:p>
    <w:p>
      <w:pPr>
        <w:pStyle w:val="TOC2"/>
        <w:tabs>
          <w:tab w:val="right" w:leader="dot" w:pos="8306"/>
        </w:tabs>
      </w:pPr>
      <w:hyperlink w:anchor="_Toc31420" w:history="1">
        <w:r>
          <w:rPr>
            <w:rFonts w:ascii="仿宋" w:eastAsia="仿宋" w:hAnsi="仿宋" w:cs="仿宋" w:hint="eastAsia"/>
            <w:lang w:eastAsia="zh-CN"/>
          </w:rPr>
          <w:t>(三)、针织横机电控项目提出的理由</w:t>
        </w:r>
        <w:r>
          <w:tab/>
        </w:r>
        <w:r>
          <w:fldChar w:fldCharType="begin"/>
        </w:r>
        <w:r>
          <w:instrText xml:space="preserve"> PAGEREF _Toc31420 \h </w:instrText>
        </w:r>
        <w:r>
          <w:fldChar w:fldCharType="separate"/>
        </w:r>
        <w:r>
          <w:t>16</w:t>
        </w:r>
        <w:r>
          <w:fldChar w:fldCharType="end"/>
        </w:r>
      </w:hyperlink>
    </w:p>
    <w:p>
      <w:pPr>
        <w:pStyle w:val="TOC2"/>
        <w:tabs>
          <w:tab w:val="right" w:leader="dot" w:pos="8306"/>
        </w:tabs>
      </w:pPr>
      <w:hyperlink w:anchor="_Toc20192" w:history="1">
        <w:r>
          <w:rPr>
            <w:rFonts w:ascii="仿宋" w:eastAsia="仿宋" w:hAnsi="仿宋" w:cs="仿宋" w:hint="eastAsia"/>
            <w:lang w:eastAsia="zh-CN"/>
          </w:rPr>
          <w:t>(四)、针织横机电控项目意义</w:t>
        </w:r>
        <w:r>
          <w:tab/>
        </w:r>
        <w:r>
          <w:fldChar w:fldCharType="begin"/>
        </w:r>
        <w:r>
          <w:instrText xml:space="preserve"> PAGEREF _Toc20192 \h </w:instrText>
        </w:r>
        <w:r>
          <w:fldChar w:fldCharType="separate"/>
        </w:r>
        <w:r>
          <w:t>18</w:t>
        </w:r>
        <w:r>
          <w:fldChar w:fldCharType="end"/>
        </w:r>
      </w:hyperlink>
    </w:p>
    <w:p>
      <w:pPr>
        <w:pStyle w:val="TOC2"/>
        <w:tabs>
          <w:tab w:val="right" w:leader="dot" w:pos="8306"/>
        </w:tabs>
      </w:pPr>
      <w:hyperlink w:anchor="_Toc22283" w:history="1">
        <w:r>
          <w:rPr>
            <w:rFonts w:ascii="仿宋" w:eastAsia="仿宋" w:hAnsi="仿宋" w:cs="仿宋" w:hint="eastAsia"/>
            <w:lang w:eastAsia="zh-CN"/>
          </w:rPr>
          <w:t>(五)、针织横机电控项目背景</w:t>
        </w:r>
        <w:r>
          <w:tab/>
        </w:r>
        <w:r>
          <w:fldChar w:fldCharType="begin"/>
        </w:r>
        <w:r>
          <w:instrText xml:space="preserve"> PAGEREF _Toc22283 \h </w:instrText>
        </w:r>
        <w:r>
          <w:fldChar w:fldCharType="separate"/>
        </w:r>
        <w:r>
          <w:t>19</w:t>
        </w:r>
        <w:r>
          <w:fldChar w:fldCharType="end"/>
        </w:r>
      </w:hyperlink>
    </w:p>
    <w:p>
      <w:pPr>
        <w:pStyle w:val="TOC1"/>
        <w:tabs>
          <w:tab w:val="right" w:leader="dot" w:pos="8306"/>
        </w:tabs>
      </w:pPr>
      <w:hyperlink w:anchor="_Toc4975" w:history="1">
        <w:r>
          <w:rPr>
            <w:rFonts w:ascii="仿宋" w:eastAsia="仿宋" w:hAnsi="仿宋" w:cs="仿宋" w:hint="eastAsia"/>
            <w:lang w:eastAsia="zh-CN"/>
          </w:rPr>
          <w:t>五、针织横机电控项目可持续发展</w:t>
        </w:r>
        <w:r>
          <w:tab/>
        </w:r>
        <w:r>
          <w:fldChar w:fldCharType="begin"/>
        </w:r>
        <w:r>
          <w:instrText xml:space="preserve"> PAGEREF _Toc4975 \h </w:instrText>
        </w:r>
        <w:r>
          <w:fldChar w:fldCharType="separate"/>
        </w:r>
        <w:r>
          <w:t>20</w:t>
        </w:r>
        <w:r>
          <w:fldChar w:fldCharType="end"/>
        </w:r>
      </w:hyperlink>
    </w:p>
    <w:p>
      <w:pPr>
        <w:pStyle w:val="TOC2"/>
        <w:tabs>
          <w:tab w:val="right" w:leader="dot" w:pos="8306"/>
        </w:tabs>
      </w:pPr>
      <w:hyperlink w:anchor="_Toc30596" w:history="1">
        <w:r>
          <w:rPr>
            <w:rFonts w:ascii="仿宋" w:eastAsia="仿宋" w:hAnsi="仿宋" w:cs="仿宋" w:hint="eastAsia"/>
            <w:lang w:eastAsia="zh-CN"/>
          </w:rPr>
          <w:t>(一)、可持续战略与实践</w:t>
        </w:r>
        <w:r>
          <w:tab/>
        </w:r>
        <w:r>
          <w:fldChar w:fldCharType="begin"/>
        </w:r>
        <w:r>
          <w:instrText xml:space="preserve"> PAGEREF _Toc30596 \h </w:instrText>
        </w:r>
        <w:r>
          <w:fldChar w:fldCharType="separate"/>
        </w:r>
        <w:r>
          <w:t>20</w:t>
        </w:r>
        <w:r>
          <w:fldChar w:fldCharType="end"/>
        </w:r>
      </w:hyperlink>
    </w:p>
    <w:p>
      <w:pPr>
        <w:pStyle w:val="TOC2"/>
        <w:tabs>
          <w:tab w:val="right" w:leader="dot" w:pos="8306"/>
        </w:tabs>
      </w:pPr>
      <w:hyperlink w:anchor="_Toc30645" w:history="1">
        <w:r>
          <w:rPr>
            <w:rFonts w:ascii="仿宋" w:eastAsia="仿宋" w:hAnsi="仿宋" w:cs="仿宋" w:hint="eastAsia"/>
            <w:lang w:eastAsia="zh-CN"/>
          </w:rPr>
          <w:t>(二)、环保与社会责任</w:t>
        </w:r>
        <w:r>
          <w:tab/>
        </w:r>
        <w:r>
          <w:fldChar w:fldCharType="begin"/>
        </w:r>
        <w:r>
          <w:instrText xml:space="preserve"> PAGEREF _Toc30645 \h </w:instrText>
        </w:r>
        <w:r>
          <w:fldChar w:fldCharType="separate"/>
        </w:r>
        <w:r>
          <w:t>21</w:t>
        </w:r>
        <w:r>
          <w:fldChar w:fldCharType="end"/>
        </w:r>
      </w:hyperlink>
    </w:p>
    <w:p>
      <w:pPr>
        <w:pStyle w:val="TOC1"/>
        <w:tabs>
          <w:tab w:val="right" w:leader="dot" w:pos="8306"/>
        </w:tabs>
      </w:pPr>
      <w:hyperlink w:anchor="_Toc18757" w:history="1">
        <w:r>
          <w:rPr>
            <w:rFonts w:ascii="仿宋" w:eastAsia="仿宋" w:hAnsi="仿宋" w:cs="仿宋" w:hint="eastAsia"/>
            <w:lang w:eastAsia="zh-CN"/>
          </w:rPr>
          <w:t>六、针织横机电控项目危机管理</w:t>
        </w:r>
        <w:r>
          <w:tab/>
        </w:r>
        <w:r>
          <w:fldChar w:fldCharType="begin"/>
        </w:r>
        <w:r>
          <w:instrText xml:space="preserve"> PAGEREF _Toc18757 \h </w:instrText>
        </w:r>
        <w:r>
          <w:fldChar w:fldCharType="separate"/>
        </w:r>
        <w:r>
          <w:t>22</w:t>
        </w:r>
        <w:r>
          <w:fldChar w:fldCharType="end"/>
        </w:r>
      </w:hyperlink>
    </w:p>
    <w:p>
      <w:pPr>
        <w:pStyle w:val="TOC2"/>
        <w:tabs>
          <w:tab w:val="right" w:leader="dot" w:pos="8306"/>
        </w:tabs>
      </w:pPr>
      <w:hyperlink w:anchor="_Toc6109" w:history="1">
        <w:r>
          <w:rPr>
            <w:rFonts w:ascii="仿宋" w:eastAsia="仿宋" w:hAnsi="仿宋" w:cs="仿宋" w:hint="eastAsia"/>
            <w:lang w:eastAsia="zh-CN"/>
          </w:rPr>
          <w:t>(一)、危机预警与识别</w:t>
        </w:r>
        <w:r>
          <w:tab/>
        </w:r>
        <w:r>
          <w:fldChar w:fldCharType="begin"/>
        </w:r>
        <w:r>
          <w:instrText xml:space="preserve"> PAGEREF _Toc6109 \h </w:instrText>
        </w:r>
        <w:r>
          <w:fldChar w:fldCharType="separate"/>
        </w:r>
        <w:r>
          <w:t>22</w:t>
        </w:r>
        <w:r>
          <w:fldChar w:fldCharType="end"/>
        </w:r>
      </w:hyperlink>
    </w:p>
    <w:p>
      <w:pPr>
        <w:pStyle w:val="TOC2"/>
        <w:tabs>
          <w:tab w:val="right" w:leader="dot" w:pos="8306"/>
        </w:tabs>
      </w:pPr>
      <w:hyperlink w:anchor="_Toc29996" w:history="1">
        <w:r>
          <w:rPr>
            <w:rFonts w:ascii="仿宋" w:eastAsia="仿宋" w:hAnsi="仿宋" w:cs="仿宋" w:hint="eastAsia"/>
            <w:lang w:eastAsia="zh-CN"/>
          </w:rPr>
          <w:t>(二)、危机应对与恢复</w:t>
        </w:r>
        <w:r>
          <w:tab/>
        </w:r>
        <w:r>
          <w:fldChar w:fldCharType="begin"/>
        </w:r>
        <w:r>
          <w:instrText xml:space="preserve"> PAGEREF _Toc29996 \h </w:instrText>
        </w:r>
        <w:r>
          <w:fldChar w:fldCharType="separate"/>
        </w:r>
        <w:r>
          <w:t>23</w:t>
        </w:r>
        <w:r>
          <w:fldChar w:fldCharType="end"/>
        </w:r>
      </w:hyperlink>
    </w:p>
    <w:p>
      <w:pPr>
        <w:pStyle w:val="TOC1"/>
        <w:tabs>
          <w:tab w:val="right" w:leader="dot" w:pos="8306"/>
        </w:tabs>
      </w:pPr>
      <w:hyperlink w:anchor="_Toc2344" w:history="1">
        <w:r>
          <w:rPr>
            <w:rFonts w:ascii="仿宋" w:eastAsia="仿宋" w:hAnsi="仿宋" w:cs="仿宋" w:hint="eastAsia"/>
            <w:lang w:eastAsia="zh-CN"/>
          </w:rPr>
          <w:t>七、针织横机电控项目经营效益</w:t>
        </w:r>
        <w:r>
          <w:tab/>
        </w:r>
        <w:r>
          <w:fldChar w:fldCharType="begin"/>
        </w:r>
        <w:r>
          <w:instrText xml:space="preserve"> PAGEREF _Toc2344 \h </w:instrText>
        </w:r>
        <w:r>
          <w:fldChar w:fldCharType="separate"/>
        </w:r>
        <w:r>
          <w:t>24</w:t>
        </w:r>
        <w:r>
          <w:fldChar w:fldCharType="end"/>
        </w:r>
      </w:hyperlink>
    </w:p>
    <w:p>
      <w:pPr>
        <w:pStyle w:val="TOC2"/>
        <w:tabs>
          <w:tab w:val="right" w:leader="dot" w:pos="8306"/>
        </w:tabs>
      </w:pPr>
      <w:hyperlink w:anchor="_Toc29677" w:history="1">
        <w:r>
          <w:rPr>
            <w:rFonts w:ascii="仿宋" w:eastAsia="仿宋" w:hAnsi="仿宋" w:cs="仿宋" w:hint="eastAsia"/>
            <w:lang w:eastAsia="zh-CN"/>
          </w:rPr>
          <w:t>(一)、经济评价财务测算</w:t>
        </w:r>
        <w:r>
          <w:tab/>
        </w:r>
        <w:r>
          <w:fldChar w:fldCharType="begin"/>
        </w:r>
        <w:r>
          <w:instrText xml:space="preserve"> PAGEREF _Toc29677 \h </w:instrText>
        </w:r>
        <w:r>
          <w:fldChar w:fldCharType="separate"/>
        </w:r>
        <w:r>
          <w:t>24</w:t>
        </w:r>
        <w:r>
          <w:fldChar w:fldCharType="end"/>
        </w:r>
      </w:hyperlink>
    </w:p>
    <w:p>
      <w:pPr>
        <w:pStyle w:val="TOC2"/>
        <w:tabs>
          <w:tab w:val="right" w:leader="dot" w:pos="8306"/>
        </w:tabs>
      </w:pPr>
      <w:hyperlink w:anchor="_Toc35" w:history="1">
        <w:r>
          <w:rPr>
            <w:rFonts w:ascii="仿宋" w:eastAsia="仿宋" w:hAnsi="仿宋" w:cs="仿宋" w:hint="eastAsia"/>
            <w:lang w:eastAsia="zh-CN"/>
          </w:rPr>
          <w:t>(二)、针织横机电控项目盈利能力分析</w:t>
        </w:r>
        <w:r>
          <w:tab/>
        </w:r>
        <w:r>
          <w:fldChar w:fldCharType="begin"/>
        </w:r>
        <w:r>
          <w:instrText xml:space="preserve"> PAGEREF _Toc35 \h </w:instrText>
        </w:r>
        <w:r>
          <w:fldChar w:fldCharType="separate"/>
        </w:r>
        <w:r>
          <w:t>25</w:t>
        </w:r>
        <w:r>
          <w:fldChar w:fldCharType="end"/>
        </w:r>
      </w:hyperlink>
    </w:p>
    <w:p>
      <w:pPr>
        <w:pStyle w:val="TOC1"/>
        <w:tabs>
          <w:tab w:val="right" w:leader="dot" w:pos="8306"/>
        </w:tabs>
      </w:pPr>
      <w:hyperlink w:anchor="_Toc29661" w:history="1">
        <w:r>
          <w:rPr>
            <w:rFonts w:ascii="仿宋" w:eastAsia="仿宋" w:hAnsi="仿宋" w:cs="仿宋" w:hint="eastAsia"/>
            <w:lang w:eastAsia="zh-CN"/>
          </w:rPr>
          <w:t>八、针织横机电控项目技术管理</w:t>
        </w:r>
        <w:r>
          <w:tab/>
        </w:r>
        <w:r>
          <w:fldChar w:fldCharType="begin"/>
        </w:r>
        <w:r>
          <w:instrText xml:space="preserve"> PAGEREF _Toc29661 \h </w:instrText>
        </w:r>
        <w:r>
          <w:fldChar w:fldCharType="separate"/>
        </w:r>
        <w:r>
          <w:t>26</w:t>
        </w:r>
        <w:r>
          <w:fldChar w:fldCharType="end"/>
        </w:r>
      </w:hyperlink>
    </w:p>
    <w:p>
      <w:pPr>
        <w:pStyle w:val="TOC2"/>
        <w:tabs>
          <w:tab w:val="right" w:leader="dot" w:pos="8306"/>
        </w:tabs>
      </w:pPr>
      <w:hyperlink w:anchor="_Toc5580" w:history="1">
        <w:r>
          <w:rPr>
            <w:rFonts w:ascii="仿宋" w:eastAsia="仿宋" w:hAnsi="仿宋" w:cs="仿宋" w:hint="eastAsia"/>
            <w:lang w:eastAsia="zh-CN"/>
          </w:rPr>
          <w:t>(一)、技术方案选用方向</w:t>
        </w:r>
        <w:r>
          <w:tab/>
        </w:r>
        <w:r>
          <w:fldChar w:fldCharType="begin"/>
        </w:r>
        <w:r>
          <w:instrText xml:space="preserve"> PAGEREF _Toc5580 \h </w:instrText>
        </w:r>
        <w:r>
          <w:fldChar w:fldCharType="separate"/>
        </w:r>
        <w:r>
          <w:t>26</w:t>
        </w:r>
        <w:r>
          <w:fldChar w:fldCharType="end"/>
        </w:r>
      </w:hyperlink>
    </w:p>
    <w:p>
      <w:pPr>
        <w:pStyle w:val="TOC2"/>
        <w:tabs>
          <w:tab w:val="right" w:leader="dot" w:pos="8306"/>
        </w:tabs>
      </w:pPr>
      <w:hyperlink w:anchor="_Toc9754" w:history="1">
        <w:r>
          <w:rPr>
            <w:rFonts w:ascii="仿宋" w:eastAsia="仿宋" w:hAnsi="仿宋" w:cs="仿宋" w:hint="eastAsia"/>
            <w:lang w:eastAsia="zh-CN"/>
          </w:rPr>
          <w:t>(二)、工艺技术方案选用原则</w:t>
        </w:r>
        <w:r>
          <w:tab/>
        </w:r>
        <w:r>
          <w:fldChar w:fldCharType="begin"/>
        </w:r>
        <w:r>
          <w:instrText xml:space="preserve"> PAGEREF _Toc9754 \h </w:instrText>
        </w:r>
        <w:r>
          <w:fldChar w:fldCharType="separate"/>
        </w:r>
        <w:r>
          <w:t>28</w:t>
        </w:r>
        <w:r>
          <w:fldChar w:fldCharType="end"/>
        </w:r>
      </w:hyperlink>
    </w:p>
    <w:p>
      <w:pPr>
        <w:pStyle w:val="TOC2"/>
        <w:tabs>
          <w:tab w:val="right" w:leader="dot" w:pos="8306"/>
        </w:tabs>
      </w:pPr>
      <w:hyperlink w:anchor="_Toc2704" w:history="1">
        <w:r>
          <w:rPr>
            <w:rFonts w:ascii="仿宋" w:eastAsia="仿宋" w:hAnsi="仿宋" w:cs="仿宋" w:hint="eastAsia"/>
            <w:lang w:eastAsia="zh-CN"/>
          </w:rPr>
          <w:t>(三)、工艺技术方案要求</w:t>
        </w:r>
        <w:r>
          <w:tab/>
        </w:r>
        <w:r>
          <w:fldChar w:fldCharType="begin"/>
        </w:r>
        <w:r>
          <w:instrText xml:space="preserve"> PAGEREF _Toc2704 \h </w:instrText>
        </w:r>
        <w:r>
          <w:fldChar w:fldCharType="separate"/>
        </w:r>
        <w:r>
          <w:t>30</w:t>
        </w:r>
        <w:r>
          <w:fldChar w:fldCharType="end"/>
        </w:r>
      </w:hyperlink>
    </w:p>
    <w:p>
      <w:pPr>
        <w:pStyle w:val="TOC1"/>
        <w:tabs>
          <w:tab w:val="right" w:leader="dot" w:pos="8306"/>
        </w:tabs>
      </w:pPr>
      <w:hyperlink w:anchor="_Toc30202" w:history="1">
        <w:r>
          <w:rPr>
            <w:rFonts w:ascii="仿宋" w:eastAsia="仿宋" w:hAnsi="仿宋" w:cs="仿宋" w:hint="eastAsia"/>
            <w:lang w:eastAsia="zh-CN"/>
          </w:rPr>
          <w:t>九、针织横机电控项目人力资源管理</w:t>
        </w:r>
        <w:r>
          <w:tab/>
        </w:r>
        <w:r>
          <w:fldChar w:fldCharType="begin"/>
        </w:r>
        <w:r>
          <w:instrText xml:space="preserve"> PAGEREF _Toc30202 \h </w:instrText>
        </w:r>
        <w:r>
          <w:fldChar w:fldCharType="separate"/>
        </w:r>
        <w:r>
          <w:t>32</w:t>
        </w:r>
        <w:r>
          <w:fldChar w:fldCharType="end"/>
        </w:r>
      </w:hyperlink>
    </w:p>
    <w:p>
      <w:pPr>
        <w:pStyle w:val="TOC2"/>
        <w:tabs>
          <w:tab w:val="right" w:leader="dot" w:pos="8306"/>
        </w:tabs>
      </w:pPr>
      <w:hyperlink w:anchor="_Toc7817" w:history="1">
        <w:r>
          <w:rPr>
            <w:rFonts w:ascii="仿宋" w:eastAsia="仿宋" w:hAnsi="仿宋" w:cs="仿宋" w:hint="eastAsia"/>
            <w:lang w:eastAsia="zh-CN"/>
          </w:rPr>
          <w:t>(一)、建立健全的预算管理制度</w:t>
        </w:r>
        <w:r>
          <w:tab/>
        </w:r>
        <w:r>
          <w:fldChar w:fldCharType="begin"/>
        </w:r>
        <w:r>
          <w:instrText xml:space="preserve"> PAGEREF _Toc7817 \h </w:instrText>
        </w:r>
        <w:r>
          <w:fldChar w:fldCharType="separate"/>
        </w:r>
        <w:r>
          <w:t>32</w:t>
        </w:r>
        <w:r>
          <w:fldChar w:fldCharType="end"/>
        </w:r>
      </w:hyperlink>
    </w:p>
    <w:p>
      <w:pPr>
        <w:pStyle w:val="TOC2"/>
        <w:tabs>
          <w:tab w:val="right" w:leader="dot" w:pos="8306"/>
        </w:tabs>
      </w:pPr>
      <w:hyperlink w:anchor="_Toc1253" w:history="1">
        <w:r>
          <w:rPr>
            <w:rFonts w:ascii="仿宋" w:eastAsia="仿宋" w:hAnsi="仿宋" w:cs="仿宋" w:hint="eastAsia"/>
            <w:lang w:eastAsia="zh-CN"/>
          </w:rPr>
          <w:t>(二)、加强资金流动监控</w:t>
        </w:r>
        <w:r>
          <w:tab/>
        </w:r>
        <w:r>
          <w:fldChar w:fldCharType="begin"/>
        </w:r>
        <w:r>
          <w:instrText xml:space="preserve"> PAGEREF _Toc1253 \h </w:instrText>
        </w:r>
        <w:r>
          <w:fldChar w:fldCharType="separate"/>
        </w:r>
        <w:r>
          <w:t>34</w:t>
        </w:r>
        <w:r>
          <w:fldChar w:fldCharType="end"/>
        </w:r>
      </w:hyperlink>
    </w:p>
    <w:p>
      <w:pPr>
        <w:pStyle w:val="TOC2"/>
        <w:tabs>
          <w:tab w:val="right" w:leader="dot" w:pos="8306"/>
        </w:tabs>
      </w:pPr>
      <w:hyperlink w:anchor="_Toc4201" w:history="1">
        <w:r>
          <w:rPr>
            <w:rFonts w:ascii="仿宋" w:eastAsia="仿宋" w:hAnsi="仿宋" w:cs="仿宋" w:hint="eastAsia"/>
            <w:lang w:eastAsia="zh-CN"/>
          </w:rPr>
          <w:t>(三)、制定完善的风险控制机制</w:t>
        </w:r>
        <w:r>
          <w:tab/>
        </w:r>
        <w:r>
          <w:fldChar w:fldCharType="begin"/>
        </w:r>
        <w:r>
          <w:instrText xml:space="preserve"> PAGEREF _Toc4201 \h </w:instrText>
        </w:r>
        <w:r>
          <w:fldChar w:fldCharType="separate"/>
        </w:r>
        <w:r>
          <w:t>35</w:t>
        </w:r>
        <w:r>
          <w:fldChar w:fldCharType="end"/>
        </w:r>
      </w:hyperlink>
    </w:p>
    <w:p>
      <w:pPr>
        <w:pStyle w:val="TOC2"/>
        <w:tabs>
          <w:tab w:val="right" w:leader="dot" w:pos="8306"/>
        </w:tabs>
      </w:pPr>
      <w:hyperlink w:anchor="_Toc22019" w:history="1">
        <w:r>
          <w:rPr>
            <w:rFonts w:ascii="仿宋" w:eastAsia="仿宋" w:hAnsi="仿宋" w:cs="仿宋" w:hint="eastAsia"/>
            <w:lang w:eastAsia="zh-CN"/>
          </w:rPr>
          <w:t>(四)、优化成本管理</w:t>
        </w:r>
        <w:r>
          <w:tab/>
        </w:r>
        <w:r>
          <w:fldChar w:fldCharType="begin"/>
        </w:r>
        <w:r>
          <w:instrText xml:space="preserve"> PAGEREF _Toc22019 \h </w:instrText>
        </w:r>
        <w:r>
          <w:fldChar w:fldCharType="separate"/>
        </w:r>
        <w:r>
          <w:t>37</w:t>
        </w:r>
        <w:r>
          <w:fldChar w:fldCharType="end"/>
        </w:r>
      </w:hyperlink>
    </w:p>
    <w:p>
      <w:pPr>
        <w:pStyle w:val="TOC1"/>
        <w:tabs>
          <w:tab w:val="right" w:leader="dot" w:pos="8306"/>
        </w:tabs>
      </w:pPr>
      <w:hyperlink w:anchor="_Toc8431" w:history="1">
        <w:r>
          <w:rPr>
            <w:rFonts w:ascii="仿宋" w:eastAsia="仿宋" w:hAnsi="仿宋" w:cs="仿宋" w:hint="eastAsia"/>
            <w:lang w:eastAsia="zh-CN"/>
          </w:rPr>
          <w:t>十、针织横机电控项目投资规划</w:t>
        </w:r>
        <w:r>
          <w:tab/>
        </w:r>
        <w:r>
          <w:fldChar w:fldCharType="begin"/>
        </w:r>
        <w:r>
          <w:instrText xml:space="preserve"> PAGEREF _Toc8431 \h </w:instrText>
        </w:r>
        <w:r>
          <w:fldChar w:fldCharType="separate"/>
        </w:r>
        <w:r>
          <w:t>38</w:t>
        </w:r>
        <w:r>
          <w:fldChar w:fldCharType="end"/>
        </w:r>
      </w:hyperlink>
    </w:p>
    <w:p>
      <w:pPr>
        <w:pStyle w:val="TOC2"/>
        <w:tabs>
          <w:tab w:val="right" w:leader="dot" w:pos="8306"/>
        </w:tabs>
      </w:pPr>
      <w:hyperlink w:anchor="_Toc12397" w:history="1">
        <w:r>
          <w:rPr>
            <w:rFonts w:ascii="仿宋" w:eastAsia="仿宋" w:hAnsi="仿宋" w:cs="仿宋" w:hint="eastAsia"/>
            <w:lang w:eastAsia="zh-CN"/>
          </w:rPr>
          <w:t>(一)、针织横机电控项目总投资估算</w:t>
        </w:r>
        <w:r>
          <w:tab/>
        </w:r>
        <w:r>
          <w:fldChar w:fldCharType="begin"/>
        </w:r>
        <w:r>
          <w:instrText xml:space="preserve"> PAGEREF _Toc12397 \h </w:instrText>
        </w:r>
        <w:r>
          <w:fldChar w:fldCharType="separate"/>
        </w:r>
        <w:r>
          <w:t>38</w:t>
        </w:r>
        <w:r>
          <w:fldChar w:fldCharType="end"/>
        </w:r>
      </w:hyperlink>
    </w:p>
    <w:p>
      <w:pPr>
        <w:pStyle w:val="TOC2"/>
        <w:tabs>
          <w:tab w:val="right" w:leader="dot" w:pos="8306"/>
        </w:tabs>
      </w:pPr>
      <w:hyperlink w:anchor="_Toc9950" w:history="1">
        <w:r>
          <w:rPr>
            <w:rFonts w:ascii="仿宋" w:eastAsia="仿宋" w:hAnsi="仿宋" w:cs="仿宋" w:hint="eastAsia"/>
            <w:lang w:eastAsia="zh-CN"/>
          </w:rPr>
          <w:t>(二)、资金筹措</w:t>
        </w:r>
        <w:r>
          <w:tab/>
        </w:r>
        <w:r>
          <w:fldChar w:fldCharType="begin"/>
        </w:r>
        <w:r>
          <w:instrText xml:space="preserve"> PAGEREF _Toc9950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2" w:history="1">
        <w:r>
          <w:rPr>
            <w:rFonts w:ascii="仿宋" w:eastAsia="仿宋" w:hAnsi="仿宋" w:cs="仿宋" w:hint="eastAsia"/>
            <w:lang w:eastAsia="zh-CN"/>
          </w:rPr>
          <w:t>十一、针织横机电控项目计划安排</w:t>
        </w:r>
        <w:r>
          <w:tab/>
        </w:r>
        <w:r>
          <w:fldChar w:fldCharType="begin"/>
        </w:r>
        <w:r>
          <w:instrText xml:space="preserve"> PAGEREF _Toc13242 \h </w:instrText>
        </w:r>
        <w:r>
          <w:fldChar w:fldCharType="separate"/>
        </w:r>
        <w:r>
          <w:t>40</w:t>
        </w:r>
        <w:r>
          <w:fldChar w:fldCharType="end"/>
        </w:r>
      </w:hyperlink>
    </w:p>
    <w:p>
      <w:pPr>
        <w:pStyle w:val="TOC2"/>
        <w:tabs>
          <w:tab w:val="right" w:leader="dot" w:pos="8306"/>
        </w:tabs>
      </w:pPr>
      <w:hyperlink w:anchor="_Toc24523" w:history="1">
        <w:r>
          <w:rPr>
            <w:rFonts w:ascii="仿宋" w:eastAsia="仿宋" w:hAnsi="仿宋" w:cs="仿宋" w:hint="eastAsia"/>
            <w:lang w:eastAsia="zh-CN"/>
          </w:rPr>
          <w:t>(一)、建设周期</w:t>
        </w:r>
        <w:r>
          <w:tab/>
        </w:r>
        <w:r>
          <w:fldChar w:fldCharType="begin"/>
        </w:r>
        <w:r>
          <w:instrText xml:space="preserve"> PAGEREF _Toc24523 \h </w:instrText>
        </w:r>
        <w:r>
          <w:fldChar w:fldCharType="separate"/>
        </w:r>
        <w:r>
          <w:t>40</w:t>
        </w:r>
        <w:r>
          <w:fldChar w:fldCharType="end"/>
        </w:r>
      </w:hyperlink>
    </w:p>
    <w:p>
      <w:pPr>
        <w:pStyle w:val="TOC2"/>
        <w:tabs>
          <w:tab w:val="right" w:leader="dot" w:pos="8306"/>
        </w:tabs>
      </w:pPr>
      <w:hyperlink w:anchor="_Toc14879" w:history="1">
        <w:r>
          <w:rPr>
            <w:rFonts w:ascii="仿宋" w:eastAsia="仿宋" w:hAnsi="仿宋" w:cs="仿宋" w:hint="eastAsia"/>
            <w:lang w:eastAsia="zh-CN"/>
          </w:rPr>
          <w:t>(二)、建设进度</w:t>
        </w:r>
        <w:r>
          <w:tab/>
        </w:r>
        <w:r>
          <w:fldChar w:fldCharType="begin"/>
        </w:r>
        <w:r>
          <w:instrText xml:space="preserve"> PAGEREF _Toc14879 \h </w:instrText>
        </w:r>
        <w:r>
          <w:fldChar w:fldCharType="separate"/>
        </w:r>
        <w:r>
          <w:t>41</w:t>
        </w:r>
        <w:r>
          <w:fldChar w:fldCharType="end"/>
        </w:r>
      </w:hyperlink>
    </w:p>
    <w:p>
      <w:pPr>
        <w:pStyle w:val="TOC2"/>
        <w:tabs>
          <w:tab w:val="right" w:leader="dot" w:pos="8306"/>
        </w:tabs>
      </w:pPr>
      <w:hyperlink w:anchor="_Toc19517" w:history="1">
        <w:r>
          <w:rPr>
            <w:rFonts w:ascii="仿宋" w:eastAsia="仿宋" w:hAnsi="仿宋" w:cs="仿宋" w:hint="eastAsia"/>
            <w:lang w:eastAsia="zh-CN"/>
          </w:rPr>
          <w:t>(三)、进度安排注意事项</w:t>
        </w:r>
        <w:r>
          <w:tab/>
        </w:r>
        <w:r>
          <w:fldChar w:fldCharType="begin"/>
        </w:r>
        <w:r>
          <w:instrText xml:space="preserve"> PAGEREF _Toc19517 \h </w:instrText>
        </w:r>
        <w:r>
          <w:fldChar w:fldCharType="separate"/>
        </w:r>
        <w:r>
          <w:t>42</w:t>
        </w:r>
        <w:r>
          <w:fldChar w:fldCharType="end"/>
        </w:r>
      </w:hyperlink>
    </w:p>
    <w:p>
      <w:pPr>
        <w:pStyle w:val="TOC2"/>
        <w:tabs>
          <w:tab w:val="right" w:leader="dot" w:pos="8306"/>
        </w:tabs>
      </w:pPr>
      <w:hyperlink w:anchor="_Toc15492" w:history="1">
        <w:r>
          <w:rPr>
            <w:rFonts w:ascii="仿宋" w:eastAsia="仿宋" w:hAnsi="仿宋" w:cs="仿宋" w:hint="eastAsia"/>
            <w:lang w:eastAsia="zh-CN"/>
          </w:rPr>
          <w:t>(四)、人力资源配置</w:t>
        </w:r>
        <w:r>
          <w:tab/>
        </w:r>
        <w:r>
          <w:fldChar w:fldCharType="begin"/>
        </w:r>
        <w:r>
          <w:instrText xml:space="preserve"> PAGEREF _Toc15492 \h </w:instrText>
        </w:r>
        <w:r>
          <w:fldChar w:fldCharType="separate"/>
        </w:r>
        <w:r>
          <w:t>43</w:t>
        </w:r>
        <w:r>
          <w:fldChar w:fldCharType="end"/>
        </w:r>
      </w:hyperlink>
    </w:p>
    <w:p>
      <w:pPr>
        <w:pStyle w:val="TOC1"/>
        <w:tabs>
          <w:tab w:val="right" w:leader="dot" w:pos="8306"/>
        </w:tabs>
      </w:pPr>
      <w:hyperlink w:anchor="_Toc6648" w:history="1">
        <w:r>
          <w:rPr>
            <w:rFonts w:ascii="仿宋" w:eastAsia="仿宋" w:hAnsi="仿宋" w:cs="仿宋" w:hint="eastAsia"/>
            <w:lang w:eastAsia="zh-CN"/>
          </w:rPr>
          <w:t>十二、针织横机电控项目财务管理</w:t>
        </w:r>
        <w:r>
          <w:tab/>
        </w:r>
        <w:r>
          <w:fldChar w:fldCharType="begin"/>
        </w:r>
        <w:r>
          <w:instrText xml:space="preserve"> PAGEREF _Toc6648 \h </w:instrText>
        </w:r>
        <w:r>
          <w:fldChar w:fldCharType="separate"/>
        </w:r>
        <w:r>
          <w:t>44</w:t>
        </w:r>
        <w:r>
          <w:fldChar w:fldCharType="end"/>
        </w:r>
      </w:hyperlink>
    </w:p>
    <w:p>
      <w:pPr>
        <w:pStyle w:val="TOC2"/>
        <w:tabs>
          <w:tab w:val="right" w:leader="dot" w:pos="8306"/>
        </w:tabs>
      </w:pPr>
      <w:hyperlink w:anchor="_Toc20532" w:history="1">
        <w:r>
          <w:rPr>
            <w:rFonts w:ascii="仿宋" w:eastAsia="仿宋" w:hAnsi="仿宋" w:cs="仿宋" w:hint="eastAsia"/>
            <w:lang w:eastAsia="zh-CN"/>
          </w:rPr>
          <w:t>(一)、资金需求大</w:t>
        </w:r>
        <w:r>
          <w:tab/>
        </w:r>
        <w:r>
          <w:fldChar w:fldCharType="begin"/>
        </w:r>
        <w:r>
          <w:instrText xml:space="preserve"> PAGEREF _Toc20532 \h </w:instrText>
        </w:r>
        <w:r>
          <w:fldChar w:fldCharType="separate"/>
        </w:r>
        <w:r>
          <w:t>44</w:t>
        </w:r>
        <w:r>
          <w:fldChar w:fldCharType="end"/>
        </w:r>
      </w:hyperlink>
    </w:p>
    <w:p>
      <w:pPr>
        <w:pStyle w:val="TOC2"/>
        <w:tabs>
          <w:tab w:val="right" w:leader="dot" w:pos="8306"/>
        </w:tabs>
      </w:pPr>
      <w:hyperlink w:anchor="_Toc30054" w:history="1">
        <w:r>
          <w:rPr>
            <w:rFonts w:ascii="仿宋" w:eastAsia="仿宋" w:hAnsi="仿宋" w:cs="仿宋" w:hint="eastAsia"/>
            <w:lang w:eastAsia="zh-CN"/>
          </w:rPr>
          <w:t>(二)、研发周期长</w:t>
        </w:r>
        <w:r>
          <w:tab/>
        </w:r>
        <w:r>
          <w:fldChar w:fldCharType="begin"/>
        </w:r>
        <w:r>
          <w:instrText xml:space="preserve"> PAGEREF _Toc30054 \h </w:instrText>
        </w:r>
        <w:r>
          <w:fldChar w:fldCharType="separate"/>
        </w:r>
        <w:r>
          <w:t>45</w:t>
        </w:r>
        <w:r>
          <w:fldChar w:fldCharType="end"/>
        </w:r>
      </w:hyperlink>
    </w:p>
    <w:p>
      <w:pPr>
        <w:pStyle w:val="TOC2"/>
        <w:tabs>
          <w:tab w:val="right" w:leader="dot" w:pos="8306"/>
        </w:tabs>
      </w:pPr>
      <w:hyperlink w:anchor="_Toc21265" w:history="1">
        <w:r>
          <w:rPr>
            <w:rFonts w:ascii="仿宋" w:eastAsia="仿宋" w:hAnsi="仿宋" w:cs="仿宋" w:hint="eastAsia"/>
            <w:lang w:eastAsia="zh-CN"/>
          </w:rPr>
          <w:t>(三)、市场风险大</w:t>
        </w:r>
        <w:r>
          <w:tab/>
        </w:r>
        <w:r>
          <w:fldChar w:fldCharType="begin"/>
        </w:r>
        <w:r>
          <w:instrText xml:space="preserve"> PAGEREF _Toc21265 \h </w:instrText>
        </w:r>
        <w:r>
          <w:fldChar w:fldCharType="separate"/>
        </w:r>
        <w:r>
          <w:t>47</w:t>
        </w:r>
        <w:r>
          <w:fldChar w:fldCharType="end"/>
        </w:r>
      </w:hyperlink>
    </w:p>
    <w:p>
      <w:pPr>
        <w:pStyle w:val="TOC2"/>
        <w:tabs>
          <w:tab w:val="right" w:leader="dot" w:pos="8306"/>
        </w:tabs>
      </w:pPr>
      <w:hyperlink w:anchor="_Toc9080" w:history="1">
        <w:r>
          <w:rPr>
            <w:rFonts w:ascii="仿宋" w:eastAsia="仿宋" w:hAnsi="仿宋" w:cs="仿宋" w:hint="eastAsia"/>
            <w:lang w:eastAsia="zh-CN"/>
          </w:rPr>
          <w:t>(四)、利润率高</w:t>
        </w:r>
        <w:r>
          <w:tab/>
        </w:r>
        <w:r>
          <w:fldChar w:fldCharType="begin"/>
        </w:r>
        <w:r>
          <w:instrText xml:space="preserve"> PAGEREF _Toc9080 \h </w:instrText>
        </w:r>
        <w:r>
          <w:fldChar w:fldCharType="separate"/>
        </w:r>
        <w:r>
          <w:t>49</w:t>
        </w:r>
        <w:r>
          <w:fldChar w:fldCharType="end"/>
        </w:r>
      </w:hyperlink>
    </w:p>
    <w:p>
      <w:pPr>
        <w:pStyle w:val="TOC1"/>
        <w:tabs>
          <w:tab w:val="right" w:leader="dot" w:pos="8306"/>
        </w:tabs>
      </w:pPr>
      <w:hyperlink w:anchor="_Toc17018" w:history="1">
        <w:r>
          <w:rPr>
            <w:rFonts w:ascii="仿宋" w:eastAsia="仿宋" w:hAnsi="仿宋" w:cs="仿宋" w:hint="eastAsia"/>
            <w:lang w:eastAsia="zh-CN"/>
          </w:rPr>
          <w:t>十三、质量管理体系</w:t>
        </w:r>
        <w:r>
          <w:tab/>
        </w:r>
        <w:r>
          <w:fldChar w:fldCharType="begin"/>
        </w:r>
        <w:r>
          <w:instrText xml:space="preserve"> PAGEREF _Toc17018 \h </w:instrText>
        </w:r>
        <w:r>
          <w:fldChar w:fldCharType="separate"/>
        </w:r>
        <w:r>
          <w:t>51</w:t>
        </w:r>
        <w:r>
          <w:fldChar w:fldCharType="end"/>
        </w:r>
      </w:hyperlink>
    </w:p>
    <w:p>
      <w:pPr>
        <w:pStyle w:val="TOC2"/>
        <w:tabs>
          <w:tab w:val="right" w:leader="dot" w:pos="8306"/>
        </w:tabs>
      </w:pPr>
      <w:hyperlink w:anchor="_Toc3967" w:history="1">
        <w:r>
          <w:rPr>
            <w:rFonts w:ascii="仿宋" w:eastAsia="仿宋" w:hAnsi="仿宋" w:cs="仿宋" w:hint="eastAsia"/>
            <w:lang w:eastAsia="zh-CN"/>
          </w:rPr>
          <w:t>(一)、质量目标与方针</w:t>
        </w:r>
        <w:r>
          <w:tab/>
        </w:r>
        <w:r>
          <w:fldChar w:fldCharType="begin"/>
        </w:r>
        <w:r>
          <w:instrText xml:space="preserve"> PAGEREF _Toc3967 \h </w:instrText>
        </w:r>
        <w:r>
          <w:fldChar w:fldCharType="separate"/>
        </w:r>
        <w:r>
          <w:t>51</w:t>
        </w:r>
        <w:r>
          <w:fldChar w:fldCharType="end"/>
        </w:r>
      </w:hyperlink>
    </w:p>
    <w:p>
      <w:pPr>
        <w:pStyle w:val="TOC2"/>
        <w:tabs>
          <w:tab w:val="right" w:leader="dot" w:pos="8306"/>
        </w:tabs>
      </w:pPr>
      <w:hyperlink w:anchor="_Toc23103" w:history="1">
        <w:r>
          <w:rPr>
            <w:rFonts w:ascii="仿宋" w:eastAsia="仿宋" w:hAnsi="仿宋" w:cs="仿宋" w:hint="eastAsia"/>
            <w:lang w:eastAsia="zh-CN"/>
          </w:rPr>
          <w:t>(二)、质量管理责任</w:t>
        </w:r>
        <w:r>
          <w:tab/>
        </w:r>
        <w:r>
          <w:fldChar w:fldCharType="begin"/>
        </w:r>
        <w:r>
          <w:instrText xml:space="preserve"> PAGEREF _Toc23103 \h </w:instrText>
        </w:r>
        <w:r>
          <w:fldChar w:fldCharType="separate"/>
        </w:r>
        <w:r>
          <w:t>52</w:t>
        </w:r>
        <w:r>
          <w:fldChar w:fldCharType="end"/>
        </w:r>
      </w:hyperlink>
    </w:p>
    <w:p>
      <w:pPr>
        <w:pStyle w:val="TOC2"/>
        <w:tabs>
          <w:tab w:val="right" w:leader="dot" w:pos="8306"/>
        </w:tabs>
      </w:pPr>
      <w:hyperlink w:anchor="_Toc5315" w:history="1">
        <w:r>
          <w:rPr>
            <w:rFonts w:ascii="仿宋" w:eastAsia="仿宋" w:hAnsi="仿宋" w:cs="仿宋" w:hint="eastAsia"/>
            <w:lang w:eastAsia="zh-CN"/>
          </w:rPr>
          <w:t>(三)、质量管理体系文件</w:t>
        </w:r>
        <w:r>
          <w:tab/>
        </w:r>
        <w:r>
          <w:fldChar w:fldCharType="begin"/>
        </w:r>
        <w:r>
          <w:instrText xml:space="preserve"> PAGEREF _Toc5315 \h </w:instrText>
        </w:r>
        <w:r>
          <w:fldChar w:fldCharType="separate"/>
        </w:r>
        <w:r>
          <w:t>54</w:t>
        </w:r>
        <w:r>
          <w:fldChar w:fldCharType="end"/>
        </w:r>
      </w:hyperlink>
    </w:p>
    <w:p>
      <w:pPr>
        <w:pStyle w:val="TOC2"/>
        <w:tabs>
          <w:tab w:val="right" w:leader="dot" w:pos="8306"/>
        </w:tabs>
      </w:pPr>
      <w:hyperlink w:anchor="_Toc17496" w:history="1">
        <w:r>
          <w:rPr>
            <w:rFonts w:ascii="仿宋" w:eastAsia="仿宋" w:hAnsi="仿宋" w:cs="仿宋" w:hint="eastAsia"/>
            <w:lang w:eastAsia="zh-CN"/>
          </w:rPr>
          <w:t>(四)、质量培训与教育</w:t>
        </w:r>
        <w:r>
          <w:tab/>
        </w:r>
        <w:r>
          <w:fldChar w:fldCharType="begin"/>
        </w:r>
        <w:r>
          <w:instrText xml:space="preserve"> PAGEREF _Toc17496 \h </w:instrText>
        </w:r>
        <w:r>
          <w:fldChar w:fldCharType="separate"/>
        </w:r>
        <w:r>
          <w:t>56</w:t>
        </w:r>
        <w:r>
          <w:fldChar w:fldCharType="end"/>
        </w:r>
      </w:hyperlink>
    </w:p>
    <w:p>
      <w:pPr>
        <w:pStyle w:val="TOC2"/>
        <w:tabs>
          <w:tab w:val="right" w:leader="dot" w:pos="8306"/>
        </w:tabs>
      </w:pPr>
      <w:hyperlink w:anchor="_Toc18921" w:history="1">
        <w:r>
          <w:rPr>
            <w:rFonts w:ascii="仿宋" w:eastAsia="仿宋" w:hAnsi="仿宋" w:cs="仿宋" w:hint="eastAsia"/>
            <w:lang w:eastAsia="zh-CN"/>
          </w:rPr>
          <w:t>(五)、质量审核与评价</w:t>
        </w:r>
        <w:r>
          <w:tab/>
        </w:r>
        <w:r>
          <w:fldChar w:fldCharType="begin"/>
        </w:r>
        <w:r>
          <w:instrText xml:space="preserve"> PAGEREF _Toc18921 \h </w:instrText>
        </w:r>
        <w:r>
          <w:fldChar w:fldCharType="separate"/>
        </w:r>
        <w:r>
          <w:t>57</w:t>
        </w:r>
        <w:r>
          <w:fldChar w:fldCharType="end"/>
        </w:r>
      </w:hyperlink>
    </w:p>
    <w:p>
      <w:pPr>
        <w:pStyle w:val="TOC2"/>
        <w:tabs>
          <w:tab w:val="right" w:leader="dot" w:pos="8306"/>
        </w:tabs>
      </w:pPr>
      <w:hyperlink w:anchor="_Toc10044" w:history="1">
        <w:r>
          <w:rPr>
            <w:rFonts w:ascii="仿宋" w:eastAsia="仿宋" w:hAnsi="仿宋" w:cs="仿宋" w:hint="eastAsia"/>
            <w:lang w:eastAsia="zh-CN"/>
          </w:rPr>
          <w:t>(六)、不符合与纠正措施</w:t>
        </w:r>
        <w:r>
          <w:tab/>
        </w:r>
        <w:r>
          <w:fldChar w:fldCharType="begin"/>
        </w:r>
        <w:r>
          <w:instrText xml:space="preserve"> PAGEREF _Toc10044 \h </w:instrText>
        </w:r>
        <w:r>
          <w:fldChar w:fldCharType="separate"/>
        </w:r>
        <w:r>
          <w:t>58</w:t>
        </w:r>
        <w:r>
          <w:fldChar w:fldCharType="end"/>
        </w:r>
      </w:hyperlink>
    </w:p>
    <w:p>
      <w:pPr>
        <w:pStyle w:val="TOC1"/>
        <w:tabs>
          <w:tab w:val="right" w:leader="dot" w:pos="8306"/>
        </w:tabs>
      </w:pPr>
      <w:hyperlink w:anchor="_Toc1119" w:history="1">
        <w:r>
          <w:rPr>
            <w:rFonts w:ascii="仿宋" w:eastAsia="仿宋" w:hAnsi="仿宋" w:cs="仿宋" w:hint="eastAsia"/>
            <w:lang w:eastAsia="zh-CN"/>
          </w:rPr>
          <w:t>十四、针织横机电控项目实施时间节点</w:t>
        </w:r>
        <w:r>
          <w:tab/>
        </w:r>
        <w:r>
          <w:fldChar w:fldCharType="begin"/>
        </w:r>
        <w:r>
          <w:instrText xml:space="preserve"> PAGEREF _Toc1119 \h </w:instrText>
        </w:r>
        <w:r>
          <w:fldChar w:fldCharType="separate"/>
        </w:r>
        <w:r>
          <w:t>59</w:t>
        </w:r>
        <w:r>
          <w:fldChar w:fldCharType="end"/>
        </w:r>
      </w:hyperlink>
    </w:p>
    <w:p>
      <w:pPr>
        <w:pStyle w:val="TOC2"/>
        <w:tabs>
          <w:tab w:val="right" w:leader="dot" w:pos="8306"/>
        </w:tabs>
      </w:pPr>
      <w:hyperlink w:anchor="_Toc4108" w:history="1">
        <w:r>
          <w:rPr>
            <w:rFonts w:ascii="仿宋" w:eastAsia="仿宋" w:hAnsi="仿宋" w:cs="仿宋" w:hint="eastAsia"/>
            <w:lang w:eastAsia="zh-CN"/>
          </w:rPr>
          <w:t>(一)、针织横机电控项目启动阶段时间节点</w:t>
        </w:r>
        <w:r>
          <w:tab/>
        </w:r>
        <w:r>
          <w:fldChar w:fldCharType="begin"/>
        </w:r>
        <w:r>
          <w:instrText xml:space="preserve"> PAGEREF _Toc4108 \h </w:instrText>
        </w:r>
        <w:r>
          <w:fldChar w:fldCharType="separate"/>
        </w:r>
        <w:r>
          <w:t>59</w:t>
        </w:r>
        <w:r>
          <w:fldChar w:fldCharType="end"/>
        </w:r>
      </w:hyperlink>
    </w:p>
    <w:p>
      <w:pPr>
        <w:pStyle w:val="TOC2"/>
        <w:tabs>
          <w:tab w:val="right" w:leader="dot" w:pos="8306"/>
        </w:tabs>
      </w:pPr>
      <w:hyperlink w:anchor="_Toc15474" w:history="1">
        <w:r>
          <w:rPr>
            <w:rFonts w:ascii="仿宋" w:eastAsia="仿宋" w:hAnsi="仿宋" w:cs="仿宋" w:hint="eastAsia"/>
            <w:lang w:eastAsia="zh-CN"/>
          </w:rPr>
          <w:t>(二)、针织横机电控项目执行阶段时间节点</w:t>
        </w:r>
        <w:r>
          <w:tab/>
        </w:r>
        <w:r>
          <w:fldChar w:fldCharType="begin"/>
        </w:r>
        <w:r>
          <w:instrText xml:space="preserve"> PAGEREF _Toc15474 \h </w:instrText>
        </w:r>
        <w:r>
          <w:fldChar w:fldCharType="separate"/>
        </w:r>
        <w:r>
          <w:t>61</w:t>
        </w:r>
        <w:r>
          <w:fldChar w:fldCharType="end"/>
        </w:r>
      </w:hyperlink>
    </w:p>
    <w:p>
      <w:pPr>
        <w:pStyle w:val="TOC2"/>
        <w:tabs>
          <w:tab w:val="right" w:leader="dot" w:pos="8306"/>
        </w:tabs>
      </w:pPr>
      <w:hyperlink w:anchor="_Toc24299" w:history="1">
        <w:r>
          <w:rPr>
            <w:rFonts w:ascii="仿宋" w:eastAsia="仿宋" w:hAnsi="仿宋" w:cs="仿宋" w:hint="eastAsia"/>
            <w:lang w:eastAsia="zh-CN"/>
          </w:rPr>
          <w:t>(三)、针织横机电控项目完成阶段时间节点</w:t>
        </w:r>
        <w:r>
          <w:tab/>
        </w:r>
        <w:r>
          <w:fldChar w:fldCharType="begin"/>
        </w:r>
        <w:r>
          <w:instrText xml:space="preserve"> PAGEREF _Toc24299 \h </w:instrText>
        </w:r>
        <w:r>
          <w:fldChar w:fldCharType="separate"/>
        </w:r>
        <w:r>
          <w:t>62</w:t>
        </w:r>
        <w:r>
          <w:fldChar w:fldCharType="end"/>
        </w:r>
      </w:hyperlink>
    </w:p>
    <w:p>
      <w:pPr>
        <w:pStyle w:val="TOC1"/>
        <w:tabs>
          <w:tab w:val="right" w:leader="dot" w:pos="8306"/>
        </w:tabs>
      </w:pPr>
      <w:hyperlink w:anchor="_Toc32433" w:history="1">
        <w:r>
          <w:rPr>
            <w:rFonts w:ascii="仿宋" w:eastAsia="仿宋" w:hAnsi="仿宋" w:cs="仿宋" w:hint="eastAsia"/>
            <w:lang w:eastAsia="zh-CN"/>
          </w:rPr>
          <w:t>十五、风险识别与分类</w:t>
        </w:r>
        <w:r>
          <w:tab/>
        </w:r>
        <w:r>
          <w:fldChar w:fldCharType="begin"/>
        </w:r>
        <w:r>
          <w:instrText xml:space="preserve"> PAGEREF _Toc32433 \h </w:instrText>
        </w:r>
        <w:r>
          <w:fldChar w:fldCharType="separate"/>
        </w:r>
        <w:r>
          <w:t>63</w:t>
        </w:r>
        <w:r>
          <w:fldChar w:fldCharType="end"/>
        </w:r>
      </w:hyperlink>
    </w:p>
    <w:p>
      <w:pPr>
        <w:pStyle w:val="TOC2"/>
        <w:tabs>
          <w:tab w:val="right" w:leader="dot" w:pos="8306"/>
        </w:tabs>
      </w:pPr>
      <w:hyperlink w:anchor="_Toc20280" w:history="1">
        <w:r>
          <w:rPr>
            <w:rFonts w:ascii="仿宋" w:eastAsia="仿宋" w:hAnsi="仿宋" w:cs="仿宋" w:hint="eastAsia"/>
            <w:lang w:eastAsia="zh-CN"/>
          </w:rPr>
          <w:t>(一)、风险识别</w:t>
        </w:r>
        <w:r>
          <w:tab/>
        </w:r>
        <w:r>
          <w:fldChar w:fldCharType="begin"/>
        </w:r>
        <w:r>
          <w:instrText xml:space="preserve"> PAGEREF _Toc20280 \h </w:instrText>
        </w:r>
        <w:r>
          <w:fldChar w:fldCharType="separate"/>
        </w:r>
        <w:r>
          <w:t>63</w:t>
        </w:r>
        <w:r>
          <w:fldChar w:fldCharType="end"/>
        </w:r>
      </w:hyperlink>
    </w:p>
    <w:p>
      <w:pPr>
        <w:pStyle w:val="TOC2"/>
        <w:tabs>
          <w:tab w:val="right" w:leader="dot" w:pos="8306"/>
        </w:tabs>
      </w:pPr>
      <w:hyperlink w:anchor="_Toc15820" w:history="1">
        <w:r>
          <w:rPr>
            <w:rFonts w:ascii="仿宋" w:eastAsia="仿宋" w:hAnsi="仿宋" w:cs="仿宋" w:hint="eastAsia"/>
            <w:lang w:eastAsia="zh-CN"/>
          </w:rPr>
          <w:t>(二)、风险分类</w:t>
        </w:r>
        <w:r>
          <w:tab/>
        </w:r>
        <w:r>
          <w:fldChar w:fldCharType="begin"/>
        </w:r>
        <w:r>
          <w:instrText xml:space="preserve"> PAGEREF _Toc15820 \h </w:instrText>
        </w:r>
        <w:r>
          <w:fldChar w:fldCharType="separate"/>
        </w:r>
        <w:r>
          <w:t>64</w:t>
        </w:r>
        <w:r>
          <w:fldChar w:fldCharType="end"/>
        </w:r>
      </w:hyperlink>
    </w:p>
    <w:p>
      <w:pPr>
        <w:pStyle w:val="TOC1"/>
        <w:tabs>
          <w:tab w:val="right" w:leader="dot" w:pos="8306"/>
        </w:tabs>
      </w:pPr>
      <w:hyperlink w:anchor="_Toc17034" w:history="1">
        <w:r>
          <w:rPr>
            <w:rFonts w:ascii="仿宋" w:eastAsia="仿宋" w:hAnsi="仿宋" w:cs="仿宋" w:hint="eastAsia"/>
            <w:lang w:eastAsia="zh-CN"/>
          </w:rPr>
          <w:t>十六、针织横机电控项目变更管理</w:t>
        </w:r>
        <w:r>
          <w:tab/>
        </w:r>
        <w:r>
          <w:fldChar w:fldCharType="begin"/>
        </w:r>
        <w:r>
          <w:instrText xml:space="preserve"> PAGEREF _Toc17034 \h </w:instrText>
        </w:r>
        <w:r>
          <w:fldChar w:fldCharType="separate"/>
        </w:r>
        <w:r>
          <w:t>66</w:t>
        </w:r>
        <w:r>
          <w:fldChar w:fldCharType="end"/>
        </w:r>
      </w:hyperlink>
    </w:p>
    <w:p>
      <w:pPr>
        <w:pStyle w:val="TOC2"/>
        <w:tabs>
          <w:tab w:val="right" w:leader="dot" w:pos="8306"/>
        </w:tabs>
      </w:pPr>
      <w:hyperlink w:anchor="_Toc12307" w:history="1">
        <w:r>
          <w:rPr>
            <w:rFonts w:ascii="仿宋" w:eastAsia="仿宋" w:hAnsi="仿宋" w:cs="仿宋" w:hint="eastAsia"/>
            <w:lang w:eastAsia="zh-CN"/>
          </w:rPr>
          <w:t>(一)、变更申请与评估</w:t>
        </w:r>
        <w:r>
          <w:tab/>
        </w:r>
        <w:r>
          <w:fldChar w:fldCharType="begin"/>
        </w:r>
        <w:r>
          <w:instrText xml:space="preserve"> PAGEREF _Toc12307 \h </w:instrText>
        </w:r>
        <w:r>
          <w:fldChar w:fldCharType="separate"/>
        </w:r>
        <w:r>
          <w:t>66</w:t>
        </w:r>
        <w:r>
          <w:fldChar w:fldCharType="end"/>
        </w:r>
      </w:hyperlink>
    </w:p>
    <w:p>
      <w:pPr>
        <w:pStyle w:val="TOC2"/>
        <w:tabs>
          <w:tab w:val="right" w:leader="dot" w:pos="8306"/>
        </w:tabs>
      </w:pPr>
      <w:hyperlink w:anchor="_Toc27805" w:history="1">
        <w:r>
          <w:rPr>
            <w:rFonts w:ascii="仿宋" w:eastAsia="仿宋" w:hAnsi="仿宋" w:cs="仿宋" w:hint="eastAsia"/>
            <w:lang w:eastAsia="zh-CN"/>
          </w:rPr>
          <w:t>(二)、变更实施与控制</w:t>
        </w:r>
        <w:r>
          <w:tab/>
        </w:r>
        <w:r>
          <w:fldChar w:fldCharType="begin"/>
        </w:r>
        <w:r>
          <w:instrText xml:space="preserve"> PAGEREF _Toc27805 \h </w:instrText>
        </w:r>
        <w:r>
          <w:fldChar w:fldCharType="separate"/>
        </w:r>
        <w:r>
          <w:t>66</w:t>
        </w:r>
        <w:r>
          <w:fldChar w:fldCharType="end"/>
        </w:r>
      </w:hyperlink>
    </w:p>
    <w:p>
      <w:pPr>
        <w:pStyle w:val="TOC1"/>
        <w:tabs>
          <w:tab w:val="right" w:leader="dot" w:pos="8306"/>
        </w:tabs>
      </w:pPr>
      <w:hyperlink w:anchor="_Toc32318" w:history="1">
        <w:r>
          <w:rPr>
            <w:rFonts w:ascii="仿宋" w:eastAsia="仿宋" w:hAnsi="仿宋" w:cs="仿宋" w:hint="eastAsia"/>
            <w:lang w:eastAsia="zh-CN"/>
          </w:rPr>
          <w:t>十七、营销与推广策略</w:t>
        </w:r>
        <w:r>
          <w:tab/>
        </w:r>
        <w:r>
          <w:fldChar w:fldCharType="begin"/>
        </w:r>
        <w:r>
          <w:instrText xml:space="preserve"> PAGEREF _Toc32318 \h </w:instrText>
        </w:r>
        <w:r>
          <w:fldChar w:fldCharType="separate"/>
        </w:r>
        <w:r>
          <w:t>67</w:t>
        </w:r>
        <w:r>
          <w:fldChar w:fldCharType="end"/>
        </w:r>
      </w:hyperlink>
    </w:p>
    <w:p>
      <w:pPr>
        <w:pStyle w:val="TOC2"/>
        <w:tabs>
          <w:tab w:val="right" w:leader="dot" w:pos="8306"/>
        </w:tabs>
      </w:pPr>
      <w:hyperlink w:anchor="_Toc12177" w:history="1">
        <w:r>
          <w:rPr>
            <w:rFonts w:ascii="仿宋" w:eastAsia="仿宋" w:hAnsi="仿宋" w:cs="仿宋" w:hint="eastAsia"/>
            <w:lang w:eastAsia="zh-CN"/>
          </w:rPr>
          <w:t>(一)、产品/服务定位与特点</w:t>
        </w:r>
        <w:r>
          <w:tab/>
        </w:r>
        <w:r>
          <w:fldChar w:fldCharType="begin"/>
        </w:r>
        <w:r>
          <w:instrText xml:space="preserve"> PAGEREF _Toc12177 \h </w:instrText>
        </w:r>
        <w:r>
          <w:fldChar w:fldCharType="separate"/>
        </w:r>
        <w:r>
          <w:t>67</w:t>
        </w:r>
        <w:r>
          <w:fldChar w:fldCharType="end"/>
        </w:r>
      </w:hyperlink>
    </w:p>
    <w:p>
      <w:pPr>
        <w:pStyle w:val="TOC2"/>
        <w:tabs>
          <w:tab w:val="right" w:leader="dot" w:pos="8306"/>
        </w:tabs>
      </w:pPr>
      <w:hyperlink w:anchor="_Toc29991" w:history="1">
        <w:r>
          <w:rPr>
            <w:rFonts w:ascii="仿宋" w:eastAsia="仿宋" w:hAnsi="仿宋" w:cs="仿宋" w:hint="eastAsia"/>
            <w:lang w:eastAsia="zh-CN"/>
          </w:rPr>
          <w:t>(二)、市场定位与竞争分析</w:t>
        </w:r>
        <w:r>
          <w:tab/>
        </w:r>
        <w:r>
          <w:fldChar w:fldCharType="begin"/>
        </w:r>
        <w:r>
          <w:instrText xml:space="preserve"> PAGEREF _Toc29991 \h </w:instrText>
        </w:r>
        <w:r>
          <w:fldChar w:fldCharType="separate"/>
        </w:r>
        <w:r>
          <w:t>68</w:t>
        </w:r>
        <w:r>
          <w:fldChar w:fldCharType="end"/>
        </w:r>
      </w:hyperlink>
    </w:p>
    <w:p>
      <w:pPr>
        <w:pStyle w:val="TOC2"/>
        <w:tabs>
          <w:tab w:val="right" w:leader="dot" w:pos="8306"/>
        </w:tabs>
      </w:pPr>
      <w:hyperlink w:anchor="_Toc13094" w:history="1">
        <w:r>
          <w:rPr>
            <w:rFonts w:ascii="仿宋" w:eastAsia="仿宋" w:hAnsi="仿宋" w:cs="仿宋" w:hint="eastAsia"/>
            <w:lang w:eastAsia="zh-CN"/>
          </w:rPr>
          <w:t>(三)、营销渠道与策略</w:t>
        </w:r>
        <w:r>
          <w:tab/>
        </w:r>
        <w:r>
          <w:fldChar w:fldCharType="begin"/>
        </w:r>
        <w:r>
          <w:instrText xml:space="preserve"> PAGEREF _Toc13094 \h </w:instrText>
        </w:r>
        <w:r>
          <w:fldChar w:fldCharType="separate"/>
        </w:r>
        <w:r>
          <w:t>70</w:t>
        </w:r>
        <w:r>
          <w:fldChar w:fldCharType="end"/>
        </w:r>
      </w:hyperlink>
    </w:p>
    <w:p>
      <w:pPr>
        <w:pStyle w:val="TOC2"/>
        <w:tabs>
          <w:tab w:val="right" w:leader="dot" w:pos="8306"/>
        </w:tabs>
      </w:pPr>
      <w:hyperlink w:anchor="_Toc15001" w:history="1">
        <w:r>
          <w:rPr>
            <w:rFonts w:ascii="仿宋" w:eastAsia="仿宋" w:hAnsi="仿宋" w:cs="仿宋" w:hint="eastAsia"/>
            <w:lang w:eastAsia="zh-CN"/>
          </w:rPr>
          <w:t>(四)、推广与宣传活动</w:t>
        </w:r>
        <w:r>
          <w:tab/>
        </w:r>
        <w:r>
          <w:fldChar w:fldCharType="begin"/>
        </w:r>
        <w:r>
          <w:instrText xml:space="preserve"> PAGEREF _Toc15001 \h </w:instrText>
        </w:r>
        <w:r>
          <w:fldChar w:fldCharType="separate"/>
        </w:r>
        <w:r>
          <w:t>71</w:t>
        </w:r>
        <w:r>
          <w:fldChar w:fldCharType="end"/>
        </w:r>
      </w:hyperlink>
    </w:p>
    <w:p>
      <w:pPr>
        <w:pStyle w:val="TOC1"/>
        <w:tabs>
          <w:tab w:val="right" w:leader="dot" w:pos="8306"/>
        </w:tabs>
      </w:pPr>
      <w:hyperlink w:anchor="_Toc22237" w:history="1">
        <w:r>
          <w:rPr>
            <w:rFonts w:ascii="仿宋" w:eastAsia="仿宋" w:hAnsi="仿宋" w:cs="仿宋" w:hint="eastAsia"/>
            <w:lang w:eastAsia="zh-CN"/>
          </w:rPr>
          <w:t>十八、针织横机电控项目治理与监督</w:t>
        </w:r>
        <w:r>
          <w:tab/>
        </w:r>
        <w:r>
          <w:fldChar w:fldCharType="begin"/>
        </w:r>
        <w:r>
          <w:instrText xml:space="preserve"> PAGEREF _Toc22237 \h </w:instrText>
        </w:r>
        <w:r>
          <w:fldChar w:fldCharType="separate"/>
        </w:r>
        <w:r>
          <w:t>76</w:t>
        </w:r>
        <w:r>
          <w:fldChar w:fldCharType="end"/>
        </w:r>
      </w:hyperlink>
    </w:p>
    <w:p>
      <w:pPr>
        <w:pStyle w:val="TOC2"/>
        <w:tabs>
          <w:tab w:val="right" w:leader="dot" w:pos="8306"/>
        </w:tabs>
      </w:pPr>
      <w:hyperlink w:anchor="_Toc17770" w:history="1">
        <w:r>
          <w:rPr>
            <w:rFonts w:ascii="仿宋" w:eastAsia="仿宋" w:hAnsi="仿宋" w:cs="仿宋" w:hint="eastAsia"/>
            <w:lang w:eastAsia="zh-CN"/>
          </w:rPr>
          <w:t>(一)、针织横机电控项目治理结构</w:t>
        </w:r>
        <w:r>
          <w:tab/>
        </w:r>
        <w:r>
          <w:fldChar w:fldCharType="begin"/>
        </w:r>
        <w:r>
          <w:instrText xml:space="preserve"> PAGEREF _Toc17770 \h </w:instrText>
        </w:r>
        <w:r>
          <w:fldChar w:fldCharType="separate"/>
        </w:r>
        <w:r>
          <w:t>76</w:t>
        </w:r>
        <w:r>
          <w:fldChar w:fldCharType="end"/>
        </w:r>
      </w:hyperlink>
    </w:p>
    <w:p>
      <w:pPr>
        <w:pStyle w:val="TOC2"/>
        <w:tabs>
          <w:tab w:val="right" w:leader="dot" w:pos="8306"/>
        </w:tabs>
      </w:pPr>
      <w:hyperlink w:anchor="_Toc24104" w:history="1">
        <w:r>
          <w:rPr>
            <w:rFonts w:ascii="仿宋" w:eastAsia="仿宋" w:hAnsi="仿宋" w:cs="仿宋" w:hint="eastAsia"/>
            <w:lang w:eastAsia="zh-CN"/>
          </w:rPr>
          <w:t>(二)、监督与审计</w:t>
        </w:r>
        <w:r>
          <w:tab/>
        </w:r>
        <w:r>
          <w:fldChar w:fldCharType="begin"/>
        </w:r>
        <w:r>
          <w:instrText xml:space="preserve"> PAGEREF _Toc24104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21"/>
      <w:r>
        <w:rPr>
          <w:rFonts w:ascii="仿宋" w:eastAsia="仿宋" w:hAnsi="仿宋" w:cs="仿宋" w:hint="eastAsia"/>
          <w:sz w:val="28"/>
          <w:lang w:eastAsia="zh-CN"/>
        </w:rPr>
        <w:t>一、针织横机电控项目建设单位说明</w:t>
      </w:r>
      <w:bookmarkEnd w:id="2"/>
    </w:p>
    <w:p>
      <w:pPr>
        <w:pStyle w:val="Heading2"/>
        <w:rPr>
          <w:rFonts w:ascii="仿宋" w:eastAsia="仿宋" w:hAnsi="仿宋" w:cs="仿宋" w:hint="eastAsia"/>
          <w:lang w:eastAsia="zh-CN"/>
        </w:rPr>
      </w:pPr>
      <w:bookmarkStart w:id="3" w:name="_Toc15961"/>
      <w:r>
        <w:rPr>
          <w:rFonts w:ascii="仿宋" w:eastAsia="仿宋" w:hAnsi="仿宋" w:cs="仿宋" w:hint="eastAsia"/>
          <w:lang w:eastAsia="zh-CN"/>
        </w:rPr>
        <w:t>(一)、针织横机电控项目承办单位基本情况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2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针织横机电控项目承办单位的XXXX，我们着眼于实现可持续的经济效益。通过技术创新和解决方案的提供，公司预计在针织横机电控项目执行期间将获得可观的收入增长。这一收入来源主要包括针织横机电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同时，我们注重成本控制和效率提升，以确保针织横机电控项目的可持续盈利。透过精细的管理和资源优化，公司期望实现针织横机电控项目利润最大化。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针织横机电控项目实施进行全面的投资评估，包括针织横机电控项目启动阶段的资金投入和后续运营成本。通过对针织横机电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针织横机电控项目实施过程中具备足够的资金流动性，公司将进行详尽的现金流分析。这包括资金需求的合理预测、针织横机电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948"/>
      <w:r>
        <w:rPr>
          <w:rFonts w:ascii="仿宋" w:eastAsia="仿宋" w:hAnsi="仿宋" w:cs="仿宋" w:hint="eastAsia"/>
          <w:sz w:val="28"/>
          <w:lang w:eastAsia="zh-CN"/>
        </w:rPr>
        <w:t>二、针织横机电控项目绩效评估</w:t>
      </w:r>
      <w:bookmarkEnd w:id="5"/>
    </w:p>
    <w:p>
      <w:pPr>
        <w:pStyle w:val="Heading2"/>
        <w:rPr>
          <w:rFonts w:ascii="仿宋" w:eastAsia="仿宋" w:hAnsi="仿宋" w:cs="仿宋" w:hint="eastAsia"/>
          <w:lang w:eastAsia="zh-CN"/>
        </w:rPr>
      </w:pPr>
      <w:bookmarkStart w:id="6" w:name="_Toc226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中，我们设计了一套全面的绩效评估指标，以确保针织横机电控项目的可控和成功交付。这些指标跨足针织横机电控项目目标、成本、进度和质量等多个维度，为我们提供了全面洞察针织横机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目标达成率是我们关注的首要指标。我们设定了明确的目标，并通过定期监测和评估，迅速发现并应对潜在的目标偏差。这为针织横机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成本绩效是另一个核心关注点。通过实际成本与预算成本的对比分析，我们深入了解成本差异的原因，及时调整资源分配，保持针织横机电控项目在经济效益方面的合理水平。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进度作为关键的绩效指标之一，得到了精心的关注。我们制定了详细的针织横机电控项目进度计划，并设立了进度符合度指标，确保实际进度与计划进度保持一致。这使我们能够快速发现和解决潜在的进度问题，保持针织横机电控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针织横机电控项目绩效的不可或缺的一环。我们引入了一系列的质量标准和客户满意度指标，以确保针织横机电控项目交付的成果在质量上达到或超越预期水平。通过持续监测这些指标，我们努力提升针织横机电控项目整体质量水平，为针织横机电控项目的成功交付提供有力保障。通过这些科学且全面的绩效评估，我们能够更好地引导针织横机电控项目的持续改进，确保针织横机电控项目目标的顺利达成。</w:t>
      </w:r>
    </w:p>
    <w:p>
      <w:pPr>
        <w:pStyle w:val="Heading2"/>
        <w:ind w:firstLine="560" w:firstLineChars="200"/>
        <w:rPr>
          <w:rFonts w:ascii="仿宋" w:eastAsia="仿宋" w:hAnsi="仿宋" w:cs="仿宋" w:hint="eastAsia"/>
          <w:sz w:val="28"/>
          <w:lang w:eastAsia="zh-CN"/>
        </w:rPr>
      </w:pPr>
      <w:bookmarkStart w:id="7" w:name="_Toc100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绩效评估是针织横机电控项目中的关键环节，为确保针织横机电控项目达到预期目标，我们采用了多层次、多维度的绩效评估方法。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针织横机电控项目的战略目标对齐，确保每个决策和行动都与针织横机电控项目整体目标保持一致。团队会定期召开战略对齐会议，审视当前工作与针织横机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针织横机电控项目进度、质量、成本和风险等方面。这些指标通过数据收集和分析，为针织横机电控项目管理团队提供了客观的评估依据。例如，我们通过针织横机电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绩效评估不仅仅停留在针织横机电控项目内部，还考虑了针织横机电控项目对外部环境的影响。我们定期进行干系人满意度调查，以了解各利益相关方对针织横机电控项目的期望和满意度，并及时做出调整。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这种多层次、多角度的绩效评估方法，使得我们能够全面了解针织横机电控项目的运行状态，及时做出调整，确保针织横机电控项目在不断变化的环境中保持稳健前行。</w:t>
      </w:r>
    </w:p>
    <w:p>
      <w:pPr>
        <w:pStyle w:val="Heading2"/>
        <w:ind w:firstLine="560" w:firstLineChars="200"/>
        <w:rPr>
          <w:rFonts w:ascii="仿宋" w:eastAsia="仿宋" w:hAnsi="仿宋" w:cs="仿宋" w:hint="eastAsia"/>
          <w:sz w:val="28"/>
          <w:lang w:eastAsia="zh-CN"/>
        </w:rPr>
      </w:pPr>
      <w:bookmarkStart w:id="8" w:name="_Toc204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为了确保针织横机电控项目的有效管理和不断优化，我们采用了精心设计的绩效评估周期。这个周期旨在实现灵活、实时和全面的评估，以适应针织横机电控项目执行中的各种挑战。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针织横机电控项目的不同需求，分为短期、中期和长期。短期评估关注每个迭代或工作周期，以及时发现和解决当前任务中的问题。中期评估涵盖几个迭代，深入了解整体针织横机电控项目的趋势和性能。长期评估则着眼于整个针织横机电控项目阶段，确保针织横机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针织横机电控项目管理工具和协作平台，团队成员能够随时更新和分享针织横机电控项目数据。这种实时性的反馈机制使我们能够及时察觉潜在问题，快速调整，保持针织横机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针织横机电控项目的决策制定密不可分。每个周期的针织横机电控项目回顾会议成为集体总结经验、识别问题深层次原因并找到创新解决方案的平台。这种定期的反思与调整机制使针织横机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512"/>
      <w:r>
        <w:rPr>
          <w:rFonts w:ascii="仿宋" w:eastAsia="仿宋" w:hAnsi="仿宋" w:cs="仿宋" w:hint="eastAsia"/>
          <w:sz w:val="28"/>
          <w:lang w:eastAsia="zh-CN"/>
        </w:rPr>
        <w:t>三、针织横机电控项目选址可行性分析</w:t>
      </w:r>
      <w:bookmarkEnd w:id="9"/>
    </w:p>
    <w:p>
      <w:pPr>
        <w:pStyle w:val="Heading2"/>
        <w:rPr>
          <w:rFonts w:ascii="仿宋" w:eastAsia="仿宋" w:hAnsi="仿宋" w:cs="仿宋" w:hint="eastAsia"/>
          <w:lang w:eastAsia="zh-CN"/>
        </w:rPr>
      </w:pPr>
      <w:bookmarkStart w:id="10" w:name="_Toc19882"/>
      <w:r>
        <w:rPr>
          <w:rFonts w:ascii="仿宋" w:eastAsia="仿宋" w:hAnsi="仿宋" w:cs="仿宋" w:hint="eastAsia"/>
          <w:lang w:eastAsia="zh-CN"/>
        </w:rPr>
        <w:t>(一)、针织横机电控项目选址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该针织横机电控项目选址位于XX省XX市XX区XXX街道</w:t>
      </w:r>
    </w:p>
    <w:p>
      <w:pPr>
        <w:pStyle w:val="Heading2"/>
        <w:ind w:firstLine="560" w:firstLineChars="200"/>
        <w:rPr>
          <w:rFonts w:ascii="仿宋" w:eastAsia="仿宋" w:hAnsi="仿宋" w:cs="仿宋" w:hint="eastAsia"/>
          <w:sz w:val="28"/>
          <w:lang w:eastAsia="zh-CN"/>
        </w:rPr>
      </w:pPr>
      <w:bookmarkStart w:id="11" w:name="_Toc3025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针织横机电控项目的征地面积将根据针织横机电控项目的实际规模和需求进行精确规划。具体面积XXX平方米，旨在确保针织横机电控项目不仅能够满足当前的发展需求，还能够预留空间以适应未来的扩展。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净用地面积是在征地面积基础上去除不可利用面积后的实际可开发用地。具体面积XXX平方米，考虑到环保、交通、安全等多方面因素，以确保针织横机电控项目在整体利用效率上达到最优。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针织横机电控项目计划建设的建筑总规模具体面积XXX平方米。这一规模的确定综合考虑了针织横机电控项目的性质、规模，以及城市规划的相关要求，确保建筑布局与周边环境协调一致。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绿地率是针织横机电控项目用地中被规划为绿地的比例。具体面积XXX平方米，旨在通过合理规划绿地，改善针织横机电控项目周边环境，提升居民生活质量，并符合城市整体绿化规划。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容积率是用地上可以建设的建筑总体积与用地面积之比。具体面积XXX，通过合理的容积率规划，确保针织横机电控项目建筑规模与周边环境和谐共生。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针织横机电控项目选址与当地城市规划相一致，具体面积XXX平方米。通过与城市规划部门深入沟通，确保针织横机电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针织横机电控项目选址符合当地产业政策，具体面积XXX平方米。这包括针织横机电控项目对当地经济的促进作用，以及对相关产业的带动效应，确保针织横机电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用地总体要求必须符合环保和可持续发展的原则，具体面积XXX平方米。通过采用绿色建筑设计、节能减排等措施，确保针织横机电控项目在建设和运营过程中对环境的影响最小化，达到可持续发展的要求。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确保针织横机电控项目选址具备必要的公共设施配套，具体面积XXX平方米。这包括交通便利性、教育、医疗等基础设施，以提高居民生活品质，使得针织横机电控项目选址更具吸引力。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考虑用地总体要求对当地社会稳定性的影响，具体面积XXX平方米。通过深入了解当地社区反馈，确保针织横机电控项目的选址和建设过程对当地社会和谐稳定产生积极作用。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针织横机电控项目选址不仅符合法规和规划，还在实际操作中具有可行性。这一全面规划将为针织横机电控项目的成功实施提供坚实的基础，确保针织横机电控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针织横机电控项目的设备规划和空间设计中，我们将采取灵活设备布局的措施。设备布局将根据实际需求进行灵活设计，避免不必要的浪费。通过合理规划设备摆放位置，我们将提高设备的利用率，减少设备间距，以确保针织横机电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针织横机电控项目内部引入共享设施的概念，例如共享会议室、办公区等。通过这种方式，我们可以减少对资源的重复建设，提高资源共享效率，从而减小针织横机电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62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针织横机电控项目的总图布置中，我们将不同功能区域进行明确的规划，以最大程度满足针织横机电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9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针织横机电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针织横机电控项目对环境的影响是综合评价的重要因素之一。我们将详细考虑选址周边的自然环境、生态保护区、水源地等情况，确保针织横机电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对选址的评价还需充分考虑当地政府的产业政策和法规。我们将详细了解针织横机电控项目所在地的相关政策，确保针织横机电控项目的规划和运营与当地法规相符，降低不必要的法律风险。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考虑到社会稳定性对企业运营的重要性，我们将评估选址地区的社会安全情况、劳工关系、社区反馈等方面，以确保针织横机电控项目的建设和运营不会受到社会稳定性的负面影响。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最后，我们将综合考虑用地成本，包括土地购置费用、土地开发成本等。通过对用地成本的详细评估，我们能够做出更为精确的经济效益分析，为针织横机电控项目的投资决策提供有力支持。</w:t>
      </w:r>
    </w:p>
    <w:p>
      <w:pPr>
        <w:pStyle w:val="Heading1"/>
        <w:ind w:firstLine="560" w:firstLineChars="200"/>
        <w:rPr>
          <w:rFonts w:ascii="仿宋" w:eastAsia="仿宋" w:hAnsi="仿宋" w:cs="仿宋" w:hint="eastAsia"/>
          <w:sz w:val="28"/>
          <w:lang w:eastAsia="zh-CN"/>
        </w:rPr>
      </w:pPr>
      <w:bookmarkStart w:id="15" w:name="_Toc8790"/>
      <w:r>
        <w:rPr>
          <w:rFonts w:ascii="仿宋" w:eastAsia="仿宋" w:hAnsi="仿宋" w:cs="仿宋" w:hint="eastAsia"/>
          <w:sz w:val="28"/>
          <w:lang w:eastAsia="zh-CN"/>
        </w:rPr>
        <w:t>四、针织横机电控项目概论</w:t>
      </w:r>
      <w:bookmarkEnd w:id="15"/>
    </w:p>
    <w:p>
      <w:pPr>
        <w:pStyle w:val="Heading2"/>
        <w:rPr>
          <w:rFonts w:ascii="仿宋" w:eastAsia="仿宋" w:hAnsi="仿宋" w:cs="仿宋" w:hint="eastAsia"/>
          <w:lang w:eastAsia="zh-CN"/>
        </w:rPr>
      </w:pPr>
      <w:bookmarkStart w:id="16" w:name="_Toc11371"/>
      <w:r>
        <w:rPr>
          <w:rFonts w:ascii="仿宋" w:eastAsia="仿宋" w:hAnsi="仿宋" w:cs="仿宋" w:hint="eastAsia"/>
          <w:lang w:eastAsia="zh-CN"/>
        </w:rPr>
        <w:t>(一)、针织横机电控项目概况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织横机电控项目的起源追溯至对市场的深入洞察。市场的不断演变与变革为针织横机电控项目提供了难得的机遇。当前市场存在的需求缺口和变革的大环境共同构成了针织横机电控项目的背景。这个针织横机电控项目旨在充分利用市场机遇，填补行业中尚未满足的需求，为客户提供全新的解决方案。市场的变革和需求的增长使得这个针织横机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针织横机电控项目名称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正式命名为针织横机电控。这个名称不仅仅是一个标识，更代表了针织横机电控项目的核心理念和愿景。它蕴含着针织横机电控项目所要解决问题的关键字，具有强烈的表达和辨识度，为针织横机电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针织横机电控项目目标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核心目标是提供一种全新、高效的解决方案，满足客户日益增长的需求。针织横机电控项目追求的不仅仅是满足市场需求，更是在市场中获得卓越的竞争优势。通过不断提升产品或服务的质量和创新水平，针织横机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针织横机电控项目范围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全面涵盖了产品研发、制造、市场推广和售后服务，确保从产品设计到最终用户体验的全方位关注。这一全面的针织横机电控项目范围是为了确保针织横机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针织横机电控项目时间表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针织横机电控项目计划在未来18个月内完成，包括研发、测试、市场试点和正式推出等不同阶段。这个时间表的合理设计是为了确保针织横机电控项目各个阶段的顺利推进，以便按时交付高质量的成果。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针织横机电控项目预算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总预算估算为XX百万美元，主要分配在研发、市场推广、人员培训和运营等方面。这一充足的预算为针织横机电控项目提供了充足的资源，确保针织横机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针织横机电控项目风险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可能面临的风险包括市场接受度低、技术难题、竞争激烈等。针织横机电控项目团队已经制定了相应的风险应对计划，通过前瞻性的风险管理，确保针织横机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针织横机电控项目团队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针织横机电控项目汇聚了一支经验丰富、多领域专业素养的核心团队，确保针织横机电控项目在各个方面都能拥有高水平的执行力。团队的协同作战是针织横机电控项目成功的关键因素之一。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针织横机电控项目背景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针织横机电控项目的背景根植于市场对更高效、创新产品的渴望，同时也受到科技发展对行业格局的深刻改变的影响。这为针织横机电控项目提供了广阔的发展空间和市场需求。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针织横机电控项目现状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截至目前，针织横机电控项目已完成市场调研和技术验证，取得了初步的成功。这为针织横机电控项目在未来的发展奠定了坚实的基础，为更远大的目标打下了坚实的基石。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932"/>
      <w:r>
        <w:rPr>
          <w:rFonts w:ascii="仿宋" w:eastAsia="仿宋" w:hAnsi="仿宋" w:cs="仿宋" w:hint="eastAsia"/>
          <w:sz w:val="28"/>
          <w:lang w:eastAsia="zh-CN"/>
        </w:rPr>
        <w:t>(二)、针织横机电控项目目标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keyword》针织横机电控项目首要业务目标是在市场中占据有利地位，实现产品/服务的成功推广和销售。通过不断提升产品质量、创新性，针织横机电控项目追求成为行业中的领导者，赢得更多客户的青睐。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在科技迅速发展的时代，针织横机电控项目着眼于技术创新。通过持续的研发和技术升级，针织横机电控项目旨在推出更具创新性的产品或服务，以满足市场对新鲜、先进解决方案的需求。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为了建立可持续的客户关系，针织横机电控项目设定了客户满意度目标。通过提供卓越的产品质量和优质的客户服务，针织横机电控项目追求赢得客户的信任和忠诚度，确保他们的满意度达到行业领先水平。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针织横机电控项目注重社会责任和可持续发展。通过实施环保、社会责任针织横机电控项目，针织横机电控项目致力于在经济发展的同时保护环境，促进社会公平，实现可持续经营。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针织横机电控项目的团队是实现目标的核心驱动力。因此，针织横机电控项目设定了团队发展目标，包括提升团队成员的专业技能、培养领导力，以及搭建协同高效的团队工作氛围。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420"/>
      <w:r>
        <w:rPr>
          <w:rFonts w:ascii="仿宋" w:eastAsia="仿宋" w:hAnsi="仿宋" w:cs="仿宋" w:hint="eastAsia"/>
          <w:sz w:val="28"/>
          <w:lang w:eastAsia="zh-CN"/>
        </w:rPr>
        <w:t>(三)、针织横机电控项目提出的理由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针织横机电控项目提出的理由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https://d.book118.com/845033213133011122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E7316"/>
    <w:rsid w:val="765E73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3321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2024-03-03T13:46:00Z</dcterms:created>
  <dcterms:modified xsi:type="dcterms:W3CDTF">2024-03-03T13:46:52Z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F77F09D8FD034DB3BE1733500D7AEA97_11</vt:lpwstr>
  </property>
  <property fmtid="{D5CDD505-2E9C-101B-9397-08002B2CF9AE}" pid="3" name="KSOProductBuildVer">
    <vt:lpwstr>2052-12.1.0.16388</vt:lpwstr>
  </property>
</Properties>
</file>