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精喹禾灵项目建设方案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99" w:history="1">
        <w:r>
          <w:rPr>
            <w:rFonts w:ascii="仿宋" w:eastAsia="仿宋" w:hAnsi="仿宋" w:cs="仿宋" w:hint="eastAsia"/>
            <w:lang w:eastAsia="zh-CN"/>
          </w:rPr>
          <w:t>概论</w:t>
        </w:r>
        <w:r>
          <w:tab/>
        </w:r>
        <w:r>
          <w:fldChar w:fldCharType="begin"/>
        </w:r>
        <w:r>
          <w:instrText xml:space="preserve"> PAGEREF _Toc3699 \h </w:instrText>
        </w:r>
        <w:r>
          <w:fldChar w:fldCharType="separate"/>
        </w:r>
        <w:r>
          <w:t>3</w:t>
        </w:r>
        <w:r>
          <w:fldChar w:fldCharType="end"/>
        </w:r>
      </w:hyperlink>
    </w:p>
    <w:p>
      <w:pPr>
        <w:pStyle w:val="TOC1"/>
        <w:tabs>
          <w:tab w:val="right" w:leader="dot" w:pos="8306"/>
        </w:tabs>
      </w:pPr>
      <w:hyperlink w:anchor="_Toc7544" w:history="1">
        <w:r>
          <w:rPr>
            <w:rFonts w:ascii="仿宋" w:eastAsia="仿宋" w:hAnsi="仿宋" w:cs="仿宋" w:hint="eastAsia"/>
            <w:lang w:eastAsia="zh-CN"/>
          </w:rPr>
          <w:t>一、经济影响分析</w:t>
        </w:r>
        <w:r>
          <w:tab/>
        </w:r>
        <w:r>
          <w:fldChar w:fldCharType="begin"/>
        </w:r>
        <w:r>
          <w:instrText xml:space="preserve"> PAGEREF _Toc7544 \h </w:instrText>
        </w:r>
        <w:r>
          <w:fldChar w:fldCharType="separate"/>
        </w:r>
        <w:r>
          <w:t>3</w:t>
        </w:r>
        <w:r>
          <w:fldChar w:fldCharType="end"/>
        </w:r>
      </w:hyperlink>
    </w:p>
    <w:p>
      <w:pPr>
        <w:pStyle w:val="TOC2"/>
        <w:tabs>
          <w:tab w:val="right" w:leader="dot" w:pos="8306"/>
        </w:tabs>
      </w:pPr>
      <w:hyperlink w:anchor="_Toc23919" w:history="1">
        <w:r>
          <w:rPr>
            <w:rFonts w:ascii="仿宋" w:eastAsia="仿宋" w:hAnsi="仿宋" w:cs="仿宋" w:hint="eastAsia"/>
            <w:lang w:eastAsia="zh-CN"/>
          </w:rPr>
          <w:t>(一)、经济费用效益或费用效果分析</w:t>
        </w:r>
        <w:r>
          <w:tab/>
        </w:r>
        <w:r>
          <w:fldChar w:fldCharType="begin"/>
        </w:r>
        <w:r>
          <w:instrText xml:space="preserve"> PAGEREF _Toc23919 \h </w:instrText>
        </w:r>
        <w:r>
          <w:fldChar w:fldCharType="separate"/>
        </w:r>
        <w:r>
          <w:t>3</w:t>
        </w:r>
        <w:r>
          <w:fldChar w:fldCharType="end"/>
        </w:r>
      </w:hyperlink>
    </w:p>
    <w:p>
      <w:pPr>
        <w:pStyle w:val="TOC2"/>
        <w:tabs>
          <w:tab w:val="right" w:leader="dot" w:pos="8306"/>
        </w:tabs>
      </w:pPr>
      <w:hyperlink w:anchor="_Toc31652" w:history="1">
        <w:r>
          <w:rPr>
            <w:rFonts w:ascii="仿宋" w:eastAsia="仿宋" w:hAnsi="仿宋" w:cs="仿宋" w:hint="eastAsia"/>
            <w:lang w:eastAsia="zh-CN"/>
          </w:rPr>
          <w:t>(二)、行业影响分析</w:t>
        </w:r>
        <w:r>
          <w:tab/>
        </w:r>
        <w:r>
          <w:fldChar w:fldCharType="begin"/>
        </w:r>
        <w:r>
          <w:instrText xml:space="preserve"> PAGEREF _Toc31652 \h </w:instrText>
        </w:r>
        <w:r>
          <w:fldChar w:fldCharType="separate"/>
        </w:r>
        <w:r>
          <w:t>5</w:t>
        </w:r>
        <w:r>
          <w:fldChar w:fldCharType="end"/>
        </w:r>
      </w:hyperlink>
    </w:p>
    <w:p>
      <w:pPr>
        <w:pStyle w:val="TOC2"/>
        <w:tabs>
          <w:tab w:val="right" w:leader="dot" w:pos="8306"/>
        </w:tabs>
      </w:pPr>
      <w:hyperlink w:anchor="_Toc22312" w:history="1">
        <w:r>
          <w:rPr>
            <w:rFonts w:ascii="仿宋" w:eastAsia="仿宋" w:hAnsi="仿宋" w:cs="仿宋" w:hint="eastAsia"/>
            <w:lang w:eastAsia="zh-CN"/>
          </w:rPr>
          <w:t>(三)、区域经济影响分析</w:t>
        </w:r>
        <w:r>
          <w:tab/>
        </w:r>
        <w:r>
          <w:fldChar w:fldCharType="begin"/>
        </w:r>
        <w:r>
          <w:instrText xml:space="preserve"> PAGEREF _Toc22312 \h </w:instrText>
        </w:r>
        <w:r>
          <w:fldChar w:fldCharType="separate"/>
        </w:r>
        <w:r>
          <w:t>7</w:t>
        </w:r>
        <w:r>
          <w:fldChar w:fldCharType="end"/>
        </w:r>
      </w:hyperlink>
    </w:p>
    <w:p>
      <w:pPr>
        <w:pStyle w:val="TOC2"/>
        <w:tabs>
          <w:tab w:val="right" w:leader="dot" w:pos="8306"/>
        </w:tabs>
      </w:pPr>
      <w:hyperlink w:anchor="_Toc28898" w:history="1">
        <w:r>
          <w:rPr>
            <w:rFonts w:ascii="仿宋" w:eastAsia="仿宋" w:hAnsi="仿宋" w:cs="仿宋" w:hint="eastAsia"/>
            <w:lang w:eastAsia="zh-CN"/>
          </w:rPr>
          <w:t>(四)、宏观经济影响分析</w:t>
        </w:r>
        <w:r>
          <w:tab/>
        </w:r>
        <w:r>
          <w:fldChar w:fldCharType="begin"/>
        </w:r>
        <w:r>
          <w:instrText xml:space="preserve"> PAGEREF _Toc28898 \h </w:instrText>
        </w:r>
        <w:r>
          <w:fldChar w:fldCharType="separate"/>
        </w:r>
        <w:r>
          <w:t>8</w:t>
        </w:r>
        <w:r>
          <w:fldChar w:fldCharType="end"/>
        </w:r>
      </w:hyperlink>
    </w:p>
    <w:p>
      <w:pPr>
        <w:pStyle w:val="TOC1"/>
        <w:tabs>
          <w:tab w:val="right" w:leader="dot" w:pos="8306"/>
        </w:tabs>
      </w:pPr>
      <w:hyperlink w:anchor="_Toc29399" w:history="1">
        <w:r>
          <w:rPr>
            <w:rFonts w:ascii="仿宋" w:eastAsia="仿宋" w:hAnsi="仿宋" w:cs="仿宋" w:hint="eastAsia"/>
            <w:lang w:eastAsia="zh-CN"/>
          </w:rPr>
          <w:t>二、财务管理与成本控制</w:t>
        </w:r>
        <w:r>
          <w:tab/>
        </w:r>
        <w:r>
          <w:fldChar w:fldCharType="begin"/>
        </w:r>
        <w:r>
          <w:instrText xml:space="preserve"> PAGEREF _Toc29399 \h </w:instrText>
        </w:r>
        <w:r>
          <w:fldChar w:fldCharType="separate"/>
        </w:r>
        <w:r>
          <w:t>9</w:t>
        </w:r>
        <w:r>
          <w:fldChar w:fldCharType="end"/>
        </w:r>
      </w:hyperlink>
    </w:p>
    <w:p>
      <w:pPr>
        <w:pStyle w:val="TOC2"/>
        <w:tabs>
          <w:tab w:val="right" w:leader="dot" w:pos="8306"/>
        </w:tabs>
      </w:pPr>
      <w:hyperlink w:anchor="_Toc17341" w:history="1">
        <w:r>
          <w:rPr>
            <w:rFonts w:ascii="仿宋" w:eastAsia="仿宋" w:hAnsi="仿宋" w:cs="仿宋" w:hint="eastAsia"/>
            <w:lang w:eastAsia="zh-CN"/>
          </w:rPr>
          <w:t>(一)、财务管理体系建设</w:t>
        </w:r>
        <w:r>
          <w:tab/>
        </w:r>
        <w:r>
          <w:fldChar w:fldCharType="begin"/>
        </w:r>
        <w:r>
          <w:instrText xml:space="preserve"> PAGEREF _Toc17341 \h </w:instrText>
        </w:r>
        <w:r>
          <w:fldChar w:fldCharType="separate"/>
        </w:r>
        <w:r>
          <w:t>9</w:t>
        </w:r>
        <w:r>
          <w:fldChar w:fldCharType="end"/>
        </w:r>
      </w:hyperlink>
    </w:p>
    <w:p>
      <w:pPr>
        <w:pStyle w:val="TOC2"/>
        <w:tabs>
          <w:tab w:val="right" w:leader="dot" w:pos="8306"/>
        </w:tabs>
      </w:pPr>
      <w:hyperlink w:anchor="_Toc16425" w:history="1">
        <w:r>
          <w:rPr>
            <w:rFonts w:ascii="仿宋" w:eastAsia="仿宋" w:hAnsi="仿宋" w:cs="仿宋" w:hint="eastAsia"/>
            <w:lang w:eastAsia="zh-CN"/>
          </w:rPr>
          <w:t>(二)、成本控制措施</w:t>
        </w:r>
        <w:r>
          <w:tab/>
        </w:r>
        <w:r>
          <w:fldChar w:fldCharType="begin"/>
        </w:r>
        <w:r>
          <w:instrText xml:space="preserve"> PAGEREF _Toc16425 \h </w:instrText>
        </w:r>
        <w:r>
          <w:fldChar w:fldCharType="separate"/>
        </w:r>
        <w:r>
          <w:t>11</w:t>
        </w:r>
        <w:r>
          <w:fldChar w:fldCharType="end"/>
        </w:r>
      </w:hyperlink>
    </w:p>
    <w:p>
      <w:pPr>
        <w:pStyle w:val="TOC1"/>
        <w:tabs>
          <w:tab w:val="right" w:leader="dot" w:pos="8306"/>
        </w:tabs>
      </w:pPr>
      <w:hyperlink w:anchor="_Toc25404" w:history="1">
        <w:r>
          <w:rPr>
            <w:rFonts w:ascii="仿宋" w:eastAsia="仿宋" w:hAnsi="仿宋" w:cs="仿宋" w:hint="eastAsia"/>
            <w:lang w:eastAsia="zh-CN"/>
          </w:rPr>
          <w:t>三、背景、必要性分析</w:t>
        </w:r>
        <w:r>
          <w:tab/>
        </w:r>
        <w:r>
          <w:fldChar w:fldCharType="begin"/>
        </w:r>
        <w:r>
          <w:instrText xml:space="preserve"> PAGEREF _Toc25404 \h </w:instrText>
        </w:r>
        <w:r>
          <w:fldChar w:fldCharType="separate"/>
        </w:r>
        <w:r>
          <w:t>12</w:t>
        </w:r>
        <w:r>
          <w:fldChar w:fldCharType="end"/>
        </w:r>
      </w:hyperlink>
    </w:p>
    <w:p>
      <w:pPr>
        <w:pStyle w:val="TOC2"/>
        <w:tabs>
          <w:tab w:val="right" w:leader="dot" w:pos="8306"/>
        </w:tabs>
      </w:pPr>
      <w:hyperlink w:anchor="_Toc16365" w:history="1">
        <w:r>
          <w:rPr>
            <w:rFonts w:ascii="仿宋" w:eastAsia="仿宋" w:hAnsi="仿宋" w:cs="仿宋" w:hint="eastAsia"/>
            <w:lang w:eastAsia="zh-CN"/>
          </w:rPr>
          <w:t>(一)、项目建设背景</w:t>
        </w:r>
        <w:r>
          <w:tab/>
        </w:r>
        <w:r>
          <w:fldChar w:fldCharType="begin"/>
        </w:r>
        <w:r>
          <w:instrText xml:space="preserve"> PAGEREF _Toc16365 \h </w:instrText>
        </w:r>
        <w:r>
          <w:fldChar w:fldCharType="separate"/>
        </w:r>
        <w:r>
          <w:t>12</w:t>
        </w:r>
        <w:r>
          <w:fldChar w:fldCharType="end"/>
        </w:r>
      </w:hyperlink>
    </w:p>
    <w:p>
      <w:pPr>
        <w:pStyle w:val="TOC2"/>
        <w:tabs>
          <w:tab w:val="right" w:leader="dot" w:pos="8306"/>
        </w:tabs>
      </w:pPr>
      <w:hyperlink w:anchor="_Toc27466" w:history="1">
        <w:r>
          <w:rPr>
            <w:rFonts w:ascii="仿宋" w:eastAsia="仿宋" w:hAnsi="仿宋" w:cs="仿宋" w:hint="eastAsia"/>
            <w:lang w:eastAsia="zh-CN"/>
          </w:rPr>
          <w:t>(二)、必要性分析</w:t>
        </w:r>
        <w:r>
          <w:tab/>
        </w:r>
        <w:r>
          <w:fldChar w:fldCharType="begin"/>
        </w:r>
        <w:r>
          <w:instrText xml:space="preserve"> PAGEREF _Toc27466 \h </w:instrText>
        </w:r>
        <w:r>
          <w:fldChar w:fldCharType="separate"/>
        </w:r>
        <w:r>
          <w:t>13</w:t>
        </w:r>
        <w:r>
          <w:fldChar w:fldCharType="end"/>
        </w:r>
      </w:hyperlink>
    </w:p>
    <w:p>
      <w:pPr>
        <w:pStyle w:val="TOC2"/>
        <w:tabs>
          <w:tab w:val="right" w:leader="dot" w:pos="8306"/>
        </w:tabs>
      </w:pPr>
      <w:hyperlink w:anchor="_Toc11093" w:history="1">
        <w:r>
          <w:rPr>
            <w:rFonts w:ascii="仿宋" w:eastAsia="仿宋" w:hAnsi="仿宋" w:cs="仿宋" w:hint="eastAsia"/>
            <w:lang w:eastAsia="zh-CN"/>
          </w:rPr>
          <w:t>(三)、项目建设有利条件</w:t>
        </w:r>
        <w:r>
          <w:tab/>
        </w:r>
        <w:r>
          <w:fldChar w:fldCharType="begin"/>
        </w:r>
        <w:r>
          <w:instrText xml:space="preserve"> PAGEREF _Toc11093 \h </w:instrText>
        </w:r>
        <w:r>
          <w:fldChar w:fldCharType="separate"/>
        </w:r>
        <w:r>
          <w:t>14</w:t>
        </w:r>
        <w:r>
          <w:fldChar w:fldCharType="end"/>
        </w:r>
      </w:hyperlink>
    </w:p>
    <w:p>
      <w:pPr>
        <w:pStyle w:val="TOC1"/>
        <w:tabs>
          <w:tab w:val="right" w:leader="dot" w:pos="8306"/>
        </w:tabs>
      </w:pPr>
      <w:hyperlink w:anchor="_Toc20858" w:history="1">
        <w:r>
          <w:rPr>
            <w:rFonts w:ascii="仿宋" w:eastAsia="仿宋" w:hAnsi="仿宋" w:cs="仿宋" w:hint="eastAsia"/>
            <w:lang w:eastAsia="zh-CN"/>
          </w:rPr>
          <w:t>四、精喹禾灵项目概论</w:t>
        </w:r>
        <w:r>
          <w:tab/>
        </w:r>
        <w:r>
          <w:fldChar w:fldCharType="begin"/>
        </w:r>
        <w:r>
          <w:instrText xml:space="preserve"> PAGEREF _Toc20858 \h </w:instrText>
        </w:r>
        <w:r>
          <w:fldChar w:fldCharType="separate"/>
        </w:r>
        <w:r>
          <w:t>16</w:t>
        </w:r>
        <w:r>
          <w:fldChar w:fldCharType="end"/>
        </w:r>
      </w:hyperlink>
    </w:p>
    <w:p>
      <w:pPr>
        <w:pStyle w:val="TOC2"/>
        <w:tabs>
          <w:tab w:val="right" w:leader="dot" w:pos="8306"/>
        </w:tabs>
      </w:pPr>
      <w:hyperlink w:anchor="_Toc26155" w:history="1">
        <w:r>
          <w:rPr>
            <w:rFonts w:ascii="仿宋" w:eastAsia="仿宋" w:hAnsi="仿宋" w:cs="仿宋" w:hint="eastAsia"/>
            <w:lang w:eastAsia="zh-CN"/>
          </w:rPr>
          <w:t>(一)、项目申报单位概况</w:t>
        </w:r>
        <w:r>
          <w:tab/>
        </w:r>
        <w:r>
          <w:fldChar w:fldCharType="begin"/>
        </w:r>
        <w:r>
          <w:instrText xml:space="preserve"> PAGEREF _Toc26155 \h </w:instrText>
        </w:r>
        <w:r>
          <w:fldChar w:fldCharType="separate"/>
        </w:r>
        <w:r>
          <w:t>16</w:t>
        </w:r>
        <w:r>
          <w:fldChar w:fldCharType="end"/>
        </w:r>
      </w:hyperlink>
    </w:p>
    <w:p>
      <w:pPr>
        <w:pStyle w:val="TOC2"/>
        <w:tabs>
          <w:tab w:val="right" w:leader="dot" w:pos="8306"/>
        </w:tabs>
      </w:pPr>
      <w:hyperlink w:anchor="_Toc9453" w:history="1">
        <w:r>
          <w:rPr>
            <w:rFonts w:ascii="仿宋" w:eastAsia="仿宋" w:hAnsi="仿宋" w:cs="仿宋" w:hint="eastAsia"/>
            <w:lang w:eastAsia="zh-CN"/>
          </w:rPr>
          <w:t>(二)、项目概况</w:t>
        </w:r>
        <w:r>
          <w:tab/>
        </w:r>
        <w:r>
          <w:fldChar w:fldCharType="begin"/>
        </w:r>
        <w:r>
          <w:instrText xml:space="preserve"> PAGEREF _Toc9453 \h </w:instrText>
        </w:r>
        <w:r>
          <w:fldChar w:fldCharType="separate"/>
        </w:r>
        <w:r>
          <w:t>17</w:t>
        </w:r>
        <w:r>
          <w:fldChar w:fldCharType="end"/>
        </w:r>
      </w:hyperlink>
    </w:p>
    <w:p>
      <w:pPr>
        <w:pStyle w:val="TOC1"/>
        <w:tabs>
          <w:tab w:val="right" w:leader="dot" w:pos="8306"/>
        </w:tabs>
      </w:pPr>
      <w:hyperlink w:anchor="_Toc31644" w:history="1">
        <w:r>
          <w:rPr>
            <w:rFonts w:ascii="仿宋" w:eastAsia="仿宋" w:hAnsi="仿宋" w:cs="仿宋" w:hint="eastAsia"/>
            <w:lang w:eastAsia="zh-CN"/>
          </w:rPr>
          <w:t>五、发展规划、产业政策和行业准入分析</w:t>
        </w:r>
        <w:r>
          <w:tab/>
        </w:r>
        <w:r>
          <w:fldChar w:fldCharType="begin"/>
        </w:r>
        <w:r>
          <w:instrText xml:space="preserve"> PAGEREF _Toc31644 \h </w:instrText>
        </w:r>
        <w:r>
          <w:fldChar w:fldCharType="separate"/>
        </w:r>
        <w:r>
          <w:t>20</w:t>
        </w:r>
        <w:r>
          <w:fldChar w:fldCharType="end"/>
        </w:r>
      </w:hyperlink>
    </w:p>
    <w:p>
      <w:pPr>
        <w:pStyle w:val="TOC2"/>
        <w:tabs>
          <w:tab w:val="right" w:leader="dot" w:pos="8306"/>
        </w:tabs>
      </w:pPr>
      <w:hyperlink w:anchor="_Toc25183" w:history="1">
        <w:r>
          <w:rPr>
            <w:rFonts w:ascii="仿宋" w:eastAsia="仿宋" w:hAnsi="仿宋" w:cs="仿宋" w:hint="eastAsia"/>
            <w:lang w:eastAsia="zh-CN"/>
          </w:rPr>
          <w:t>(一)、发展规划分析</w:t>
        </w:r>
        <w:r>
          <w:tab/>
        </w:r>
        <w:r>
          <w:fldChar w:fldCharType="begin"/>
        </w:r>
        <w:r>
          <w:instrText xml:space="preserve"> PAGEREF _Toc25183 \h </w:instrText>
        </w:r>
        <w:r>
          <w:fldChar w:fldCharType="separate"/>
        </w:r>
        <w:r>
          <w:t>20</w:t>
        </w:r>
        <w:r>
          <w:fldChar w:fldCharType="end"/>
        </w:r>
      </w:hyperlink>
    </w:p>
    <w:p>
      <w:pPr>
        <w:pStyle w:val="TOC2"/>
        <w:tabs>
          <w:tab w:val="right" w:leader="dot" w:pos="8306"/>
        </w:tabs>
      </w:pPr>
      <w:hyperlink w:anchor="_Toc17044" w:history="1">
        <w:r>
          <w:rPr>
            <w:rFonts w:ascii="仿宋" w:eastAsia="仿宋" w:hAnsi="仿宋" w:cs="仿宋" w:hint="eastAsia"/>
            <w:lang w:eastAsia="zh-CN"/>
          </w:rPr>
          <w:t>(二)、产业政策分析</w:t>
        </w:r>
        <w:r>
          <w:tab/>
        </w:r>
        <w:r>
          <w:fldChar w:fldCharType="begin"/>
        </w:r>
        <w:r>
          <w:instrText xml:space="preserve"> PAGEREF _Toc17044 \h </w:instrText>
        </w:r>
        <w:r>
          <w:fldChar w:fldCharType="separate"/>
        </w:r>
        <w:r>
          <w:t>21</w:t>
        </w:r>
        <w:r>
          <w:fldChar w:fldCharType="end"/>
        </w:r>
      </w:hyperlink>
    </w:p>
    <w:p>
      <w:pPr>
        <w:pStyle w:val="TOC2"/>
        <w:tabs>
          <w:tab w:val="right" w:leader="dot" w:pos="8306"/>
        </w:tabs>
      </w:pPr>
      <w:hyperlink w:anchor="_Toc9641" w:history="1">
        <w:r>
          <w:rPr>
            <w:rFonts w:ascii="仿宋" w:eastAsia="仿宋" w:hAnsi="仿宋" w:cs="仿宋" w:hint="eastAsia"/>
            <w:lang w:eastAsia="zh-CN"/>
          </w:rPr>
          <w:t>(三)、行业准入分析</w:t>
        </w:r>
        <w:r>
          <w:tab/>
        </w:r>
        <w:r>
          <w:fldChar w:fldCharType="begin"/>
        </w:r>
        <w:r>
          <w:instrText xml:space="preserve"> PAGEREF _Toc9641 \h </w:instrText>
        </w:r>
        <w:r>
          <w:fldChar w:fldCharType="separate"/>
        </w:r>
        <w:r>
          <w:t>23</w:t>
        </w:r>
        <w:r>
          <w:fldChar w:fldCharType="end"/>
        </w:r>
      </w:hyperlink>
    </w:p>
    <w:p>
      <w:pPr>
        <w:pStyle w:val="TOC1"/>
        <w:tabs>
          <w:tab w:val="right" w:leader="dot" w:pos="8306"/>
        </w:tabs>
      </w:pPr>
      <w:hyperlink w:anchor="_Toc28094" w:history="1">
        <w:r>
          <w:rPr>
            <w:rFonts w:ascii="仿宋" w:eastAsia="仿宋" w:hAnsi="仿宋" w:cs="仿宋" w:hint="eastAsia"/>
            <w:lang w:eastAsia="zh-CN"/>
          </w:rPr>
          <w:t>六、资源开发及综合利用分析</w:t>
        </w:r>
        <w:r>
          <w:tab/>
        </w:r>
        <w:r>
          <w:fldChar w:fldCharType="begin"/>
        </w:r>
        <w:r>
          <w:instrText xml:space="preserve"> PAGEREF _Toc28094 \h </w:instrText>
        </w:r>
        <w:r>
          <w:fldChar w:fldCharType="separate"/>
        </w:r>
        <w:r>
          <w:t>24</w:t>
        </w:r>
        <w:r>
          <w:fldChar w:fldCharType="end"/>
        </w:r>
      </w:hyperlink>
    </w:p>
    <w:p>
      <w:pPr>
        <w:pStyle w:val="TOC2"/>
        <w:tabs>
          <w:tab w:val="right" w:leader="dot" w:pos="8306"/>
        </w:tabs>
      </w:pPr>
      <w:hyperlink w:anchor="_Toc3125" w:history="1">
        <w:r>
          <w:rPr>
            <w:rFonts w:ascii="仿宋" w:eastAsia="仿宋" w:hAnsi="仿宋" w:cs="仿宋" w:hint="eastAsia"/>
            <w:lang w:eastAsia="zh-CN"/>
          </w:rPr>
          <w:t>(一)、资源开发方案</w:t>
        </w:r>
        <w:r>
          <w:tab/>
        </w:r>
        <w:r>
          <w:fldChar w:fldCharType="begin"/>
        </w:r>
        <w:r>
          <w:instrText xml:space="preserve"> PAGEREF _Toc3125 \h </w:instrText>
        </w:r>
        <w:r>
          <w:fldChar w:fldCharType="separate"/>
        </w:r>
        <w:r>
          <w:t>24</w:t>
        </w:r>
        <w:r>
          <w:fldChar w:fldCharType="end"/>
        </w:r>
      </w:hyperlink>
    </w:p>
    <w:p>
      <w:pPr>
        <w:pStyle w:val="TOC2"/>
        <w:tabs>
          <w:tab w:val="right" w:leader="dot" w:pos="8306"/>
        </w:tabs>
      </w:pPr>
      <w:hyperlink w:anchor="_Toc11418" w:history="1">
        <w:r>
          <w:rPr>
            <w:rFonts w:ascii="仿宋" w:eastAsia="仿宋" w:hAnsi="仿宋" w:cs="仿宋" w:hint="eastAsia"/>
            <w:lang w:eastAsia="zh-CN"/>
          </w:rPr>
          <w:t>(二)、资源利用方案</w:t>
        </w:r>
        <w:r>
          <w:tab/>
        </w:r>
        <w:r>
          <w:fldChar w:fldCharType="begin"/>
        </w:r>
        <w:r>
          <w:instrText xml:space="preserve"> PAGEREF _Toc11418 \h </w:instrText>
        </w:r>
        <w:r>
          <w:fldChar w:fldCharType="separate"/>
        </w:r>
        <w:r>
          <w:t>26</w:t>
        </w:r>
        <w:r>
          <w:fldChar w:fldCharType="end"/>
        </w:r>
      </w:hyperlink>
    </w:p>
    <w:p>
      <w:pPr>
        <w:pStyle w:val="TOC2"/>
        <w:tabs>
          <w:tab w:val="right" w:leader="dot" w:pos="8306"/>
        </w:tabs>
      </w:pPr>
      <w:hyperlink w:anchor="_Toc30779" w:history="1">
        <w:r>
          <w:rPr>
            <w:rFonts w:ascii="仿宋" w:eastAsia="仿宋" w:hAnsi="仿宋" w:cs="仿宋" w:hint="eastAsia"/>
            <w:lang w:eastAsia="zh-CN"/>
          </w:rPr>
          <w:t>(三)、资源节约措施</w:t>
        </w:r>
        <w:r>
          <w:tab/>
        </w:r>
        <w:r>
          <w:fldChar w:fldCharType="begin"/>
        </w:r>
        <w:r>
          <w:instrText xml:space="preserve"> PAGEREF _Toc30779 \h </w:instrText>
        </w:r>
        <w:r>
          <w:fldChar w:fldCharType="separate"/>
        </w:r>
        <w:r>
          <w:t>27</w:t>
        </w:r>
        <w:r>
          <w:fldChar w:fldCharType="end"/>
        </w:r>
      </w:hyperlink>
    </w:p>
    <w:p>
      <w:pPr>
        <w:pStyle w:val="TOC1"/>
        <w:tabs>
          <w:tab w:val="right" w:leader="dot" w:pos="8306"/>
        </w:tabs>
      </w:pPr>
      <w:hyperlink w:anchor="_Toc28245" w:history="1">
        <w:r>
          <w:rPr>
            <w:rFonts w:ascii="仿宋" w:eastAsia="仿宋" w:hAnsi="仿宋" w:cs="仿宋" w:hint="eastAsia"/>
            <w:lang w:eastAsia="zh-CN"/>
          </w:rPr>
          <w:t>七、安全与应急管理</w:t>
        </w:r>
        <w:r>
          <w:tab/>
        </w:r>
        <w:r>
          <w:fldChar w:fldCharType="begin"/>
        </w:r>
        <w:r>
          <w:instrText xml:space="preserve"> PAGEREF _Toc28245 \h </w:instrText>
        </w:r>
        <w:r>
          <w:fldChar w:fldCharType="separate"/>
        </w:r>
        <w:r>
          <w:t>28</w:t>
        </w:r>
        <w:r>
          <w:fldChar w:fldCharType="end"/>
        </w:r>
      </w:hyperlink>
    </w:p>
    <w:p>
      <w:pPr>
        <w:pStyle w:val="TOC2"/>
        <w:tabs>
          <w:tab w:val="right" w:leader="dot" w:pos="8306"/>
        </w:tabs>
      </w:pPr>
      <w:hyperlink w:anchor="_Toc8897" w:history="1">
        <w:r>
          <w:rPr>
            <w:rFonts w:ascii="仿宋" w:eastAsia="仿宋" w:hAnsi="仿宋" w:cs="仿宋" w:hint="eastAsia"/>
            <w:lang w:eastAsia="zh-CN"/>
          </w:rPr>
          <w:t>(一)、安全生产管理</w:t>
        </w:r>
        <w:r>
          <w:tab/>
        </w:r>
        <w:r>
          <w:fldChar w:fldCharType="begin"/>
        </w:r>
        <w:r>
          <w:instrText xml:space="preserve"> PAGEREF _Toc8897 \h </w:instrText>
        </w:r>
        <w:r>
          <w:fldChar w:fldCharType="separate"/>
        </w:r>
        <w:r>
          <w:t>28</w:t>
        </w:r>
        <w:r>
          <w:fldChar w:fldCharType="end"/>
        </w:r>
      </w:hyperlink>
    </w:p>
    <w:p>
      <w:pPr>
        <w:pStyle w:val="TOC2"/>
        <w:tabs>
          <w:tab w:val="right" w:leader="dot" w:pos="8306"/>
        </w:tabs>
      </w:pPr>
      <w:hyperlink w:anchor="_Toc7232" w:history="1">
        <w:r>
          <w:rPr>
            <w:rFonts w:ascii="仿宋" w:eastAsia="仿宋" w:hAnsi="仿宋" w:cs="仿宋" w:hint="eastAsia"/>
            <w:lang w:eastAsia="zh-CN"/>
          </w:rPr>
          <w:t>(二)、应急预案与响应</w:t>
        </w:r>
        <w:r>
          <w:tab/>
        </w:r>
        <w:r>
          <w:fldChar w:fldCharType="begin"/>
        </w:r>
        <w:r>
          <w:instrText xml:space="preserve"> PAGEREF _Toc7232 \h </w:instrText>
        </w:r>
        <w:r>
          <w:fldChar w:fldCharType="separate"/>
        </w:r>
        <w:r>
          <w:t>29</w:t>
        </w:r>
        <w:r>
          <w:fldChar w:fldCharType="end"/>
        </w:r>
      </w:hyperlink>
    </w:p>
    <w:p>
      <w:pPr>
        <w:pStyle w:val="TOC1"/>
        <w:tabs>
          <w:tab w:val="right" w:leader="dot" w:pos="8306"/>
        </w:tabs>
      </w:pPr>
      <w:hyperlink w:anchor="_Toc6830" w:history="1">
        <w:r>
          <w:rPr>
            <w:rFonts w:ascii="仿宋" w:eastAsia="仿宋" w:hAnsi="仿宋" w:cs="仿宋" w:hint="eastAsia"/>
            <w:lang w:eastAsia="zh-CN"/>
          </w:rPr>
          <w:t>八、项目进度计划</w:t>
        </w:r>
        <w:r>
          <w:tab/>
        </w:r>
        <w:r>
          <w:fldChar w:fldCharType="begin"/>
        </w:r>
        <w:r>
          <w:instrText xml:space="preserve"> PAGEREF _Toc6830 \h </w:instrText>
        </w:r>
        <w:r>
          <w:fldChar w:fldCharType="separate"/>
        </w:r>
        <w:r>
          <w:t>31</w:t>
        </w:r>
        <w:r>
          <w:fldChar w:fldCharType="end"/>
        </w:r>
      </w:hyperlink>
    </w:p>
    <w:p>
      <w:pPr>
        <w:pStyle w:val="TOC2"/>
        <w:tabs>
          <w:tab w:val="right" w:leader="dot" w:pos="8306"/>
        </w:tabs>
      </w:pPr>
      <w:hyperlink w:anchor="_Toc4374" w:history="1">
        <w:r>
          <w:rPr>
            <w:rFonts w:ascii="仿宋" w:eastAsia="仿宋" w:hAnsi="仿宋" w:cs="仿宋" w:hint="eastAsia"/>
            <w:lang w:eastAsia="zh-CN"/>
          </w:rPr>
          <w:t>(一)、建设周期</w:t>
        </w:r>
        <w:r>
          <w:tab/>
        </w:r>
        <w:r>
          <w:fldChar w:fldCharType="begin"/>
        </w:r>
        <w:r>
          <w:instrText xml:space="preserve"> PAGEREF _Toc4374 \h </w:instrText>
        </w:r>
        <w:r>
          <w:fldChar w:fldCharType="separate"/>
        </w:r>
        <w:r>
          <w:t>31</w:t>
        </w:r>
        <w:r>
          <w:fldChar w:fldCharType="end"/>
        </w:r>
      </w:hyperlink>
    </w:p>
    <w:p>
      <w:pPr>
        <w:pStyle w:val="TOC2"/>
        <w:tabs>
          <w:tab w:val="right" w:leader="dot" w:pos="8306"/>
        </w:tabs>
      </w:pPr>
      <w:hyperlink w:anchor="_Toc374" w:history="1">
        <w:r>
          <w:rPr>
            <w:rFonts w:ascii="仿宋" w:eastAsia="仿宋" w:hAnsi="仿宋" w:cs="仿宋" w:hint="eastAsia"/>
            <w:lang w:eastAsia="zh-CN"/>
          </w:rPr>
          <w:t>(二)、建设进度</w:t>
        </w:r>
        <w:r>
          <w:tab/>
        </w:r>
        <w:r>
          <w:fldChar w:fldCharType="begin"/>
        </w:r>
        <w:r>
          <w:instrText xml:space="preserve"> PAGEREF _Toc374 \h </w:instrText>
        </w:r>
        <w:r>
          <w:fldChar w:fldCharType="separate"/>
        </w:r>
        <w:r>
          <w:t>31</w:t>
        </w:r>
        <w:r>
          <w:fldChar w:fldCharType="end"/>
        </w:r>
      </w:hyperlink>
    </w:p>
    <w:p>
      <w:pPr>
        <w:pStyle w:val="TOC2"/>
        <w:tabs>
          <w:tab w:val="right" w:leader="dot" w:pos="8306"/>
        </w:tabs>
      </w:pPr>
      <w:hyperlink w:anchor="_Toc31612" w:history="1">
        <w:r>
          <w:rPr>
            <w:rFonts w:ascii="仿宋" w:eastAsia="仿宋" w:hAnsi="仿宋" w:cs="仿宋" w:hint="eastAsia"/>
            <w:lang w:eastAsia="zh-CN"/>
          </w:rPr>
          <w:t>(三)、进度安排注意事项</w:t>
        </w:r>
        <w:r>
          <w:tab/>
        </w:r>
        <w:r>
          <w:fldChar w:fldCharType="begin"/>
        </w:r>
        <w:r>
          <w:instrText xml:space="preserve"> PAGEREF _Toc31612 \h </w:instrText>
        </w:r>
        <w:r>
          <w:fldChar w:fldCharType="separate"/>
        </w:r>
        <w:r>
          <w:t>33</w:t>
        </w:r>
        <w:r>
          <w:fldChar w:fldCharType="end"/>
        </w:r>
      </w:hyperlink>
    </w:p>
    <w:p>
      <w:pPr>
        <w:pStyle w:val="TOC2"/>
        <w:tabs>
          <w:tab w:val="right" w:leader="dot" w:pos="8306"/>
        </w:tabs>
      </w:pPr>
      <w:hyperlink w:anchor="_Toc6698" w:history="1">
        <w:r>
          <w:rPr>
            <w:rFonts w:ascii="仿宋" w:eastAsia="仿宋" w:hAnsi="仿宋" w:cs="仿宋" w:hint="eastAsia"/>
            <w:lang w:eastAsia="zh-CN"/>
          </w:rPr>
          <w:t>(四)、人力资源配置</w:t>
        </w:r>
        <w:r>
          <w:tab/>
        </w:r>
        <w:r>
          <w:fldChar w:fldCharType="begin"/>
        </w:r>
        <w:r>
          <w:instrText xml:space="preserve"> PAGEREF _Toc6698 \h </w:instrText>
        </w:r>
        <w:r>
          <w:fldChar w:fldCharType="separate"/>
        </w:r>
        <w:r>
          <w:t>34</w:t>
        </w:r>
        <w:r>
          <w:fldChar w:fldCharType="end"/>
        </w:r>
      </w:hyperlink>
    </w:p>
    <w:p>
      <w:pPr>
        <w:pStyle w:val="TOC2"/>
        <w:tabs>
          <w:tab w:val="right" w:leader="dot" w:pos="8306"/>
        </w:tabs>
      </w:pPr>
      <w:hyperlink w:anchor="_Toc3412" w:history="1">
        <w:r>
          <w:rPr>
            <w:rFonts w:ascii="仿宋" w:eastAsia="仿宋" w:hAnsi="仿宋" w:cs="仿宋" w:hint="eastAsia"/>
            <w:lang w:eastAsia="zh-CN"/>
          </w:rPr>
          <w:t>(五)、员工培训</w:t>
        </w:r>
        <w:r>
          <w:tab/>
        </w:r>
        <w:r>
          <w:fldChar w:fldCharType="begin"/>
        </w:r>
        <w:r>
          <w:instrText xml:space="preserve"> PAGEREF _Toc3412 \h </w:instrText>
        </w:r>
        <w:r>
          <w:fldChar w:fldCharType="separate"/>
        </w:r>
        <w:r>
          <w:t>36</w:t>
        </w:r>
        <w:r>
          <w:fldChar w:fldCharType="end"/>
        </w:r>
      </w:hyperlink>
    </w:p>
    <w:p>
      <w:pPr>
        <w:pStyle w:val="TOC2"/>
        <w:tabs>
          <w:tab w:val="right" w:leader="dot" w:pos="8306"/>
        </w:tabs>
      </w:pPr>
      <w:hyperlink w:anchor="_Toc9705" w:history="1">
        <w:r>
          <w:rPr>
            <w:rFonts w:ascii="仿宋" w:eastAsia="仿宋" w:hAnsi="仿宋" w:cs="仿宋" w:hint="eastAsia"/>
            <w:lang w:eastAsia="zh-CN"/>
          </w:rPr>
          <w:t>(六)、项目实施保障</w:t>
        </w:r>
        <w:r>
          <w:tab/>
        </w:r>
        <w:r>
          <w:fldChar w:fldCharType="begin"/>
        </w:r>
        <w:r>
          <w:instrText xml:space="preserve"> PAGEREF _Toc9705 \h </w:instrText>
        </w:r>
        <w:r>
          <w:fldChar w:fldCharType="separate"/>
        </w:r>
        <w:r>
          <w:t>36</w:t>
        </w:r>
        <w:r>
          <w:fldChar w:fldCharType="end"/>
        </w:r>
      </w:hyperlink>
    </w:p>
    <w:p>
      <w:pPr>
        <w:pStyle w:val="TOC2"/>
        <w:tabs>
          <w:tab w:val="right" w:leader="dot" w:pos="8306"/>
        </w:tabs>
      </w:pPr>
      <w:hyperlink w:anchor="_Toc9951" w:history="1">
        <w:r>
          <w:rPr>
            <w:rFonts w:ascii="仿宋" w:eastAsia="仿宋" w:hAnsi="仿宋" w:cs="仿宋" w:hint="eastAsia"/>
            <w:lang w:eastAsia="zh-CN"/>
          </w:rPr>
          <w:t>(七)、安全规范管理</w:t>
        </w:r>
        <w:r>
          <w:tab/>
        </w:r>
        <w:r>
          <w:fldChar w:fldCharType="begin"/>
        </w:r>
        <w:r>
          <w:instrText xml:space="preserve"> PAGEREF _Toc9951 \h </w:instrText>
        </w:r>
        <w:r>
          <w:fldChar w:fldCharType="separate"/>
        </w:r>
        <w:r>
          <w:t>37</w:t>
        </w:r>
        <w:r>
          <w:fldChar w:fldCharType="end"/>
        </w:r>
      </w:hyperlink>
    </w:p>
    <w:p>
      <w:pPr>
        <w:pStyle w:val="TOC1"/>
        <w:tabs>
          <w:tab w:val="right" w:leader="dot" w:pos="8306"/>
        </w:tabs>
      </w:pPr>
      <w:hyperlink w:anchor="_Toc8461" w:history="1">
        <w:r>
          <w:rPr>
            <w:rFonts w:ascii="仿宋" w:eastAsia="仿宋" w:hAnsi="仿宋" w:cs="仿宋" w:hint="eastAsia"/>
            <w:lang w:eastAsia="zh-CN"/>
          </w:rPr>
          <w:t>九、资金管理与财务规划</w:t>
        </w:r>
        <w:r>
          <w:tab/>
        </w:r>
        <w:r>
          <w:fldChar w:fldCharType="begin"/>
        </w:r>
        <w:r>
          <w:instrText xml:space="preserve"> PAGEREF _Toc8461 \h </w:instrText>
        </w:r>
        <w:r>
          <w:fldChar w:fldCharType="separate"/>
        </w:r>
        <w:r>
          <w:t>39</w:t>
        </w:r>
        <w:r>
          <w:fldChar w:fldCharType="end"/>
        </w:r>
      </w:hyperlink>
    </w:p>
    <w:p>
      <w:pPr>
        <w:pStyle w:val="TOC2"/>
        <w:tabs>
          <w:tab w:val="right" w:leader="dot" w:pos="8306"/>
        </w:tabs>
      </w:pPr>
      <w:hyperlink w:anchor="_Toc25541" w:history="1">
        <w:r>
          <w:rPr>
            <w:rFonts w:ascii="仿宋" w:eastAsia="仿宋" w:hAnsi="仿宋" w:cs="仿宋" w:hint="eastAsia"/>
            <w:lang w:eastAsia="zh-CN"/>
          </w:rPr>
          <w:t>(一)、项目资金来源与筹措</w:t>
        </w:r>
        <w:r>
          <w:tab/>
        </w:r>
        <w:r>
          <w:fldChar w:fldCharType="begin"/>
        </w:r>
        <w:r>
          <w:instrText xml:space="preserve"> PAGEREF _Toc25541 \h </w:instrText>
        </w:r>
        <w:r>
          <w:fldChar w:fldCharType="separate"/>
        </w:r>
        <w:r>
          <w:t>39</w:t>
        </w:r>
        <w:r>
          <w:fldChar w:fldCharType="end"/>
        </w:r>
      </w:hyperlink>
    </w:p>
    <w:p>
      <w:pPr>
        <w:pStyle w:val="TOC2"/>
        <w:tabs>
          <w:tab w:val="right" w:leader="dot" w:pos="8306"/>
        </w:tabs>
      </w:pPr>
      <w:hyperlink w:anchor="_Toc20101" w:history="1">
        <w:r>
          <w:rPr>
            <w:rFonts w:ascii="仿宋" w:eastAsia="仿宋" w:hAnsi="仿宋" w:cs="仿宋" w:hint="eastAsia"/>
            <w:lang w:eastAsia="zh-CN"/>
          </w:rPr>
          <w:t>(二)、资金使用与监管</w:t>
        </w:r>
        <w:r>
          <w:tab/>
        </w:r>
        <w:r>
          <w:fldChar w:fldCharType="begin"/>
        </w:r>
        <w:r>
          <w:instrText xml:space="preserve"> PAGEREF _Toc20101 \h </w:instrText>
        </w:r>
        <w:r>
          <w:fldChar w:fldCharType="separate"/>
        </w:r>
        <w:r>
          <w:t>40</w:t>
        </w:r>
        <w:r>
          <w:fldChar w:fldCharType="end"/>
        </w:r>
      </w:hyperlink>
    </w:p>
    <w:p>
      <w:pPr>
        <w:pStyle w:val="TOC2"/>
        <w:tabs>
          <w:tab w:val="right" w:leader="dot" w:pos="8306"/>
        </w:tabs>
      </w:pPr>
      <w:hyperlink w:anchor="_Toc24951" w:history="1">
        <w:r>
          <w:rPr>
            <w:rFonts w:ascii="仿宋" w:eastAsia="仿宋" w:hAnsi="仿宋" w:cs="仿宋" w:hint="eastAsia"/>
            <w:lang w:eastAsia="zh-CN"/>
          </w:rPr>
          <w:t>(三)、财务规划与预测</w:t>
        </w:r>
        <w:r>
          <w:tab/>
        </w:r>
        <w:r>
          <w:fldChar w:fldCharType="begin"/>
        </w:r>
        <w:r>
          <w:instrText xml:space="preserve"> PAGEREF _Toc24951 \h </w:instrText>
        </w:r>
        <w:r>
          <w:fldChar w:fldCharType="separate"/>
        </w:r>
        <w:r>
          <w:t>41</w:t>
        </w:r>
        <w:r>
          <w:fldChar w:fldCharType="end"/>
        </w:r>
      </w:hyperlink>
    </w:p>
    <w:p>
      <w:pPr>
        <w:pStyle w:val="TOC1"/>
        <w:tabs>
          <w:tab w:val="right" w:leader="dot" w:pos="8306"/>
        </w:tabs>
      </w:pPr>
      <w:hyperlink w:anchor="_Toc11068" w:history="1">
        <w:r>
          <w:rPr>
            <w:rFonts w:ascii="仿宋" w:eastAsia="仿宋" w:hAnsi="仿宋" w:cs="仿宋" w:hint="eastAsia"/>
            <w:lang w:eastAsia="zh-CN"/>
          </w:rPr>
          <w:t>十、环境保护与绿色发展</w:t>
        </w:r>
        <w:r>
          <w:tab/>
        </w:r>
        <w:r>
          <w:fldChar w:fldCharType="begin"/>
        </w:r>
        <w:r>
          <w:instrText xml:space="preserve"> PAGEREF _Toc11068 \h </w:instrText>
        </w:r>
        <w:r>
          <w:fldChar w:fldCharType="separate"/>
        </w:r>
        <w:r>
          <w:t>42</w:t>
        </w:r>
        <w:r>
          <w:fldChar w:fldCharType="end"/>
        </w:r>
      </w:hyperlink>
    </w:p>
    <w:p>
      <w:pPr>
        <w:pStyle w:val="TOC2"/>
        <w:tabs>
          <w:tab w:val="right" w:leader="dot" w:pos="8306"/>
        </w:tabs>
      </w:pPr>
      <w:hyperlink w:anchor="_Toc4489" w:history="1">
        <w:r>
          <w:rPr>
            <w:rFonts w:ascii="仿宋" w:eastAsia="仿宋" w:hAnsi="仿宋" w:cs="仿宋" w:hint="eastAsia"/>
            <w:lang w:eastAsia="zh-CN"/>
          </w:rPr>
          <w:t>(一)、环境保护措施</w:t>
        </w:r>
        <w:r>
          <w:tab/>
        </w:r>
        <w:r>
          <w:fldChar w:fldCharType="begin"/>
        </w:r>
        <w:r>
          <w:instrText xml:space="preserve"> PAGEREF _Toc4489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056" w:history="1">
        <w:r>
          <w:rPr>
            <w:rFonts w:ascii="仿宋" w:eastAsia="仿宋" w:hAnsi="仿宋" w:cs="仿宋" w:hint="eastAsia"/>
            <w:lang w:eastAsia="zh-CN"/>
          </w:rPr>
          <w:t>(二)、绿色发展与可持续发展策略</w:t>
        </w:r>
        <w:r>
          <w:tab/>
        </w:r>
        <w:r>
          <w:fldChar w:fldCharType="begin"/>
        </w:r>
        <w:r>
          <w:instrText xml:space="preserve"> PAGEREF _Toc29056 \h </w:instrText>
        </w:r>
        <w:r>
          <w:fldChar w:fldCharType="separate"/>
        </w:r>
        <w:r>
          <w:t>44</w:t>
        </w:r>
        <w:r>
          <w:fldChar w:fldCharType="end"/>
        </w:r>
      </w:hyperlink>
    </w:p>
    <w:p>
      <w:pPr>
        <w:pStyle w:val="TOC1"/>
        <w:tabs>
          <w:tab w:val="right" w:leader="dot" w:pos="8306"/>
        </w:tabs>
      </w:pPr>
      <w:hyperlink w:anchor="_Toc16373" w:history="1">
        <w:r>
          <w:rPr>
            <w:rFonts w:ascii="仿宋" w:eastAsia="仿宋" w:hAnsi="仿宋" w:cs="仿宋" w:hint="eastAsia"/>
            <w:lang w:eastAsia="zh-CN"/>
          </w:rPr>
          <w:t>十一、技术创新与产业升级</w:t>
        </w:r>
        <w:r>
          <w:tab/>
        </w:r>
        <w:r>
          <w:fldChar w:fldCharType="begin"/>
        </w:r>
        <w:r>
          <w:instrText xml:space="preserve"> PAGEREF _Toc16373 \h </w:instrText>
        </w:r>
        <w:r>
          <w:fldChar w:fldCharType="separate"/>
        </w:r>
        <w:r>
          <w:t>46</w:t>
        </w:r>
        <w:r>
          <w:fldChar w:fldCharType="end"/>
        </w:r>
      </w:hyperlink>
    </w:p>
    <w:p>
      <w:pPr>
        <w:pStyle w:val="TOC2"/>
        <w:tabs>
          <w:tab w:val="right" w:leader="dot" w:pos="8306"/>
        </w:tabs>
      </w:pPr>
      <w:hyperlink w:anchor="_Toc21692" w:history="1">
        <w:r>
          <w:rPr>
            <w:rFonts w:ascii="仿宋" w:eastAsia="仿宋" w:hAnsi="仿宋" w:cs="仿宋" w:hint="eastAsia"/>
            <w:lang w:eastAsia="zh-CN"/>
          </w:rPr>
          <w:t>(一)、技术创新方向与目标</w:t>
        </w:r>
        <w:r>
          <w:tab/>
        </w:r>
        <w:r>
          <w:fldChar w:fldCharType="begin"/>
        </w:r>
        <w:r>
          <w:instrText xml:space="preserve"> PAGEREF _Toc21692 \h </w:instrText>
        </w:r>
        <w:r>
          <w:fldChar w:fldCharType="separate"/>
        </w:r>
        <w:r>
          <w:t>46</w:t>
        </w:r>
        <w:r>
          <w:fldChar w:fldCharType="end"/>
        </w:r>
      </w:hyperlink>
    </w:p>
    <w:p>
      <w:pPr>
        <w:pStyle w:val="TOC2"/>
        <w:tabs>
          <w:tab w:val="right" w:leader="dot" w:pos="8306"/>
        </w:tabs>
      </w:pPr>
      <w:hyperlink w:anchor="_Toc29800" w:history="1">
        <w:r>
          <w:rPr>
            <w:rFonts w:ascii="仿宋" w:eastAsia="仿宋" w:hAnsi="仿宋" w:cs="仿宋" w:hint="eastAsia"/>
            <w:lang w:eastAsia="zh-CN"/>
          </w:rPr>
          <w:t>(二)、产业升级路径与措施</w:t>
        </w:r>
        <w:r>
          <w:tab/>
        </w:r>
        <w:r>
          <w:fldChar w:fldCharType="begin"/>
        </w:r>
        <w:r>
          <w:instrText xml:space="preserve"> PAGEREF _Toc29800 \h </w:instrText>
        </w:r>
        <w:r>
          <w:fldChar w:fldCharType="separate"/>
        </w:r>
        <w:r>
          <w:t>47</w:t>
        </w:r>
        <w:r>
          <w:fldChar w:fldCharType="end"/>
        </w:r>
      </w:hyperlink>
    </w:p>
    <w:p>
      <w:pPr>
        <w:pStyle w:val="TOC1"/>
        <w:tabs>
          <w:tab w:val="right" w:leader="dot" w:pos="8306"/>
        </w:tabs>
      </w:pPr>
      <w:hyperlink w:anchor="_Toc8205" w:history="1">
        <w:r>
          <w:rPr>
            <w:rFonts w:ascii="仿宋" w:eastAsia="仿宋" w:hAnsi="仿宋" w:cs="仿宋" w:hint="eastAsia"/>
            <w:lang w:eastAsia="zh-CN"/>
          </w:rPr>
          <w:t>十二、土地利用与规划方案</w:t>
        </w:r>
        <w:r>
          <w:tab/>
        </w:r>
        <w:r>
          <w:fldChar w:fldCharType="begin"/>
        </w:r>
        <w:r>
          <w:instrText xml:space="preserve"> PAGEREF _Toc8205 \h </w:instrText>
        </w:r>
        <w:r>
          <w:fldChar w:fldCharType="separate"/>
        </w:r>
        <w:r>
          <w:t>48</w:t>
        </w:r>
        <w:r>
          <w:fldChar w:fldCharType="end"/>
        </w:r>
      </w:hyperlink>
    </w:p>
    <w:p>
      <w:pPr>
        <w:pStyle w:val="TOC2"/>
        <w:tabs>
          <w:tab w:val="right" w:leader="dot" w:pos="8306"/>
        </w:tabs>
      </w:pPr>
      <w:hyperlink w:anchor="_Toc20235" w:history="1">
        <w:r>
          <w:rPr>
            <w:rFonts w:ascii="仿宋" w:eastAsia="仿宋" w:hAnsi="仿宋" w:cs="仿宋" w:hint="eastAsia"/>
            <w:lang w:eastAsia="zh-CN"/>
          </w:rPr>
          <w:t>(一)、项目用地情况分析</w:t>
        </w:r>
        <w:r>
          <w:tab/>
        </w:r>
        <w:r>
          <w:fldChar w:fldCharType="begin"/>
        </w:r>
        <w:r>
          <w:instrText xml:space="preserve"> PAGEREF _Toc20235 \h </w:instrText>
        </w:r>
        <w:r>
          <w:fldChar w:fldCharType="separate"/>
        </w:r>
        <w:r>
          <w:t>48</w:t>
        </w:r>
        <w:r>
          <w:fldChar w:fldCharType="end"/>
        </w:r>
      </w:hyperlink>
    </w:p>
    <w:p>
      <w:pPr>
        <w:pStyle w:val="TOC2"/>
        <w:tabs>
          <w:tab w:val="right" w:leader="dot" w:pos="8306"/>
        </w:tabs>
      </w:pPr>
      <w:hyperlink w:anchor="_Toc30332" w:history="1">
        <w:r>
          <w:rPr>
            <w:rFonts w:ascii="仿宋" w:eastAsia="仿宋" w:hAnsi="仿宋" w:cs="仿宋" w:hint="eastAsia"/>
            <w:lang w:eastAsia="zh-CN"/>
          </w:rPr>
          <w:t>(二)、土地利用规划方案</w:t>
        </w:r>
        <w:r>
          <w:tab/>
        </w:r>
        <w:r>
          <w:fldChar w:fldCharType="begin"/>
        </w:r>
        <w:r>
          <w:instrText xml:space="preserve"> PAGEREF _Toc30332 \h </w:instrText>
        </w:r>
        <w:r>
          <w:fldChar w:fldCharType="separate"/>
        </w:r>
        <w:r>
          <w:t>49</w:t>
        </w:r>
        <w:r>
          <w:fldChar w:fldCharType="end"/>
        </w:r>
      </w:hyperlink>
    </w:p>
    <w:p>
      <w:pPr>
        <w:pStyle w:val="TOC1"/>
        <w:tabs>
          <w:tab w:val="right" w:leader="dot" w:pos="8306"/>
        </w:tabs>
      </w:pPr>
      <w:hyperlink w:anchor="_Toc17500" w:history="1">
        <w:r>
          <w:rPr>
            <w:rFonts w:ascii="仿宋" w:eastAsia="仿宋" w:hAnsi="仿宋" w:cs="仿宋" w:hint="eastAsia"/>
            <w:lang w:eastAsia="zh-CN"/>
          </w:rPr>
          <w:t>十三、质量管理与控制</w:t>
        </w:r>
        <w:r>
          <w:tab/>
        </w:r>
        <w:r>
          <w:fldChar w:fldCharType="begin"/>
        </w:r>
        <w:r>
          <w:instrText xml:space="preserve"> PAGEREF _Toc17500 \h </w:instrText>
        </w:r>
        <w:r>
          <w:fldChar w:fldCharType="separate"/>
        </w:r>
        <w:r>
          <w:t>50</w:t>
        </w:r>
        <w:r>
          <w:fldChar w:fldCharType="end"/>
        </w:r>
      </w:hyperlink>
    </w:p>
    <w:p>
      <w:pPr>
        <w:pStyle w:val="TOC2"/>
        <w:tabs>
          <w:tab w:val="right" w:leader="dot" w:pos="8306"/>
        </w:tabs>
      </w:pPr>
      <w:hyperlink w:anchor="_Toc10708" w:history="1">
        <w:r>
          <w:rPr>
            <w:rFonts w:ascii="仿宋" w:eastAsia="仿宋" w:hAnsi="仿宋" w:cs="仿宋" w:hint="eastAsia"/>
            <w:lang w:eastAsia="zh-CN"/>
          </w:rPr>
          <w:t>(一)、质量管理体系建设</w:t>
        </w:r>
        <w:r>
          <w:tab/>
        </w:r>
        <w:r>
          <w:fldChar w:fldCharType="begin"/>
        </w:r>
        <w:r>
          <w:instrText xml:space="preserve"> PAGEREF _Toc10708 \h </w:instrText>
        </w:r>
        <w:r>
          <w:fldChar w:fldCharType="separate"/>
        </w:r>
        <w:r>
          <w:t>50</w:t>
        </w:r>
        <w:r>
          <w:fldChar w:fldCharType="end"/>
        </w:r>
      </w:hyperlink>
    </w:p>
    <w:p>
      <w:pPr>
        <w:pStyle w:val="TOC2"/>
        <w:tabs>
          <w:tab w:val="right" w:leader="dot" w:pos="8306"/>
        </w:tabs>
      </w:pPr>
      <w:hyperlink w:anchor="_Toc31000" w:history="1">
        <w:r>
          <w:rPr>
            <w:rFonts w:ascii="仿宋" w:eastAsia="仿宋" w:hAnsi="仿宋" w:cs="仿宋" w:hint="eastAsia"/>
            <w:lang w:eastAsia="zh-CN"/>
          </w:rPr>
          <w:t>(二)、质量控制措施</w:t>
        </w:r>
        <w:r>
          <w:tab/>
        </w:r>
        <w:r>
          <w:fldChar w:fldCharType="begin"/>
        </w:r>
        <w:r>
          <w:instrText xml:space="preserve"> PAGEREF _Toc31000 \h </w:instrText>
        </w:r>
        <w:r>
          <w:fldChar w:fldCharType="separate"/>
        </w:r>
        <w:r>
          <w:t>52</w:t>
        </w:r>
        <w:r>
          <w:fldChar w:fldCharType="end"/>
        </w:r>
      </w:hyperlink>
    </w:p>
    <w:p>
      <w:pPr>
        <w:pStyle w:val="TOC1"/>
        <w:tabs>
          <w:tab w:val="right" w:leader="dot" w:pos="8306"/>
        </w:tabs>
      </w:pPr>
      <w:hyperlink w:anchor="_Toc1397" w:history="1">
        <w:r>
          <w:rPr>
            <w:rFonts w:ascii="仿宋" w:eastAsia="仿宋" w:hAnsi="仿宋" w:cs="仿宋" w:hint="eastAsia"/>
            <w:lang w:eastAsia="zh-CN"/>
          </w:rPr>
          <w:t>十四、人力资源管理与开发</w:t>
        </w:r>
        <w:r>
          <w:tab/>
        </w:r>
        <w:r>
          <w:fldChar w:fldCharType="begin"/>
        </w:r>
        <w:r>
          <w:instrText xml:space="preserve"> PAGEREF _Toc1397 \h </w:instrText>
        </w:r>
        <w:r>
          <w:fldChar w:fldCharType="separate"/>
        </w:r>
        <w:r>
          <w:t>53</w:t>
        </w:r>
        <w:r>
          <w:fldChar w:fldCharType="end"/>
        </w:r>
      </w:hyperlink>
    </w:p>
    <w:p>
      <w:pPr>
        <w:pStyle w:val="TOC2"/>
        <w:tabs>
          <w:tab w:val="right" w:leader="dot" w:pos="8306"/>
        </w:tabs>
      </w:pPr>
      <w:hyperlink w:anchor="_Toc17999" w:history="1">
        <w:r>
          <w:rPr>
            <w:rFonts w:ascii="仿宋" w:eastAsia="仿宋" w:hAnsi="仿宋" w:cs="仿宋" w:hint="eastAsia"/>
            <w:lang w:eastAsia="zh-CN"/>
          </w:rPr>
          <w:t>(一)、人力资源规划</w:t>
        </w:r>
        <w:r>
          <w:tab/>
        </w:r>
        <w:r>
          <w:fldChar w:fldCharType="begin"/>
        </w:r>
        <w:r>
          <w:instrText xml:space="preserve"> PAGEREF _Toc17999 \h </w:instrText>
        </w:r>
        <w:r>
          <w:fldChar w:fldCharType="separate"/>
        </w:r>
        <w:r>
          <w:t>53</w:t>
        </w:r>
        <w:r>
          <w:fldChar w:fldCharType="end"/>
        </w:r>
      </w:hyperlink>
    </w:p>
    <w:p>
      <w:pPr>
        <w:pStyle w:val="TOC2"/>
        <w:tabs>
          <w:tab w:val="right" w:leader="dot" w:pos="8306"/>
        </w:tabs>
      </w:pPr>
      <w:hyperlink w:anchor="_Toc5279" w:history="1">
        <w:r>
          <w:rPr>
            <w:rFonts w:ascii="仿宋" w:eastAsia="仿宋" w:hAnsi="仿宋" w:cs="仿宋" w:hint="eastAsia"/>
            <w:lang w:eastAsia="zh-CN"/>
          </w:rPr>
          <w:t>(二)、人力资源开发与培训</w:t>
        </w:r>
        <w:r>
          <w:tab/>
        </w:r>
        <w:r>
          <w:fldChar w:fldCharType="begin"/>
        </w:r>
        <w:r>
          <w:instrText xml:space="preserve"> PAGEREF _Toc5279 \h </w:instrText>
        </w:r>
        <w:r>
          <w:fldChar w:fldCharType="separate"/>
        </w:r>
        <w:r>
          <w:t>55</w:t>
        </w:r>
        <w:r>
          <w:fldChar w:fldCharType="end"/>
        </w:r>
      </w:hyperlink>
    </w:p>
    <w:p>
      <w:pPr>
        <w:pStyle w:val="TOC1"/>
        <w:tabs>
          <w:tab w:val="right" w:leader="dot" w:pos="8306"/>
        </w:tabs>
      </w:pPr>
      <w:hyperlink w:anchor="_Toc28423" w:history="1">
        <w:r>
          <w:rPr>
            <w:rFonts w:ascii="仿宋" w:eastAsia="仿宋" w:hAnsi="仿宋" w:cs="仿宋" w:hint="eastAsia"/>
            <w:lang w:eastAsia="zh-CN"/>
          </w:rPr>
          <w:t>十五、项目施工方案</w:t>
        </w:r>
        <w:r>
          <w:tab/>
        </w:r>
        <w:r>
          <w:fldChar w:fldCharType="begin"/>
        </w:r>
        <w:r>
          <w:instrText xml:space="preserve"> PAGEREF _Toc28423 \h </w:instrText>
        </w:r>
        <w:r>
          <w:fldChar w:fldCharType="separate"/>
        </w:r>
        <w:r>
          <w:t>57</w:t>
        </w:r>
        <w:r>
          <w:fldChar w:fldCharType="end"/>
        </w:r>
      </w:hyperlink>
    </w:p>
    <w:p>
      <w:pPr>
        <w:pStyle w:val="TOC2"/>
        <w:tabs>
          <w:tab w:val="right" w:leader="dot" w:pos="8306"/>
        </w:tabs>
      </w:pPr>
      <w:hyperlink w:anchor="_Toc26613" w:history="1">
        <w:r>
          <w:rPr>
            <w:rFonts w:ascii="仿宋" w:eastAsia="仿宋" w:hAnsi="仿宋" w:cs="仿宋" w:hint="eastAsia"/>
            <w:lang w:eastAsia="zh-CN"/>
          </w:rPr>
          <w:t>(一)、施工组织设计</w:t>
        </w:r>
        <w:r>
          <w:tab/>
        </w:r>
        <w:r>
          <w:fldChar w:fldCharType="begin"/>
        </w:r>
        <w:r>
          <w:instrText xml:space="preserve"> PAGEREF _Toc26613 \h </w:instrText>
        </w:r>
        <w:r>
          <w:fldChar w:fldCharType="separate"/>
        </w:r>
        <w:r>
          <w:t>57</w:t>
        </w:r>
        <w:r>
          <w:fldChar w:fldCharType="end"/>
        </w:r>
      </w:hyperlink>
    </w:p>
    <w:p>
      <w:pPr>
        <w:pStyle w:val="TOC2"/>
        <w:tabs>
          <w:tab w:val="right" w:leader="dot" w:pos="8306"/>
        </w:tabs>
      </w:pPr>
      <w:hyperlink w:anchor="_Toc7205" w:history="1">
        <w:r>
          <w:rPr>
            <w:rFonts w:ascii="仿宋" w:eastAsia="仿宋" w:hAnsi="仿宋" w:cs="仿宋" w:hint="eastAsia"/>
            <w:lang w:eastAsia="zh-CN"/>
          </w:rPr>
          <w:t>(二)、施工工艺与技术路线</w:t>
        </w:r>
        <w:r>
          <w:tab/>
        </w:r>
        <w:r>
          <w:fldChar w:fldCharType="begin"/>
        </w:r>
        <w:r>
          <w:instrText xml:space="preserve"> PAGEREF _Toc7205 \h </w:instrText>
        </w:r>
        <w:r>
          <w:fldChar w:fldCharType="separate"/>
        </w:r>
        <w:r>
          <w:t>59</w:t>
        </w:r>
        <w:r>
          <w:fldChar w:fldCharType="end"/>
        </w:r>
      </w:hyperlink>
    </w:p>
    <w:p>
      <w:pPr>
        <w:pStyle w:val="TOC2"/>
        <w:tabs>
          <w:tab w:val="right" w:leader="dot" w:pos="8306"/>
        </w:tabs>
      </w:pPr>
      <w:hyperlink w:anchor="_Toc15446" w:history="1">
        <w:r>
          <w:rPr>
            <w:rFonts w:ascii="仿宋" w:eastAsia="仿宋" w:hAnsi="仿宋" w:cs="仿宋" w:hint="eastAsia"/>
            <w:lang w:eastAsia="zh-CN"/>
          </w:rPr>
          <w:t>(三)、关键节点施工计划</w:t>
        </w:r>
        <w:r>
          <w:tab/>
        </w:r>
        <w:r>
          <w:fldChar w:fldCharType="begin"/>
        </w:r>
        <w:r>
          <w:instrText xml:space="preserve"> PAGEREF _Toc15446 \h </w:instrText>
        </w:r>
        <w:r>
          <w:fldChar w:fldCharType="separate"/>
        </w:r>
        <w:r>
          <w:t>60</w:t>
        </w:r>
        <w:r>
          <w:fldChar w:fldCharType="end"/>
        </w:r>
      </w:hyperlink>
    </w:p>
    <w:p>
      <w:pPr>
        <w:pStyle w:val="TOC2"/>
        <w:tabs>
          <w:tab w:val="right" w:leader="dot" w:pos="8306"/>
        </w:tabs>
      </w:pPr>
      <w:hyperlink w:anchor="_Toc6260" w:history="1">
        <w:r>
          <w:rPr>
            <w:rFonts w:ascii="仿宋" w:eastAsia="仿宋" w:hAnsi="仿宋" w:cs="仿宋" w:hint="eastAsia"/>
            <w:lang w:eastAsia="zh-CN"/>
          </w:rPr>
          <w:t>(四)、施工现场管理</w:t>
        </w:r>
        <w:r>
          <w:tab/>
        </w:r>
        <w:r>
          <w:fldChar w:fldCharType="begin"/>
        </w:r>
        <w:r>
          <w:instrText xml:space="preserve"> PAGEREF _Toc6260 \h </w:instrText>
        </w:r>
        <w:r>
          <w:fldChar w:fldCharType="separate"/>
        </w:r>
        <w:r>
          <w:t>61</w:t>
        </w:r>
        <w:r>
          <w:fldChar w:fldCharType="end"/>
        </w:r>
      </w:hyperlink>
    </w:p>
    <w:p>
      <w:pPr>
        <w:pStyle w:val="TOC1"/>
        <w:tabs>
          <w:tab w:val="right" w:leader="dot" w:pos="8306"/>
        </w:tabs>
      </w:pPr>
      <w:hyperlink w:anchor="_Toc13624" w:history="1">
        <w:r>
          <w:rPr>
            <w:rFonts w:ascii="仿宋" w:eastAsia="仿宋" w:hAnsi="仿宋" w:cs="仿宋" w:hint="eastAsia"/>
            <w:lang w:eastAsia="zh-CN"/>
          </w:rPr>
          <w:t>十六、法律法规与政策遵循</w:t>
        </w:r>
        <w:r>
          <w:tab/>
        </w:r>
        <w:r>
          <w:fldChar w:fldCharType="begin"/>
        </w:r>
        <w:r>
          <w:instrText xml:space="preserve"> PAGEREF _Toc13624 \h </w:instrText>
        </w:r>
        <w:r>
          <w:fldChar w:fldCharType="separate"/>
        </w:r>
        <w:r>
          <w:t>64</w:t>
        </w:r>
        <w:r>
          <w:fldChar w:fldCharType="end"/>
        </w:r>
      </w:hyperlink>
    </w:p>
    <w:p>
      <w:pPr>
        <w:pStyle w:val="TOC2"/>
        <w:tabs>
          <w:tab w:val="right" w:leader="dot" w:pos="8306"/>
        </w:tabs>
      </w:pPr>
      <w:hyperlink w:anchor="_Toc22013" w:history="1">
        <w:r>
          <w:rPr>
            <w:rFonts w:ascii="仿宋" w:eastAsia="仿宋" w:hAnsi="仿宋" w:cs="仿宋" w:hint="eastAsia"/>
            <w:lang w:eastAsia="zh-CN"/>
          </w:rPr>
          <w:t>(一)、法律法规遵守</w:t>
        </w:r>
        <w:r>
          <w:tab/>
        </w:r>
        <w:r>
          <w:fldChar w:fldCharType="begin"/>
        </w:r>
        <w:r>
          <w:instrText xml:space="preserve"> PAGEREF _Toc22013 \h </w:instrText>
        </w:r>
        <w:r>
          <w:fldChar w:fldCharType="separate"/>
        </w:r>
        <w:r>
          <w:t>64</w:t>
        </w:r>
        <w:r>
          <w:fldChar w:fldCharType="end"/>
        </w:r>
      </w:hyperlink>
    </w:p>
    <w:p>
      <w:pPr>
        <w:pStyle w:val="TOC2"/>
        <w:tabs>
          <w:tab w:val="right" w:leader="dot" w:pos="8306"/>
        </w:tabs>
      </w:pPr>
      <w:hyperlink w:anchor="_Toc12077" w:history="1">
        <w:r>
          <w:rPr>
            <w:rFonts w:ascii="仿宋" w:eastAsia="仿宋" w:hAnsi="仿宋" w:cs="仿宋" w:hint="eastAsia"/>
            <w:lang w:eastAsia="zh-CN"/>
          </w:rPr>
          <w:t>(二)、政策导向与利用</w:t>
        </w:r>
        <w:r>
          <w:tab/>
        </w:r>
        <w:r>
          <w:fldChar w:fldCharType="begin"/>
        </w:r>
        <w:r>
          <w:instrText xml:space="preserve"> PAGEREF _Toc12077 \h </w:instrText>
        </w:r>
        <w:r>
          <w:fldChar w:fldCharType="separate"/>
        </w:r>
        <w:r>
          <w:t>65</w:t>
        </w:r>
        <w:r>
          <w:fldChar w:fldCharType="end"/>
        </w:r>
      </w:hyperlink>
    </w:p>
    <w:p>
      <w:pPr>
        <w:pStyle w:val="TOC1"/>
        <w:tabs>
          <w:tab w:val="right" w:leader="dot" w:pos="8306"/>
        </w:tabs>
      </w:pPr>
      <w:hyperlink w:anchor="_Toc20241" w:history="1">
        <w:r>
          <w:rPr>
            <w:rFonts w:ascii="仿宋" w:eastAsia="仿宋" w:hAnsi="仿宋" w:cs="仿宋" w:hint="eastAsia"/>
            <w:lang w:eastAsia="zh-CN"/>
          </w:rPr>
          <w:t>十七、成果转化与推广应用</w:t>
        </w:r>
        <w:r>
          <w:tab/>
        </w:r>
        <w:r>
          <w:fldChar w:fldCharType="begin"/>
        </w:r>
        <w:r>
          <w:instrText xml:space="preserve"> PAGEREF _Toc20241 \h </w:instrText>
        </w:r>
        <w:r>
          <w:fldChar w:fldCharType="separate"/>
        </w:r>
        <w:r>
          <w:t>66</w:t>
        </w:r>
        <w:r>
          <w:fldChar w:fldCharType="end"/>
        </w:r>
      </w:hyperlink>
    </w:p>
    <w:p>
      <w:pPr>
        <w:pStyle w:val="TOC2"/>
        <w:tabs>
          <w:tab w:val="right" w:leader="dot" w:pos="8306"/>
        </w:tabs>
      </w:pPr>
      <w:hyperlink w:anchor="_Toc4921" w:history="1">
        <w:r>
          <w:rPr>
            <w:rFonts w:ascii="仿宋" w:eastAsia="仿宋" w:hAnsi="仿宋" w:cs="仿宋" w:hint="eastAsia"/>
            <w:lang w:eastAsia="zh-CN"/>
          </w:rPr>
          <w:t>(一)、成果转化策略制定</w:t>
        </w:r>
        <w:r>
          <w:tab/>
        </w:r>
        <w:r>
          <w:fldChar w:fldCharType="begin"/>
        </w:r>
        <w:r>
          <w:instrText xml:space="preserve"> PAGEREF _Toc4921 \h </w:instrText>
        </w:r>
        <w:r>
          <w:fldChar w:fldCharType="separate"/>
        </w:r>
        <w:r>
          <w:t>66</w:t>
        </w:r>
        <w:r>
          <w:fldChar w:fldCharType="end"/>
        </w:r>
      </w:hyperlink>
    </w:p>
    <w:p>
      <w:pPr>
        <w:pStyle w:val="TOC2"/>
        <w:tabs>
          <w:tab w:val="right" w:leader="dot" w:pos="8306"/>
        </w:tabs>
      </w:pPr>
      <w:hyperlink w:anchor="_Toc10420" w:history="1">
        <w:r>
          <w:rPr>
            <w:rFonts w:ascii="仿宋" w:eastAsia="仿宋" w:hAnsi="仿宋" w:cs="仿宋" w:hint="eastAsia"/>
            <w:lang w:eastAsia="zh-CN"/>
          </w:rPr>
          <w:t>(二)、成果推广应用方案</w:t>
        </w:r>
        <w:r>
          <w:tab/>
        </w:r>
        <w:r>
          <w:fldChar w:fldCharType="begin"/>
        </w:r>
        <w:r>
          <w:instrText xml:space="preserve"> PAGEREF _Toc10420 \h </w:instrText>
        </w:r>
        <w:r>
          <w:fldChar w:fldCharType="separate"/>
        </w:r>
        <w:r>
          <w:t>67</w:t>
        </w:r>
        <w:r>
          <w:fldChar w:fldCharType="end"/>
        </w:r>
      </w:hyperlink>
    </w:p>
    <w:p>
      <w:pPr>
        <w:pStyle w:val="TOC1"/>
        <w:tabs>
          <w:tab w:val="right" w:leader="dot" w:pos="8306"/>
        </w:tabs>
      </w:pPr>
      <w:hyperlink w:anchor="_Toc6684" w:history="1">
        <w:r>
          <w:rPr>
            <w:rFonts w:ascii="仿宋" w:eastAsia="仿宋" w:hAnsi="仿宋" w:cs="仿宋" w:hint="eastAsia"/>
            <w:lang w:eastAsia="zh-CN"/>
          </w:rPr>
          <w:t>十八、创新驱动与持续发展</w:t>
        </w:r>
        <w:r>
          <w:tab/>
        </w:r>
        <w:r>
          <w:fldChar w:fldCharType="begin"/>
        </w:r>
        <w:r>
          <w:instrText xml:space="preserve"> PAGEREF _Toc6684 \h </w:instrText>
        </w:r>
        <w:r>
          <w:fldChar w:fldCharType="separate"/>
        </w:r>
        <w:r>
          <w:t>69</w:t>
        </w:r>
        <w:r>
          <w:fldChar w:fldCharType="end"/>
        </w:r>
      </w:hyperlink>
    </w:p>
    <w:p>
      <w:pPr>
        <w:pStyle w:val="TOC2"/>
        <w:tabs>
          <w:tab w:val="right" w:leader="dot" w:pos="8306"/>
        </w:tabs>
      </w:pPr>
      <w:hyperlink w:anchor="_Toc26953" w:history="1">
        <w:r>
          <w:rPr>
            <w:rFonts w:ascii="仿宋" w:eastAsia="仿宋" w:hAnsi="仿宋" w:cs="仿宋" w:hint="eastAsia"/>
            <w:lang w:eastAsia="zh-CN"/>
          </w:rPr>
          <w:t>(一)、创新驱动战略实施</w:t>
        </w:r>
        <w:r>
          <w:tab/>
        </w:r>
        <w:r>
          <w:fldChar w:fldCharType="begin"/>
        </w:r>
        <w:r>
          <w:instrText xml:space="preserve"> PAGEREF _Toc26953 \h </w:instrText>
        </w:r>
        <w:r>
          <w:fldChar w:fldCharType="separate"/>
        </w:r>
        <w:r>
          <w:t>69</w:t>
        </w:r>
        <w:r>
          <w:fldChar w:fldCharType="end"/>
        </w:r>
      </w:hyperlink>
    </w:p>
    <w:p>
      <w:pPr>
        <w:pStyle w:val="TOC2"/>
        <w:tabs>
          <w:tab w:val="right" w:leader="dot" w:pos="8306"/>
        </w:tabs>
      </w:pPr>
      <w:hyperlink w:anchor="_Toc9927" w:history="1">
        <w:r>
          <w:rPr>
            <w:rFonts w:ascii="仿宋" w:eastAsia="仿宋" w:hAnsi="仿宋" w:cs="仿宋" w:hint="eastAsia"/>
            <w:lang w:eastAsia="zh-CN"/>
          </w:rPr>
          <w:t>(二)、持续发展路径探索</w:t>
        </w:r>
        <w:r>
          <w:tab/>
        </w:r>
        <w:r>
          <w:fldChar w:fldCharType="begin"/>
        </w:r>
        <w:r>
          <w:instrText xml:space="preserve"> PAGEREF _Toc9927 \h </w:instrText>
        </w:r>
        <w:r>
          <w:fldChar w:fldCharType="separate"/>
        </w:r>
        <w:r>
          <w:t>70</w:t>
        </w:r>
        <w:r>
          <w:fldChar w:fldCharType="end"/>
        </w:r>
      </w:hyperlink>
    </w:p>
    <w:p>
      <w:pPr>
        <w:pStyle w:val="TOC1"/>
        <w:tabs>
          <w:tab w:val="right" w:leader="dot" w:pos="8306"/>
        </w:tabs>
      </w:pPr>
      <w:hyperlink w:anchor="_Toc28075" w:history="1">
        <w:r>
          <w:rPr>
            <w:rFonts w:ascii="仿宋" w:eastAsia="仿宋" w:hAnsi="仿宋" w:cs="仿宋" w:hint="eastAsia"/>
            <w:lang w:eastAsia="zh-CN"/>
          </w:rPr>
          <w:t>十九、企业合规与伦理</w:t>
        </w:r>
        <w:r>
          <w:tab/>
        </w:r>
        <w:r>
          <w:fldChar w:fldCharType="begin"/>
        </w:r>
        <w:r>
          <w:instrText xml:space="preserve"> PAGEREF _Toc28075 \h </w:instrText>
        </w:r>
        <w:r>
          <w:fldChar w:fldCharType="separate"/>
        </w:r>
        <w:r>
          <w:t>74</w:t>
        </w:r>
        <w:r>
          <w:fldChar w:fldCharType="end"/>
        </w:r>
      </w:hyperlink>
    </w:p>
    <w:p>
      <w:pPr>
        <w:pStyle w:val="TOC2"/>
        <w:tabs>
          <w:tab w:val="right" w:leader="dot" w:pos="8306"/>
        </w:tabs>
      </w:pPr>
      <w:hyperlink w:anchor="_Toc22928" w:history="1">
        <w:r>
          <w:rPr>
            <w:rFonts w:ascii="仿宋" w:eastAsia="仿宋" w:hAnsi="仿宋" w:cs="仿宋" w:hint="eastAsia"/>
            <w:lang w:eastAsia="zh-CN"/>
          </w:rPr>
          <w:t>(一)、合规政策与程序</w:t>
        </w:r>
        <w:r>
          <w:tab/>
        </w:r>
        <w:r>
          <w:fldChar w:fldCharType="begin"/>
        </w:r>
        <w:r>
          <w:instrText xml:space="preserve"> PAGEREF _Toc22928 \h </w:instrText>
        </w:r>
        <w:r>
          <w:fldChar w:fldCharType="separate"/>
        </w:r>
        <w:r>
          <w:t>74</w:t>
        </w:r>
        <w:r>
          <w:fldChar w:fldCharType="end"/>
        </w:r>
      </w:hyperlink>
    </w:p>
    <w:p>
      <w:pPr>
        <w:pStyle w:val="TOC2"/>
        <w:tabs>
          <w:tab w:val="right" w:leader="dot" w:pos="8306"/>
        </w:tabs>
      </w:pPr>
      <w:hyperlink w:anchor="_Toc22563" w:history="1">
        <w:r>
          <w:rPr>
            <w:rFonts w:ascii="仿宋" w:eastAsia="仿宋" w:hAnsi="仿宋" w:cs="仿宋" w:hint="eastAsia"/>
            <w:lang w:eastAsia="zh-CN"/>
          </w:rPr>
          <w:t>(二)、伦理规范与培训</w:t>
        </w:r>
        <w:r>
          <w:tab/>
        </w:r>
        <w:r>
          <w:fldChar w:fldCharType="begin"/>
        </w:r>
        <w:r>
          <w:instrText xml:space="preserve"> PAGEREF _Toc22563 \h </w:instrText>
        </w:r>
        <w:r>
          <w:fldChar w:fldCharType="separate"/>
        </w:r>
        <w:r>
          <w:t>76</w:t>
        </w:r>
        <w:r>
          <w:fldChar w:fldCharType="end"/>
        </w:r>
      </w:hyperlink>
    </w:p>
    <w:p>
      <w:pPr>
        <w:pStyle w:val="TOC2"/>
        <w:tabs>
          <w:tab w:val="right" w:leader="dot" w:pos="8306"/>
        </w:tabs>
      </w:pPr>
      <w:hyperlink w:anchor="_Toc18907" w:history="1">
        <w:r>
          <w:rPr>
            <w:rFonts w:ascii="仿宋" w:eastAsia="仿宋" w:hAnsi="仿宋" w:cs="仿宋" w:hint="eastAsia"/>
            <w:lang w:eastAsia="zh-CN"/>
          </w:rPr>
          <w:t>(三)、合规风险评估</w:t>
        </w:r>
        <w:r>
          <w:tab/>
        </w:r>
        <w:r>
          <w:fldChar w:fldCharType="begin"/>
        </w:r>
        <w:r>
          <w:instrText xml:space="preserve"> PAGEREF _Toc18907 \h </w:instrText>
        </w:r>
        <w:r>
          <w:fldChar w:fldCharType="separate"/>
        </w:r>
        <w:r>
          <w:t>76</w:t>
        </w:r>
        <w:r>
          <w:fldChar w:fldCharType="end"/>
        </w:r>
      </w:hyperlink>
    </w:p>
    <w:p>
      <w:pPr>
        <w:pStyle w:val="TOC2"/>
        <w:tabs>
          <w:tab w:val="right" w:leader="dot" w:pos="8306"/>
        </w:tabs>
      </w:pPr>
      <w:hyperlink w:anchor="_Toc20427" w:history="1">
        <w:r>
          <w:rPr>
            <w:rFonts w:ascii="仿宋" w:eastAsia="仿宋" w:hAnsi="仿宋" w:cs="仿宋" w:hint="eastAsia"/>
            <w:lang w:eastAsia="zh-CN"/>
          </w:rPr>
          <w:t>(四)、合规监督与执行</w:t>
        </w:r>
        <w:r>
          <w:tab/>
        </w:r>
        <w:r>
          <w:fldChar w:fldCharType="begin"/>
        </w:r>
        <w:r>
          <w:instrText xml:space="preserve"> PAGEREF _Toc20427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9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54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391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直接收益：假设精喹禾灵项目的产品或服务年销售收入为XX万元。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165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精喹禾灵项目通过引入先进的人工智能技术优化生产流程，例如自动化的物流系统和智能数据分析，可能大幅提高产品的质量和生产效率。这可能迫使竞争对手也必须投资于类似技术，以保持市场竞争力。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精喹禾灵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若精喹禾灵项目成功推广新型环保产品，比如采用可回收材料的包装，可能会激发消费者对可持续产品的需求。这种需求的增长可能迫使整个行业转向更环保的产品设计和生产方法。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精喹禾灵项目在减少环境影响方面的努力，如实施零废物生产和减少二氧化碳排放，可能会促使行业设立更高的环保标准。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精喹禾灵项目对新原料和技术的需求可能促使供应商调整生产策略，比如采用更环保的生产方法或开发新型原材料。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231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精喹禾灵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精喹禾灵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精喹禾灵项目对于所在区域的经济发展、就业机会的创造、当地企业的成长以及社区福祉的提升都有着积极而深远的影响。通过这些多方面的经济活动，项目有望成为推动区域经济增长和社会进步的重要力量。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889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精喹禾灵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精喹禾灵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精喹禾灵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精喹禾灵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精喹禾灵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9399"/>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17341"/>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精喹禾灵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16425"/>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https://d.book118.com/845042012243011102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9D571F"/>
    <w:rsid w:val="779D57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45042012243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2024-01-24T02:26:00Z</dcterms:created>
  <dcterms:modified xsi:type="dcterms:W3CDTF">2024-01-24T02:27:16Z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5CD93F719836423B932A3B65CD543C15_11</vt:lpwstr>
  </property>
  <property fmtid="{D5CDD505-2E9C-101B-9397-08002B2CF9AE}" pid="3" name="KSOProductBuildVer">
    <vt:lpwstr>2052-12.1.0.16120</vt:lpwstr>
  </property>
</Properties>
</file>