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麦饭石项目规划设计纲要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65" w:history="1">
        <w:r>
          <w:rPr>
            <w:rFonts w:ascii="仿宋" w:eastAsia="仿宋" w:hAnsi="仿宋" w:cs="仿宋" w:hint="eastAsia"/>
            <w:lang w:eastAsia="zh-CN"/>
          </w:rPr>
          <w:t>概论</w:t>
        </w:r>
        <w:r>
          <w:tab/>
        </w:r>
        <w:r>
          <w:fldChar w:fldCharType="begin"/>
        </w:r>
        <w:r>
          <w:instrText xml:space="preserve"> PAGEREF _Toc24065 \h </w:instrText>
        </w:r>
        <w:r>
          <w:fldChar w:fldCharType="separate"/>
        </w:r>
        <w:r>
          <w:t>3</w:t>
        </w:r>
        <w:r>
          <w:fldChar w:fldCharType="end"/>
        </w:r>
      </w:hyperlink>
    </w:p>
    <w:p>
      <w:pPr>
        <w:pStyle w:val="TOC1"/>
        <w:tabs>
          <w:tab w:val="right" w:leader="dot" w:pos="8306"/>
        </w:tabs>
      </w:pPr>
      <w:hyperlink w:anchor="_Toc4990" w:history="1">
        <w:r>
          <w:rPr>
            <w:rFonts w:ascii="仿宋" w:eastAsia="仿宋" w:hAnsi="仿宋" w:cs="仿宋" w:hint="eastAsia"/>
            <w:lang w:eastAsia="zh-CN"/>
          </w:rPr>
          <w:t>一、产品规划分析</w:t>
        </w:r>
        <w:r>
          <w:tab/>
        </w:r>
        <w:r>
          <w:fldChar w:fldCharType="begin"/>
        </w:r>
        <w:r>
          <w:instrText xml:space="preserve"> PAGEREF _Toc4990 \h </w:instrText>
        </w:r>
        <w:r>
          <w:fldChar w:fldCharType="separate"/>
        </w:r>
        <w:r>
          <w:t>3</w:t>
        </w:r>
        <w:r>
          <w:fldChar w:fldCharType="end"/>
        </w:r>
      </w:hyperlink>
    </w:p>
    <w:p>
      <w:pPr>
        <w:pStyle w:val="TOC2"/>
        <w:tabs>
          <w:tab w:val="right" w:leader="dot" w:pos="8306"/>
        </w:tabs>
      </w:pPr>
      <w:hyperlink w:anchor="_Toc22152" w:history="1">
        <w:r>
          <w:rPr>
            <w:rFonts w:ascii="仿宋" w:eastAsia="仿宋" w:hAnsi="仿宋" w:cs="仿宋" w:hint="eastAsia"/>
            <w:lang w:eastAsia="zh-CN"/>
          </w:rPr>
          <w:t>(一)、产品规划</w:t>
        </w:r>
        <w:r>
          <w:tab/>
        </w:r>
        <w:r>
          <w:fldChar w:fldCharType="begin"/>
        </w:r>
        <w:r>
          <w:instrText xml:space="preserve"> PAGEREF _Toc22152 \h </w:instrText>
        </w:r>
        <w:r>
          <w:fldChar w:fldCharType="separate"/>
        </w:r>
        <w:r>
          <w:t>3</w:t>
        </w:r>
        <w:r>
          <w:fldChar w:fldCharType="end"/>
        </w:r>
      </w:hyperlink>
    </w:p>
    <w:p>
      <w:pPr>
        <w:pStyle w:val="TOC2"/>
        <w:tabs>
          <w:tab w:val="right" w:leader="dot" w:pos="8306"/>
        </w:tabs>
      </w:pPr>
      <w:hyperlink w:anchor="_Toc25364" w:history="1">
        <w:r>
          <w:rPr>
            <w:rFonts w:ascii="仿宋" w:eastAsia="仿宋" w:hAnsi="仿宋" w:cs="仿宋" w:hint="eastAsia"/>
            <w:lang w:eastAsia="zh-CN"/>
          </w:rPr>
          <w:t>(二)、建设规模</w:t>
        </w:r>
        <w:r>
          <w:tab/>
        </w:r>
        <w:r>
          <w:fldChar w:fldCharType="begin"/>
        </w:r>
        <w:r>
          <w:instrText xml:space="preserve"> PAGEREF _Toc25364 \h </w:instrText>
        </w:r>
        <w:r>
          <w:fldChar w:fldCharType="separate"/>
        </w:r>
        <w:r>
          <w:t>4</w:t>
        </w:r>
        <w:r>
          <w:fldChar w:fldCharType="end"/>
        </w:r>
      </w:hyperlink>
    </w:p>
    <w:p>
      <w:pPr>
        <w:pStyle w:val="TOC1"/>
        <w:tabs>
          <w:tab w:val="right" w:leader="dot" w:pos="8306"/>
        </w:tabs>
      </w:pPr>
      <w:hyperlink w:anchor="_Toc31717" w:history="1">
        <w:r>
          <w:rPr>
            <w:rFonts w:ascii="仿宋" w:eastAsia="仿宋" w:hAnsi="仿宋" w:cs="仿宋" w:hint="eastAsia"/>
            <w:lang w:eastAsia="zh-CN"/>
          </w:rPr>
          <w:t>二、麦饭石项目土建工程</w:t>
        </w:r>
        <w:r>
          <w:tab/>
        </w:r>
        <w:r>
          <w:fldChar w:fldCharType="begin"/>
        </w:r>
        <w:r>
          <w:instrText xml:space="preserve"> PAGEREF _Toc31717 \h </w:instrText>
        </w:r>
        <w:r>
          <w:fldChar w:fldCharType="separate"/>
        </w:r>
        <w:r>
          <w:t>5</w:t>
        </w:r>
        <w:r>
          <w:fldChar w:fldCharType="end"/>
        </w:r>
      </w:hyperlink>
    </w:p>
    <w:p>
      <w:pPr>
        <w:pStyle w:val="TOC2"/>
        <w:tabs>
          <w:tab w:val="right" w:leader="dot" w:pos="8306"/>
        </w:tabs>
      </w:pPr>
      <w:hyperlink w:anchor="_Toc30660" w:history="1">
        <w:r>
          <w:rPr>
            <w:rFonts w:ascii="仿宋" w:eastAsia="仿宋" w:hAnsi="仿宋" w:cs="仿宋" w:hint="eastAsia"/>
            <w:lang w:eastAsia="zh-CN"/>
          </w:rPr>
          <w:t>(一)、建筑工程设计原则</w:t>
        </w:r>
        <w:r>
          <w:tab/>
        </w:r>
        <w:r>
          <w:fldChar w:fldCharType="begin"/>
        </w:r>
        <w:r>
          <w:instrText xml:space="preserve"> PAGEREF _Toc30660 \h </w:instrText>
        </w:r>
        <w:r>
          <w:fldChar w:fldCharType="separate"/>
        </w:r>
        <w:r>
          <w:t>5</w:t>
        </w:r>
        <w:r>
          <w:fldChar w:fldCharType="end"/>
        </w:r>
      </w:hyperlink>
    </w:p>
    <w:p>
      <w:pPr>
        <w:pStyle w:val="TOC2"/>
        <w:tabs>
          <w:tab w:val="right" w:leader="dot" w:pos="8306"/>
        </w:tabs>
      </w:pPr>
      <w:hyperlink w:anchor="_Toc27682" w:history="1">
        <w:r>
          <w:rPr>
            <w:rFonts w:ascii="仿宋" w:eastAsia="仿宋" w:hAnsi="仿宋" w:cs="仿宋" w:hint="eastAsia"/>
            <w:lang w:eastAsia="zh-CN"/>
          </w:rPr>
          <w:t>(二)、土建工程设计年限及安全等级</w:t>
        </w:r>
        <w:r>
          <w:tab/>
        </w:r>
        <w:r>
          <w:fldChar w:fldCharType="begin"/>
        </w:r>
        <w:r>
          <w:instrText xml:space="preserve"> PAGEREF _Toc27682 \h </w:instrText>
        </w:r>
        <w:r>
          <w:fldChar w:fldCharType="separate"/>
        </w:r>
        <w:r>
          <w:t>6</w:t>
        </w:r>
        <w:r>
          <w:fldChar w:fldCharType="end"/>
        </w:r>
      </w:hyperlink>
    </w:p>
    <w:p>
      <w:pPr>
        <w:pStyle w:val="TOC2"/>
        <w:tabs>
          <w:tab w:val="right" w:leader="dot" w:pos="8306"/>
        </w:tabs>
      </w:pPr>
      <w:hyperlink w:anchor="_Toc26186" w:history="1">
        <w:r>
          <w:rPr>
            <w:rFonts w:ascii="仿宋" w:eastAsia="仿宋" w:hAnsi="仿宋" w:cs="仿宋" w:hint="eastAsia"/>
            <w:lang w:eastAsia="zh-CN"/>
          </w:rPr>
          <w:t>(三)、建筑工程设计总体要求</w:t>
        </w:r>
        <w:r>
          <w:tab/>
        </w:r>
        <w:r>
          <w:fldChar w:fldCharType="begin"/>
        </w:r>
        <w:r>
          <w:instrText xml:space="preserve"> PAGEREF _Toc26186 \h </w:instrText>
        </w:r>
        <w:r>
          <w:fldChar w:fldCharType="separate"/>
        </w:r>
        <w:r>
          <w:t>7</w:t>
        </w:r>
        <w:r>
          <w:fldChar w:fldCharType="end"/>
        </w:r>
      </w:hyperlink>
    </w:p>
    <w:p>
      <w:pPr>
        <w:pStyle w:val="TOC2"/>
        <w:tabs>
          <w:tab w:val="right" w:leader="dot" w:pos="8306"/>
        </w:tabs>
      </w:pPr>
      <w:hyperlink w:anchor="_Toc1147" w:history="1">
        <w:r>
          <w:rPr>
            <w:rFonts w:ascii="仿宋" w:eastAsia="仿宋" w:hAnsi="仿宋" w:cs="仿宋" w:hint="eastAsia"/>
            <w:lang w:eastAsia="zh-CN"/>
          </w:rPr>
          <w:t>(四)、土建工程建设指标</w:t>
        </w:r>
        <w:r>
          <w:tab/>
        </w:r>
        <w:r>
          <w:fldChar w:fldCharType="begin"/>
        </w:r>
        <w:r>
          <w:instrText xml:space="preserve"> PAGEREF _Toc1147 \h </w:instrText>
        </w:r>
        <w:r>
          <w:fldChar w:fldCharType="separate"/>
        </w:r>
        <w:r>
          <w:t>8</w:t>
        </w:r>
        <w:r>
          <w:fldChar w:fldCharType="end"/>
        </w:r>
      </w:hyperlink>
    </w:p>
    <w:p>
      <w:pPr>
        <w:pStyle w:val="TOC1"/>
        <w:tabs>
          <w:tab w:val="right" w:leader="dot" w:pos="8306"/>
        </w:tabs>
      </w:pPr>
      <w:hyperlink w:anchor="_Toc3225" w:history="1">
        <w:r>
          <w:rPr>
            <w:rFonts w:ascii="仿宋" w:eastAsia="仿宋" w:hAnsi="仿宋" w:cs="仿宋" w:hint="eastAsia"/>
            <w:lang w:eastAsia="zh-CN"/>
          </w:rPr>
          <w:t>三、麦饭石项目绩效评估</w:t>
        </w:r>
        <w:r>
          <w:tab/>
        </w:r>
        <w:r>
          <w:fldChar w:fldCharType="begin"/>
        </w:r>
        <w:r>
          <w:instrText xml:space="preserve"> PAGEREF _Toc3225 \h </w:instrText>
        </w:r>
        <w:r>
          <w:fldChar w:fldCharType="separate"/>
        </w:r>
        <w:r>
          <w:t>8</w:t>
        </w:r>
        <w:r>
          <w:fldChar w:fldCharType="end"/>
        </w:r>
      </w:hyperlink>
    </w:p>
    <w:p>
      <w:pPr>
        <w:pStyle w:val="TOC2"/>
        <w:tabs>
          <w:tab w:val="right" w:leader="dot" w:pos="8306"/>
        </w:tabs>
      </w:pPr>
      <w:hyperlink w:anchor="_Toc29214" w:history="1">
        <w:r>
          <w:rPr>
            <w:rFonts w:ascii="仿宋" w:eastAsia="仿宋" w:hAnsi="仿宋" w:cs="仿宋" w:hint="eastAsia"/>
            <w:lang w:eastAsia="zh-CN"/>
          </w:rPr>
          <w:t>(一)、绩效评估指标</w:t>
        </w:r>
        <w:r>
          <w:tab/>
        </w:r>
        <w:r>
          <w:fldChar w:fldCharType="begin"/>
        </w:r>
        <w:r>
          <w:instrText xml:space="preserve"> PAGEREF _Toc29214 \h </w:instrText>
        </w:r>
        <w:r>
          <w:fldChar w:fldCharType="separate"/>
        </w:r>
        <w:r>
          <w:t>8</w:t>
        </w:r>
        <w:r>
          <w:fldChar w:fldCharType="end"/>
        </w:r>
      </w:hyperlink>
    </w:p>
    <w:p>
      <w:pPr>
        <w:pStyle w:val="TOC2"/>
        <w:tabs>
          <w:tab w:val="right" w:leader="dot" w:pos="8306"/>
        </w:tabs>
      </w:pPr>
      <w:hyperlink w:anchor="_Toc5668" w:history="1">
        <w:r>
          <w:rPr>
            <w:rFonts w:ascii="仿宋" w:eastAsia="仿宋" w:hAnsi="仿宋" w:cs="仿宋" w:hint="eastAsia"/>
            <w:lang w:eastAsia="zh-CN"/>
          </w:rPr>
          <w:t>(二)、绩效评估方法</w:t>
        </w:r>
        <w:r>
          <w:tab/>
        </w:r>
        <w:r>
          <w:fldChar w:fldCharType="begin"/>
        </w:r>
        <w:r>
          <w:instrText xml:space="preserve"> PAGEREF _Toc5668 \h </w:instrText>
        </w:r>
        <w:r>
          <w:fldChar w:fldCharType="separate"/>
        </w:r>
        <w:r>
          <w:t>9</w:t>
        </w:r>
        <w:r>
          <w:fldChar w:fldCharType="end"/>
        </w:r>
      </w:hyperlink>
    </w:p>
    <w:p>
      <w:pPr>
        <w:pStyle w:val="TOC2"/>
        <w:tabs>
          <w:tab w:val="right" w:leader="dot" w:pos="8306"/>
        </w:tabs>
      </w:pPr>
      <w:hyperlink w:anchor="_Toc447" w:history="1">
        <w:r>
          <w:rPr>
            <w:rFonts w:ascii="仿宋" w:eastAsia="仿宋" w:hAnsi="仿宋" w:cs="仿宋" w:hint="eastAsia"/>
            <w:lang w:eastAsia="zh-CN"/>
          </w:rPr>
          <w:t>(三)、绩效评估周期</w:t>
        </w:r>
        <w:r>
          <w:tab/>
        </w:r>
        <w:r>
          <w:fldChar w:fldCharType="begin"/>
        </w:r>
        <w:r>
          <w:instrText xml:space="preserve"> PAGEREF _Toc447 \h </w:instrText>
        </w:r>
        <w:r>
          <w:fldChar w:fldCharType="separate"/>
        </w:r>
        <w:r>
          <w:t>10</w:t>
        </w:r>
        <w:r>
          <w:fldChar w:fldCharType="end"/>
        </w:r>
      </w:hyperlink>
    </w:p>
    <w:p>
      <w:pPr>
        <w:pStyle w:val="TOC1"/>
        <w:tabs>
          <w:tab w:val="right" w:leader="dot" w:pos="8306"/>
        </w:tabs>
      </w:pPr>
      <w:hyperlink w:anchor="_Toc30618" w:history="1">
        <w:r>
          <w:rPr>
            <w:rFonts w:ascii="仿宋" w:eastAsia="仿宋" w:hAnsi="仿宋" w:cs="仿宋" w:hint="eastAsia"/>
            <w:lang w:eastAsia="zh-CN"/>
          </w:rPr>
          <w:t>四、麦饭石项目建设背景及必要性分析</w:t>
        </w:r>
        <w:r>
          <w:tab/>
        </w:r>
        <w:r>
          <w:fldChar w:fldCharType="begin"/>
        </w:r>
        <w:r>
          <w:instrText xml:space="preserve"> PAGEREF _Toc30618 \h </w:instrText>
        </w:r>
        <w:r>
          <w:fldChar w:fldCharType="separate"/>
        </w:r>
        <w:r>
          <w:t>11</w:t>
        </w:r>
        <w:r>
          <w:fldChar w:fldCharType="end"/>
        </w:r>
      </w:hyperlink>
    </w:p>
    <w:p>
      <w:pPr>
        <w:pStyle w:val="TOC2"/>
        <w:tabs>
          <w:tab w:val="right" w:leader="dot" w:pos="8306"/>
        </w:tabs>
      </w:pPr>
      <w:hyperlink w:anchor="_Toc27895" w:history="1">
        <w:r>
          <w:rPr>
            <w:rFonts w:ascii="仿宋" w:eastAsia="仿宋" w:hAnsi="仿宋" w:cs="仿宋" w:hint="eastAsia"/>
            <w:lang w:eastAsia="zh-CN"/>
          </w:rPr>
          <w:t>(一)、麦饭石项目背景分析</w:t>
        </w:r>
        <w:r>
          <w:tab/>
        </w:r>
        <w:r>
          <w:fldChar w:fldCharType="begin"/>
        </w:r>
        <w:r>
          <w:instrText xml:space="preserve"> PAGEREF _Toc27895 \h </w:instrText>
        </w:r>
        <w:r>
          <w:fldChar w:fldCharType="separate"/>
        </w:r>
        <w:r>
          <w:t>11</w:t>
        </w:r>
        <w:r>
          <w:fldChar w:fldCharType="end"/>
        </w:r>
      </w:hyperlink>
    </w:p>
    <w:p>
      <w:pPr>
        <w:pStyle w:val="TOC2"/>
        <w:tabs>
          <w:tab w:val="right" w:leader="dot" w:pos="8306"/>
        </w:tabs>
      </w:pPr>
      <w:hyperlink w:anchor="_Toc17735" w:history="1">
        <w:r>
          <w:rPr>
            <w:rFonts w:ascii="仿宋" w:eastAsia="仿宋" w:hAnsi="仿宋" w:cs="仿宋" w:hint="eastAsia"/>
            <w:lang w:eastAsia="zh-CN"/>
          </w:rPr>
          <w:t>(二)、麦饭石项目建设必要性分析</w:t>
        </w:r>
        <w:r>
          <w:tab/>
        </w:r>
        <w:r>
          <w:fldChar w:fldCharType="begin"/>
        </w:r>
        <w:r>
          <w:instrText xml:space="preserve"> PAGEREF _Toc17735 \h </w:instrText>
        </w:r>
        <w:r>
          <w:fldChar w:fldCharType="separate"/>
        </w:r>
        <w:r>
          <w:t>13</w:t>
        </w:r>
        <w:r>
          <w:fldChar w:fldCharType="end"/>
        </w:r>
      </w:hyperlink>
    </w:p>
    <w:p>
      <w:pPr>
        <w:pStyle w:val="TOC1"/>
        <w:tabs>
          <w:tab w:val="right" w:leader="dot" w:pos="8306"/>
        </w:tabs>
      </w:pPr>
      <w:hyperlink w:anchor="_Toc7055" w:history="1">
        <w:r>
          <w:rPr>
            <w:rFonts w:ascii="仿宋" w:eastAsia="仿宋" w:hAnsi="仿宋" w:cs="仿宋" w:hint="eastAsia"/>
            <w:lang w:eastAsia="zh-CN"/>
          </w:rPr>
          <w:t>五、麦饭石项目可持续发展</w:t>
        </w:r>
        <w:r>
          <w:tab/>
        </w:r>
        <w:r>
          <w:fldChar w:fldCharType="begin"/>
        </w:r>
        <w:r>
          <w:instrText xml:space="preserve"> PAGEREF _Toc7055 \h </w:instrText>
        </w:r>
        <w:r>
          <w:fldChar w:fldCharType="separate"/>
        </w:r>
        <w:r>
          <w:t>14</w:t>
        </w:r>
        <w:r>
          <w:fldChar w:fldCharType="end"/>
        </w:r>
      </w:hyperlink>
    </w:p>
    <w:p>
      <w:pPr>
        <w:pStyle w:val="TOC2"/>
        <w:tabs>
          <w:tab w:val="right" w:leader="dot" w:pos="8306"/>
        </w:tabs>
      </w:pPr>
      <w:hyperlink w:anchor="_Toc8635" w:history="1">
        <w:r>
          <w:rPr>
            <w:rFonts w:ascii="仿宋" w:eastAsia="仿宋" w:hAnsi="仿宋" w:cs="仿宋" w:hint="eastAsia"/>
            <w:lang w:eastAsia="zh-CN"/>
          </w:rPr>
          <w:t>(一)、可持续战略与实践</w:t>
        </w:r>
        <w:r>
          <w:tab/>
        </w:r>
        <w:r>
          <w:fldChar w:fldCharType="begin"/>
        </w:r>
        <w:r>
          <w:instrText xml:space="preserve"> PAGEREF _Toc8635 \h </w:instrText>
        </w:r>
        <w:r>
          <w:fldChar w:fldCharType="separate"/>
        </w:r>
        <w:r>
          <w:t>14</w:t>
        </w:r>
        <w:r>
          <w:fldChar w:fldCharType="end"/>
        </w:r>
      </w:hyperlink>
    </w:p>
    <w:p>
      <w:pPr>
        <w:pStyle w:val="TOC2"/>
        <w:tabs>
          <w:tab w:val="right" w:leader="dot" w:pos="8306"/>
        </w:tabs>
      </w:pPr>
      <w:hyperlink w:anchor="_Toc16417" w:history="1">
        <w:r>
          <w:rPr>
            <w:rFonts w:ascii="仿宋" w:eastAsia="仿宋" w:hAnsi="仿宋" w:cs="仿宋" w:hint="eastAsia"/>
            <w:lang w:eastAsia="zh-CN"/>
          </w:rPr>
          <w:t>(二)、环保与社会责任</w:t>
        </w:r>
        <w:r>
          <w:tab/>
        </w:r>
        <w:r>
          <w:fldChar w:fldCharType="begin"/>
        </w:r>
        <w:r>
          <w:instrText xml:space="preserve"> PAGEREF _Toc16417 \h </w:instrText>
        </w:r>
        <w:r>
          <w:fldChar w:fldCharType="separate"/>
        </w:r>
        <w:r>
          <w:t>15</w:t>
        </w:r>
        <w:r>
          <w:fldChar w:fldCharType="end"/>
        </w:r>
      </w:hyperlink>
    </w:p>
    <w:p>
      <w:pPr>
        <w:pStyle w:val="TOC1"/>
        <w:tabs>
          <w:tab w:val="right" w:leader="dot" w:pos="8306"/>
        </w:tabs>
      </w:pPr>
      <w:hyperlink w:anchor="_Toc11874" w:history="1">
        <w:r>
          <w:rPr>
            <w:rFonts w:ascii="仿宋" w:eastAsia="仿宋" w:hAnsi="仿宋" w:cs="仿宋" w:hint="eastAsia"/>
            <w:lang w:eastAsia="zh-CN"/>
          </w:rPr>
          <w:t>六、麦饭石项目危机管理</w:t>
        </w:r>
        <w:r>
          <w:tab/>
        </w:r>
        <w:r>
          <w:fldChar w:fldCharType="begin"/>
        </w:r>
        <w:r>
          <w:instrText xml:space="preserve"> PAGEREF _Toc11874 \h </w:instrText>
        </w:r>
        <w:r>
          <w:fldChar w:fldCharType="separate"/>
        </w:r>
        <w:r>
          <w:t>16</w:t>
        </w:r>
        <w:r>
          <w:fldChar w:fldCharType="end"/>
        </w:r>
      </w:hyperlink>
    </w:p>
    <w:p>
      <w:pPr>
        <w:pStyle w:val="TOC2"/>
        <w:tabs>
          <w:tab w:val="right" w:leader="dot" w:pos="8306"/>
        </w:tabs>
      </w:pPr>
      <w:hyperlink w:anchor="_Toc12978" w:history="1">
        <w:r>
          <w:rPr>
            <w:rFonts w:ascii="仿宋" w:eastAsia="仿宋" w:hAnsi="仿宋" w:cs="仿宋" w:hint="eastAsia"/>
            <w:lang w:eastAsia="zh-CN"/>
          </w:rPr>
          <w:t>(一)、危机预警与识别</w:t>
        </w:r>
        <w:r>
          <w:tab/>
        </w:r>
        <w:r>
          <w:fldChar w:fldCharType="begin"/>
        </w:r>
        <w:r>
          <w:instrText xml:space="preserve"> PAGEREF _Toc12978 \h </w:instrText>
        </w:r>
        <w:r>
          <w:fldChar w:fldCharType="separate"/>
        </w:r>
        <w:r>
          <w:t>16</w:t>
        </w:r>
        <w:r>
          <w:fldChar w:fldCharType="end"/>
        </w:r>
      </w:hyperlink>
    </w:p>
    <w:p>
      <w:pPr>
        <w:pStyle w:val="TOC2"/>
        <w:tabs>
          <w:tab w:val="right" w:leader="dot" w:pos="8306"/>
        </w:tabs>
      </w:pPr>
      <w:hyperlink w:anchor="_Toc30265" w:history="1">
        <w:r>
          <w:rPr>
            <w:rFonts w:ascii="仿宋" w:eastAsia="仿宋" w:hAnsi="仿宋" w:cs="仿宋" w:hint="eastAsia"/>
            <w:lang w:eastAsia="zh-CN"/>
          </w:rPr>
          <w:t>(二)、危机应对与恢复</w:t>
        </w:r>
        <w:r>
          <w:tab/>
        </w:r>
        <w:r>
          <w:fldChar w:fldCharType="begin"/>
        </w:r>
        <w:r>
          <w:instrText xml:space="preserve"> PAGEREF _Toc30265 \h </w:instrText>
        </w:r>
        <w:r>
          <w:fldChar w:fldCharType="separate"/>
        </w:r>
        <w:r>
          <w:t>17</w:t>
        </w:r>
        <w:r>
          <w:fldChar w:fldCharType="end"/>
        </w:r>
      </w:hyperlink>
    </w:p>
    <w:p>
      <w:pPr>
        <w:pStyle w:val="TOC1"/>
        <w:tabs>
          <w:tab w:val="right" w:leader="dot" w:pos="8306"/>
        </w:tabs>
      </w:pPr>
      <w:hyperlink w:anchor="_Toc16692" w:history="1">
        <w:r>
          <w:rPr>
            <w:rFonts w:ascii="仿宋" w:eastAsia="仿宋" w:hAnsi="仿宋" w:cs="仿宋" w:hint="eastAsia"/>
            <w:lang w:eastAsia="zh-CN"/>
          </w:rPr>
          <w:t>七、麦饭石项目财务管理</w:t>
        </w:r>
        <w:r>
          <w:tab/>
        </w:r>
        <w:r>
          <w:fldChar w:fldCharType="begin"/>
        </w:r>
        <w:r>
          <w:instrText xml:space="preserve"> PAGEREF _Toc16692 \h </w:instrText>
        </w:r>
        <w:r>
          <w:fldChar w:fldCharType="separate"/>
        </w:r>
        <w:r>
          <w:t>18</w:t>
        </w:r>
        <w:r>
          <w:fldChar w:fldCharType="end"/>
        </w:r>
      </w:hyperlink>
    </w:p>
    <w:p>
      <w:pPr>
        <w:pStyle w:val="TOC2"/>
        <w:tabs>
          <w:tab w:val="right" w:leader="dot" w:pos="8306"/>
        </w:tabs>
      </w:pPr>
      <w:hyperlink w:anchor="_Toc19135" w:history="1">
        <w:r>
          <w:rPr>
            <w:rFonts w:ascii="仿宋" w:eastAsia="仿宋" w:hAnsi="仿宋" w:cs="仿宋" w:hint="eastAsia"/>
            <w:lang w:eastAsia="zh-CN"/>
          </w:rPr>
          <w:t>(一)、资金需求大</w:t>
        </w:r>
        <w:r>
          <w:tab/>
        </w:r>
        <w:r>
          <w:fldChar w:fldCharType="begin"/>
        </w:r>
        <w:r>
          <w:instrText xml:space="preserve"> PAGEREF _Toc19135 \h </w:instrText>
        </w:r>
        <w:r>
          <w:fldChar w:fldCharType="separate"/>
        </w:r>
        <w:r>
          <w:t>18</w:t>
        </w:r>
        <w:r>
          <w:fldChar w:fldCharType="end"/>
        </w:r>
      </w:hyperlink>
    </w:p>
    <w:p>
      <w:pPr>
        <w:pStyle w:val="TOC2"/>
        <w:tabs>
          <w:tab w:val="right" w:leader="dot" w:pos="8306"/>
        </w:tabs>
      </w:pPr>
      <w:hyperlink w:anchor="_Toc11544" w:history="1">
        <w:r>
          <w:rPr>
            <w:rFonts w:ascii="仿宋" w:eastAsia="仿宋" w:hAnsi="仿宋" w:cs="仿宋" w:hint="eastAsia"/>
            <w:lang w:eastAsia="zh-CN"/>
          </w:rPr>
          <w:t>(二)、研发周期长</w:t>
        </w:r>
        <w:r>
          <w:tab/>
        </w:r>
        <w:r>
          <w:fldChar w:fldCharType="begin"/>
        </w:r>
        <w:r>
          <w:instrText xml:space="preserve"> PAGEREF _Toc11544 \h </w:instrText>
        </w:r>
        <w:r>
          <w:fldChar w:fldCharType="separate"/>
        </w:r>
        <w:r>
          <w:t>19</w:t>
        </w:r>
        <w:r>
          <w:fldChar w:fldCharType="end"/>
        </w:r>
      </w:hyperlink>
    </w:p>
    <w:p>
      <w:pPr>
        <w:pStyle w:val="TOC2"/>
        <w:tabs>
          <w:tab w:val="right" w:leader="dot" w:pos="8306"/>
        </w:tabs>
      </w:pPr>
      <w:hyperlink w:anchor="_Toc3536" w:history="1">
        <w:r>
          <w:rPr>
            <w:rFonts w:ascii="仿宋" w:eastAsia="仿宋" w:hAnsi="仿宋" w:cs="仿宋" w:hint="eastAsia"/>
            <w:lang w:eastAsia="zh-CN"/>
          </w:rPr>
          <w:t>(三)、市场风险大</w:t>
        </w:r>
        <w:r>
          <w:tab/>
        </w:r>
        <w:r>
          <w:fldChar w:fldCharType="begin"/>
        </w:r>
        <w:r>
          <w:instrText xml:space="preserve"> PAGEREF _Toc3536 \h </w:instrText>
        </w:r>
        <w:r>
          <w:fldChar w:fldCharType="separate"/>
        </w:r>
        <w:r>
          <w:t>20</w:t>
        </w:r>
        <w:r>
          <w:fldChar w:fldCharType="end"/>
        </w:r>
      </w:hyperlink>
    </w:p>
    <w:p>
      <w:pPr>
        <w:pStyle w:val="TOC2"/>
        <w:tabs>
          <w:tab w:val="right" w:leader="dot" w:pos="8306"/>
        </w:tabs>
      </w:pPr>
      <w:hyperlink w:anchor="_Toc1613" w:history="1">
        <w:r>
          <w:rPr>
            <w:rFonts w:ascii="仿宋" w:eastAsia="仿宋" w:hAnsi="仿宋" w:cs="仿宋" w:hint="eastAsia"/>
            <w:lang w:eastAsia="zh-CN"/>
          </w:rPr>
          <w:t>(四)、利润率高</w:t>
        </w:r>
        <w:r>
          <w:tab/>
        </w:r>
        <w:r>
          <w:fldChar w:fldCharType="begin"/>
        </w:r>
        <w:r>
          <w:instrText xml:space="preserve"> PAGEREF _Toc1613 \h </w:instrText>
        </w:r>
        <w:r>
          <w:fldChar w:fldCharType="separate"/>
        </w:r>
        <w:r>
          <w:t>23</w:t>
        </w:r>
        <w:r>
          <w:fldChar w:fldCharType="end"/>
        </w:r>
      </w:hyperlink>
    </w:p>
    <w:p>
      <w:pPr>
        <w:pStyle w:val="TOC1"/>
        <w:tabs>
          <w:tab w:val="right" w:leader="dot" w:pos="8306"/>
        </w:tabs>
      </w:pPr>
      <w:hyperlink w:anchor="_Toc30488" w:history="1">
        <w:r>
          <w:rPr>
            <w:rFonts w:ascii="仿宋" w:eastAsia="仿宋" w:hAnsi="仿宋" w:cs="仿宋" w:hint="eastAsia"/>
            <w:lang w:eastAsia="zh-CN"/>
          </w:rPr>
          <w:t>八、麦饭石项目社会影响</w:t>
        </w:r>
        <w:r>
          <w:tab/>
        </w:r>
        <w:r>
          <w:fldChar w:fldCharType="begin"/>
        </w:r>
        <w:r>
          <w:instrText xml:space="preserve"> PAGEREF _Toc30488 \h </w:instrText>
        </w:r>
        <w:r>
          <w:fldChar w:fldCharType="separate"/>
        </w:r>
        <w:r>
          <w:t>25</w:t>
        </w:r>
        <w:r>
          <w:fldChar w:fldCharType="end"/>
        </w:r>
      </w:hyperlink>
    </w:p>
    <w:p>
      <w:pPr>
        <w:pStyle w:val="TOC2"/>
        <w:tabs>
          <w:tab w:val="right" w:leader="dot" w:pos="8306"/>
        </w:tabs>
      </w:pPr>
      <w:hyperlink w:anchor="_Toc22371" w:history="1">
        <w:r>
          <w:rPr>
            <w:rFonts w:ascii="仿宋" w:eastAsia="仿宋" w:hAnsi="仿宋" w:cs="仿宋" w:hint="eastAsia"/>
            <w:lang w:eastAsia="zh-CN"/>
          </w:rPr>
          <w:t>(一)、社会责任与义务</w:t>
        </w:r>
        <w:r>
          <w:tab/>
        </w:r>
        <w:r>
          <w:fldChar w:fldCharType="begin"/>
        </w:r>
        <w:r>
          <w:instrText xml:space="preserve"> PAGEREF _Toc22371 \h </w:instrText>
        </w:r>
        <w:r>
          <w:fldChar w:fldCharType="separate"/>
        </w:r>
        <w:r>
          <w:t>25</w:t>
        </w:r>
        <w:r>
          <w:fldChar w:fldCharType="end"/>
        </w:r>
      </w:hyperlink>
    </w:p>
    <w:p>
      <w:pPr>
        <w:pStyle w:val="TOC2"/>
        <w:tabs>
          <w:tab w:val="right" w:leader="dot" w:pos="8306"/>
        </w:tabs>
      </w:pPr>
      <w:hyperlink w:anchor="_Toc6703" w:history="1">
        <w:r>
          <w:rPr>
            <w:rFonts w:ascii="仿宋" w:eastAsia="仿宋" w:hAnsi="仿宋" w:cs="仿宋" w:hint="eastAsia"/>
            <w:lang w:eastAsia="zh-CN"/>
          </w:rPr>
          <w:t>(二)、社会参与与沟通</w:t>
        </w:r>
        <w:r>
          <w:tab/>
        </w:r>
        <w:r>
          <w:fldChar w:fldCharType="begin"/>
        </w:r>
        <w:r>
          <w:instrText xml:space="preserve"> PAGEREF _Toc6703 \h </w:instrText>
        </w:r>
        <w:r>
          <w:fldChar w:fldCharType="separate"/>
        </w:r>
        <w:r>
          <w:t>26</w:t>
        </w:r>
        <w:r>
          <w:fldChar w:fldCharType="end"/>
        </w:r>
      </w:hyperlink>
    </w:p>
    <w:p>
      <w:pPr>
        <w:pStyle w:val="TOC1"/>
        <w:tabs>
          <w:tab w:val="right" w:leader="dot" w:pos="8306"/>
        </w:tabs>
      </w:pPr>
      <w:hyperlink w:anchor="_Toc29617" w:history="1">
        <w:r>
          <w:rPr>
            <w:rFonts w:ascii="仿宋" w:eastAsia="仿宋" w:hAnsi="仿宋" w:cs="仿宋" w:hint="eastAsia"/>
            <w:lang w:eastAsia="zh-CN"/>
          </w:rPr>
          <w:t>九、麦饭石项目计划安排</w:t>
        </w:r>
        <w:r>
          <w:tab/>
        </w:r>
        <w:r>
          <w:fldChar w:fldCharType="begin"/>
        </w:r>
        <w:r>
          <w:instrText xml:space="preserve"> PAGEREF _Toc29617 \h </w:instrText>
        </w:r>
        <w:r>
          <w:fldChar w:fldCharType="separate"/>
        </w:r>
        <w:r>
          <w:t>27</w:t>
        </w:r>
        <w:r>
          <w:fldChar w:fldCharType="end"/>
        </w:r>
      </w:hyperlink>
    </w:p>
    <w:p>
      <w:pPr>
        <w:pStyle w:val="TOC2"/>
        <w:tabs>
          <w:tab w:val="right" w:leader="dot" w:pos="8306"/>
        </w:tabs>
      </w:pPr>
      <w:hyperlink w:anchor="_Toc23211" w:history="1">
        <w:r>
          <w:rPr>
            <w:rFonts w:ascii="仿宋" w:eastAsia="仿宋" w:hAnsi="仿宋" w:cs="仿宋" w:hint="eastAsia"/>
            <w:lang w:eastAsia="zh-CN"/>
          </w:rPr>
          <w:t>(一)、建设周期</w:t>
        </w:r>
        <w:r>
          <w:tab/>
        </w:r>
        <w:r>
          <w:fldChar w:fldCharType="begin"/>
        </w:r>
        <w:r>
          <w:instrText xml:space="preserve"> PAGEREF _Toc23211 \h </w:instrText>
        </w:r>
        <w:r>
          <w:fldChar w:fldCharType="separate"/>
        </w:r>
        <w:r>
          <w:t>27</w:t>
        </w:r>
        <w:r>
          <w:fldChar w:fldCharType="end"/>
        </w:r>
      </w:hyperlink>
    </w:p>
    <w:p>
      <w:pPr>
        <w:pStyle w:val="TOC2"/>
        <w:tabs>
          <w:tab w:val="right" w:leader="dot" w:pos="8306"/>
        </w:tabs>
      </w:pPr>
      <w:hyperlink w:anchor="_Toc32679" w:history="1">
        <w:r>
          <w:rPr>
            <w:rFonts w:ascii="仿宋" w:eastAsia="仿宋" w:hAnsi="仿宋" w:cs="仿宋" w:hint="eastAsia"/>
            <w:lang w:eastAsia="zh-CN"/>
          </w:rPr>
          <w:t>(二)、建设进度</w:t>
        </w:r>
        <w:r>
          <w:tab/>
        </w:r>
        <w:r>
          <w:fldChar w:fldCharType="begin"/>
        </w:r>
        <w:r>
          <w:instrText xml:space="preserve"> PAGEREF _Toc32679 \h </w:instrText>
        </w:r>
        <w:r>
          <w:fldChar w:fldCharType="separate"/>
        </w:r>
        <w:r>
          <w:t>28</w:t>
        </w:r>
        <w:r>
          <w:fldChar w:fldCharType="end"/>
        </w:r>
      </w:hyperlink>
    </w:p>
    <w:p>
      <w:pPr>
        <w:pStyle w:val="TOC2"/>
        <w:tabs>
          <w:tab w:val="right" w:leader="dot" w:pos="8306"/>
        </w:tabs>
      </w:pPr>
      <w:hyperlink w:anchor="_Toc9641" w:history="1">
        <w:r>
          <w:rPr>
            <w:rFonts w:ascii="仿宋" w:eastAsia="仿宋" w:hAnsi="仿宋" w:cs="仿宋" w:hint="eastAsia"/>
            <w:lang w:eastAsia="zh-CN"/>
          </w:rPr>
          <w:t>(三)、进度安排注意事项</w:t>
        </w:r>
        <w:r>
          <w:tab/>
        </w:r>
        <w:r>
          <w:fldChar w:fldCharType="begin"/>
        </w:r>
        <w:r>
          <w:instrText xml:space="preserve"> PAGEREF _Toc9641 \h </w:instrText>
        </w:r>
        <w:r>
          <w:fldChar w:fldCharType="separate"/>
        </w:r>
        <w:r>
          <w:t>28</w:t>
        </w:r>
        <w:r>
          <w:fldChar w:fldCharType="end"/>
        </w:r>
      </w:hyperlink>
    </w:p>
    <w:p>
      <w:pPr>
        <w:pStyle w:val="TOC2"/>
        <w:tabs>
          <w:tab w:val="right" w:leader="dot" w:pos="8306"/>
        </w:tabs>
      </w:pPr>
      <w:hyperlink w:anchor="_Toc19636" w:history="1">
        <w:r>
          <w:rPr>
            <w:rFonts w:ascii="仿宋" w:eastAsia="仿宋" w:hAnsi="仿宋" w:cs="仿宋" w:hint="eastAsia"/>
            <w:lang w:eastAsia="zh-CN"/>
          </w:rPr>
          <w:t>(四)、人力资源配置</w:t>
        </w:r>
        <w:r>
          <w:tab/>
        </w:r>
        <w:r>
          <w:fldChar w:fldCharType="begin"/>
        </w:r>
        <w:r>
          <w:instrText xml:space="preserve"> PAGEREF _Toc19636 \h </w:instrText>
        </w:r>
        <w:r>
          <w:fldChar w:fldCharType="separate"/>
        </w:r>
        <w:r>
          <w:t>30</w:t>
        </w:r>
        <w:r>
          <w:fldChar w:fldCharType="end"/>
        </w:r>
      </w:hyperlink>
    </w:p>
    <w:p>
      <w:pPr>
        <w:pStyle w:val="TOC1"/>
        <w:tabs>
          <w:tab w:val="right" w:leader="dot" w:pos="8306"/>
        </w:tabs>
      </w:pPr>
      <w:hyperlink w:anchor="_Toc17552" w:history="1">
        <w:r>
          <w:rPr>
            <w:rFonts w:ascii="仿宋" w:eastAsia="仿宋" w:hAnsi="仿宋" w:cs="仿宋" w:hint="eastAsia"/>
            <w:lang w:eastAsia="zh-CN"/>
          </w:rPr>
          <w:t>十、麦饭石项目创新与研发</w:t>
        </w:r>
        <w:r>
          <w:tab/>
        </w:r>
        <w:r>
          <w:fldChar w:fldCharType="begin"/>
        </w:r>
        <w:r>
          <w:instrText xml:space="preserve"> PAGEREF _Toc17552 \h </w:instrText>
        </w:r>
        <w:r>
          <w:fldChar w:fldCharType="separate"/>
        </w:r>
        <w:r>
          <w:t>31</w:t>
        </w:r>
        <w:r>
          <w:fldChar w:fldCharType="end"/>
        </w:r>
      </w:hyperlink>
    </w:p>
    <w:p>
      <w:pPr>
        <w:pStyle w:val="TOC2"/>
        <w:tabs>
          <w:tab w:val="right" w:leader="dot" w:pos="8306"/>
        </w:tabs>
      </w:pPr>
      <w:hyperlink w:anchor="_Toc11630" w:history="1">
        <w:r>
          <w:rPr>
            <w:rFonts w:ascii="仿宋" w:eastAsia="仿宋" w:hAnsi="仿宋" w:cs="仿宋" w:hint="eastAsia"/>
            <w:lang w:eastAsia="zh-CN"/>
          </w:rPr>
          <w:t>(一)、创新策略与方向</w:t>
        </w:r>
        <w:r>
          <w:tab/>
        </w:r>
        <w:r>
          <w:fldChar w:fldCharType="begin"/>
        </w:r>
        <w:r>
          <w:instrText xml:space="preserve"> PAGEREF _Toc11630 \h </w:instrText>
        </w:r>
        <w:r>
          <w:fldChar w:fldCharType="separate"/>
        </w:r>
        <w:r>
          <w:t>31</w:t>
        </w:r>
        <w:r>
          <w:fldChar w:fldCharType="end"/>
        </w:r>
      </w:hyperlink>
    </w:p>
    <w:p>
      <w:pPr>
        <w:pStyle w:val="TOC2"/>
        <w:tabs>
          <w:tab w:val="right" w:leader="dot" w:pos="8306"/>
        </w:tabs>
      </w:pPr>
      <w:hyperlink w:anchor="_Toc31533" w:history="1">
        <w:r>
          <w:rPr>
            <w:rFonts w:ascii="仿宋" w:eastAsia="仿宋" w:hAnsi="仿宋" w:cs="仿宋" w:hint="eastAsia"/>
            <w:lang w:eastAsia="zh-CN"/>
          </w:rPr>
          <w:t>(二)、研发规划与投入</w:t>
        </w:r>
        <w:r>
          <w:tab/>
        </w:r>
        <w:r>
          <w:fldChar w:fldCharType="begin"/>
        </w:r>
        <w:r>
          <w:instrText xml:space="preserve"> PAGEREF _Toc31533 \h </w:instrText>
        </w:r>
        <w:r>
          <w:fldChar w:fldCharType="separate"/>
        </w:r>
        <w:r>
          <w:t>32</w:t>
        </w:r>
        <w:r>
          <w:fldChar w:fldCharType="end"/>
        </w:r>
      </w:hyperlink>
    </w:p>
    <w:p>
      <w:pPr>
        <w:pStyle w:val="TOC1"/>
        <w:tabs>
          <w:tab w:val="right" w:leader="dot" w:pos="8306"/>
        </w:tabs>
      </w:pPr>
      <w:hyperlink w:anchor="_Toc19418" w:history="1">
        <w:r>
          <w:rPr>
            <w:rFonts w:ascii="仿宋" w:eastAsia="仿宋" w:hAnsi="仿宋" w:cs="仿宋" w:hint="eastAsia"/>
            <w:lang w:eastAsia="zh-CN"/>
          </w:rPr>
          <w:t>十一、麦饭石项目风险管理</w:t>
        </w:r>
        <w:r>
          <w:tab/>
        </w:r>
        <w:r>
          <w:fldChar w:fldCharType="begin"/>
        </w:r>
        <w:r>
          <w:instrText xml:space="preserve"> PAGEREF _Toc19418 \h </w:instrText>
        </w:r>
        <w:r>
          <w:fldChar w:fldCharType="separate"/>
        </w:r>
        <w:r>
          <w:t>34</w:t>
        </w:r>
        <w:r>
          <w:fldChar w:fldCharType="end"/>
        </w:r>
      </w:hyperlink>
    </w:p>
    <w:p>
      <w:pPr>
        <w:pStyle w:val="TOC2"/>
        <w:tabs>
          <w:tab w:val="right" w:leader="dot" w:pos="8306"/>
        </w:tabs>
      </w:pPr>
      <w:hyperlink w:anchor="_Toc29515" w:history="1">
        <w:r>
          <w:rPr>
            <w:rFonts w:ascii="仿宋" w:eastAsia="仿宋" w:hAnsi="仿宋" w:cs="仿宋" w:hint="eastAsia"/>
            <w:lang w:eastAsia="zh-CN"/>
          </w:rPr>
          <w:t>(一)、风险识别与评估</w:t>
        </w:r>
        <w:r>
          <w:tab/>
        </w:r>
        <w:r>
          <w:fldChar w:fldCharType="begin"/>
        </w:r>
        <w:r>
          <w:instrText xml:space="preserve"> PAGEREF _Toc29515 \h </w:instrText>
        </w:r>
        <w:r>
          <w:fldChar w:fldCharType="separate"/>
        </w:r>
        <w:r>
          <w:t>34</w:t>
        </w:r>
        <w:r>
          <w:fldChar w:fldCharType="end"/>
        </w:r>
      </w:hyperlink>
    </w:p>
    <w:p>
      <w:pPr>
        <w:pStyle w:val="TOC2"/>
        <w:tabs>
          <w:tab w:val="right" w:leader="dot" w:pos="8306"/>
        </w:tabs>
      </w:pPr>
      <w:hyperlink w:anchor="_Toc6912" w:history="1">
        <w:r>
          <w:rPr>
            <w:rFonts w:ascii="仿宋" w:eastAsia="仿宋" w:hAnsi="仿宋" w:cs="仿宋" w:hint="eastAsia"/>
            <w:lang w:eastAsia="zh-CN"/>
          </w:rPr>
          <w:t>(二)、风险应对策略</w:t>
        </w:r>
        <w:r>
          <w:tab/>
        </w:r>
        <w:r>
          <w:fldChar w:fldCharType="begin"/>
        </w:r>
        <w:r>
          <w:instrText xml:space="preserve"> PAGEREF _Toc6912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64" w:history="1">
        <w:r>
          <w:rPr>
            <w:rFonts w:ascii="仿宋" w:eastAsia="仿宋" w:hAnsi="仿宋" w:cs="仿宋" w:hint="eastAsia"/>
            <w:lang w:eastAsia="zh-CN"/>
          </w:rPr>
          <w:t>(三)、风险监控与控制</w:t>
        </w:r>
        <w:r>
          <w:tab/>
        </w:r>
        <w:r>
          <w:fldChar w:fldCharType="begin"/>
        </w:r>
        <w:r>
          <w:instrText xml:space="preserve"> PAGEREF _Toc19064 \h </w:instrText>
        </w:r>
        <w:r>
          <w:fldChar w:fldCharType="separate"/>
        </w:r>
        <w:r>
          <w:t>37</w:t>
        </w:r>
        <w:r>
          <w:fldChar w:fldCharType="end"/>
        </w:r>
      </w:hyperlink>
    </w:p>
    <w:p>
      <w:pPr>
        <w:pStyle w:val="TOC1"/>
        <w:tabs>
          <w:tab w:val="right" w:leader="dot" w:pos="8306"/>
        </w:tabs>
      </w:pPr>
      <w:hyperlink w:anchor="_Toc1595" w:history="1">
        <w:r>
          <w:rPr>
            <w:rFonts w:ascii="仿宋" w:eastAsia="仿宋" w:hAnsi="仿宋" w:cs="仿宋" w:hint="eastAsia"/>
            <w:lang w:eastAsia="zh-CN"/>
          </w:rPr>
          <w:t>十二、生产安全保护</w:t>
        </w:r>
        <w:r>
          <w:tab/>
        </w:r>
        <w:r>
          <w:fldChar w:fldCharType="begin"/>
        </w:r>
        <w:r>
          <w:instrText xml:space="preserve"> PAGEREF _Toc1595 \h </w:instrText>
        </w:r>
        <w:r>
          <w:fldChar w:fldCharType="separate"/>
        </w:r>
        <w:r>
          <w:t>38</w:t>
        </w:r>
        <w:r>
          <w:fldChar w:fldCharType="end"/>
        </w:r>
      </w:hyperlink>
    </w:p>
    <w:p>
      <w:pPr>
        <w:pStyle w:val="TOC2"/>
        <w:tabs>
          <w:tab w:val="right" w:leader="dot" w:pos="8306"/>
        </w:tabs>
      </w:pPr>
      <w:hyperlink w:anchor="_Toc31390" w:history="1">
        <w:r>
          <w:rPr>
            <w:rFonts w:ascii="仿宋" w:eastAsia="仿宋" w:hAnsi="仿宋" w:cs="仿宋" w:hint="eastAsia"/>
            <w:lang w:eastAsia="zh-CN"/>
          </w:rPr>
          <w:t>(一)、消防安全</w:t>
        </w:r>
        <w:r>
          <w:tab/>
        </w:r>
        <w:r>
          <w:fldChar w:fldCharType="begin"/>
        </w:r>
        <w:r>
          <w:instrText xml:space="preserve"> PAGEREF _Toc31390 \h </w:instrText>
        </w:r>
        <w:r>
          <w:fldChar w:fldCharType="separate"/>
        </w:r>
        <w:r>
          <w:t>38</w:t>
        </w:r>
        <w:r>
          <w:fldChar w:fldCharType="end"/>
        </w:r>
      </w:hyperlink>
    </w:p>
    <w:p>
      <w:pPr>
        <w:pStyle w:val="TOC2"/>
        <w:tabs>
          <w:tab w:val="right" w:leader="dot" w:pos="8306"/>
        </w:tabs>
      </w:pPr>
      <w:hyperlink w:anchor="_Toc21473" w:history="1">
        <w:r>
          <w:rPr>
            <w:rFonts w:ascii="仿宋" w:eastAsia="仿宋" w:hAnsi="仿宋" w:cs="仿宋" w:hint="eastAsia"/>
            <w:lang w:eastAsia="zh-CN"/>
          </w:rPr>
          <w:t>(二)、防火防爆总图布置措施</w:t>
        </w:r>
        <w:r>
          <w:tab/>
        </w:r>
        <w:r>
          <w:fldChar w:fldCharType="begin"/>
        </w:r>
        <w:r>
          <w:instrText xml:space="preserve"> PAGEREF _Toc21473 \h </w:instrText>
        </w:r>
        <w:r>
          <w:fldChar w:fldCharType="separate"/>
        </w:r>
        <w:r>
          <w:t>39</w:t>
        </w:r>
        <w:r>
          <w:fldChar w:fldCharType="end"/>
        </w:r>
      </w:hyperlink>
    </w:p>
    <w:p>
      <w:pPr>
        <w:pStyle w:val="TOC2"/>
        <w:tabs>
          <w:tab w:val="right" w:leader="dot" w:pos="8306"/>
        </w:tabs>
      </w:pPr>
      <w:hyperlink w:anchor="_Toc23689" w:history="1">
        <w:r>
          <w:rPr>
            <w:rFonts w:ascii="仿宋" w:eastAsia="仿宋" w:hAnsi="仿宋" w:cs="仿宋" w:hint="eastAsia"/>
            <w:lang w:eastAsia="zh-CN"/>
          </w:rPr>
          <w:t>(三)、自然灾害防范措施</w:t>
        </w:r>
        <w:r>
          <w:tab/>
        </w:r>
        <w:r>
          <w:fldChar w:fldCharType="begin"/>
        </w:r>
        <w:r>
          <w:instrText xml:space="preserve"> PAGEREF _Toc23689 \h </w:instrText>
        </w:r>
        <w:r>
          <w:fldChar w:fldCharType="separate"/>
        </w:r>
        <w:r>
          <w:t>40</w:t>
        </w:r>
        <w:r>
          <w:fldChar w:fldCharType="end"/>
        </w:r>
      </w:hyperlink>
    </w:p>
    <w:p>
      <w:pPr>
        <w:pStyle w:val="TOC2"/>
        <w:tabs>
          <w:tab w:val="right" w:leader="dot" w:pos="8306"/>
        </w:tabs>
      </w:pPr>
      <w:hyperlink w:anchor="_Toc7724" w:history="1">
        <w:r>
          <w:rPr>
            <w:rFonts w:ascii="仿宋" w:eastAsia="仿宋" w:hAnsi="仿宋" w:cs="仿宋" w:hint="eastAsia"/>
            <w:lang w:eastAsia="zh-CN"/>
          </w:rPr>
          <w:t>(四)、安全色及安全标志使用要求</w:t>
        </w:r>
        <w:r>
          <w:tab/>
        </w:r>
        <w:r>
          <w:fldChar w:fldCharType="begin"/>
        </w:r>
        <w:r>
          <w:instrText xml:space="preserve"> PAGEREF _Toc7724 \h </w:instrText>
        </w:r>
        <w:r>
          <w:fldChar w:fldCharType="separate"/>
        </w:r>
        <w:r>
          <w:t>41</w:t>
        </w:r>
        <w:r>
          <w:fldChar w:fldCharType="end"/>
        </w:r>
      </w:hyperlink>
    </w:p>
    <w:p>
      <w:pPr>
        <w:pStyle w:val="TOC2"/>
        <w:tabs>
          <w:tab w:val="right" w:leader="dot" w:pos="8306"/>
        </w:tabs>
      </w:pPr>
      <w:hyperlink w:anchor="_Toc15265" w:history="1">
        <w:r>
          <w:rPr>
            <w:rFonts w:ascii="仿宋" w:eastAsia="仿宋" w:hAnsi="仿宋" w:cs="仿宋" w:hint="eastAsia"/>
            <w:lang w:eastAsia="zh-CN"/>
          </w:rPr>
          <w:t>(五)、防尘防毒措施</w:t>
        </w:r>
        <w:r>
          <w:tab/>
        </w:r>
        <w:r>
          <w:fldChar w:fldCharType="begin"/>
        </w:r>
        <w:r>
          <w:instrText xml:space="preserve"> PAGEREF _Toc15265 \h </w:instrText>
        </w:r>
        <w:r>
          <w:fldChar w:fldCharType="separate"/>
        </w:r>
        <w:r>
          <w:t>42</w:t>
        </w:r>
        <w:r>
          <w:fldChar w:fldCharType="end"/>
        </w:r>
      </w:hyperlink>
    </w:p>
    <w:p>
      <w:pPr>
        <w:pStyle w:val="TOC2"/>
        <w:tabs>
          <w:tab w:val="right" w:leader="dot" w:pos="8306"/>
        </w:tabs>
      </w:pPr>
      <w:hyperlink w:anchor="_Toc7322" w:history="1">
        <w:r>
          <w:rPr>
            <w:rFonts w:ascii="仿宋" w:eastAsia="仿宋" w:hAnsi="仿宋" w:cs="仿宋" w:hint="eastAsia"/>
            <w:lang w:eastAsia="zh-CN"/>
          </w:rPr>
          <w:t>(六)、防静电、触电防护及防雷措施</w:t>
        </w:r>
        <w:r>
          <w:tab/>
        </w:r>
        <w:r>
          <w:fldChar w:fldCharType="begin"/>
        </w:r>
        <w:r>
          <w:instrText xml:space="preserve"> PAGEREF _Toc7322 \h </w:instrText>
        </w:r>
        <w:r>
          <w:fldChar w:fldCharType="separate"/>
        </w:r>
        <w:r>
          <w:t>43</w:t>
        </w:r>
        <w:r>
          <w:fldChar w:fldCharType="end"/>
        </w:r>
      </w:hyperlink>
    </w:p>
    <w:p>
      <w:pPr>
        <w:pStyle w:val="TOC2"/>
        <w:tabs>
          <w:tab w:val="right" w:leader="dot" w:pos="8306"/>
        </w:tabs>
      </w:pPr>
      <w:hyperlink w:anchor="_Toc27733" w:history="1">
        <w:r>
          <w:rPr>
            <w:rFonts w:ascii="仿宋" w:eastAsia="仿宋" w:hAnsi="仿宋" w:cs="仿宋" w:hint="eastAsia"/>
            <w:lang w:eastAsia="zh-CN"/>
          </w:rPr>
          <w:t>(七)、机械设备安全保障措施</w:t>
        </w:r>
        <w:r>
          <w:tab/>
        </w:r>
        <w:r>
          <w:fldChar w:fldCharType="begin"/>
        </w:r>
        <w:r>
          <w:instrText xml:space="preserve"> PAGEREF _Toc27733 \h </w:instrText>
        </w:r>
        <w:r>
          <w:fldChar w:fldCharType="separate"/>
        </w:r>
        <w:r>
          <w:t>44</w:t>
        </w:r>
        <w:r>
          <w:fldChar w:fldCharType="end"/>
        </w:r>
      </w:hyperlink>
    </w:p>
    <w:p>
      <w:pPr>
        <w:pStyle w:val="TOC1"/>
        <w:tabs>
          <w:tab w:val="right" w:leader="dot" w:pos="8306"/>
        </w:tabs>
      </w:pPr>
      <w:hyperlink w:anchor="_Toc2331" w:history="1">
        <w:r>
          <w:rPr>
            <w:rFonts w:ascii="仿宋" w:eastAsia="仿宋" w:hAnsi="仿宋" w:cs="仿宋" w:hint="eastAsia"/>
            <w:lang w:eastAsia="zh-CN"/>
          </w:rPr>
          <w:t>十三、麦饭石项目变更管理</w:t>
        </w:r>
        <w:r>
          <w:tab/>
        </w:r>
        <w:r>
          <w:fldChar w:fldCharType="begin"/>
        </w:r>
        <w:r>
          <w:instrText xml:space="preserve"> PAGEREF _Toc2331 \h </w:instrText>
        </w:r>
        <w:r>
          <w:fldChar w:fldCharType="separate"/>
        </w:r>
        <w:r>
          <w:t>46</w:t>
        </w:r>
        <w:r>
          <w:fldChar w:fldCharType="end"/>
        </w:r>
      </w:hyperlink>
    </w:p>
    <w:p>
      <w:pPr>
        <w:pStyle w:val="TOC2"/>
        <w:tabs>
          <w:tab w:val="right" w:leader="dot" w:pos="8306"/>
        </w:tabs>
      </w:pPr>
      <w:hyperlink w:anchor="_Toc8980" w:history="1">
        <w:r>
          <w:rPr>
            <w:rFonts w:ascii="仿宋" w:eastAsia="仿宋" w:hAnsi="仿宋" w:cs="仿宋" w:hint="eastAsia"/>
            <w:lang w:eastAsia="zh-CN"/>
          </w:rPr>
          <w:t>(一)、变更申请与评估</w:t>
        </w:r>
        <w:r>
          <w:tab/>
        </w:r>
        <w:r>
          <w:fldChar w:fldCharType="begin"/>
        </w:r>
        <w:r>
          <w:instrText xml:space="preserve"> PAGEREF _Toc8980 \h </w:instrText>
        </w:r>
        <w:r>
          <w:fldChar w:fldCharType="separate"/>
        </w:r>
        <w:r>
          <w:t>46</w:t>
        </w:r>
        <w:r>
          <w:fldChar w:fldCharType="end"/>
        </w:r>
      </w:hyperlink>
    </w:p>
    <w:p>
      <w:pPr>
        <w:pStyle w:val="TOC2"/>
        <w:tabs>
          <w:tab w:val="right" w:leader="dot" w:pos="8306"/>
        </w:tabs>
      </w:pPr>
      <w:hyperlink w:anchor="_Toc1980" w:history="1">
        <w:r>
          <w:rPr>
            <w:rFonts w:ascii="仿宋" w:eastAsia="仿宋" w:hAnsi="仿宋" w:cs="仿宋" w:hint="eastAsia"/>
            <w:lang w:eastAsia="zh-CN"/>
          </w:rPr>
          <w:t>(二)、变更实施与控制</w:t>
        </w:r>
        <w:r>
          <w:tab/>
        </w:r>
        <w:r>
          <w:fldChar w:fldCharType="begin"/>
        </w:r>
        <w:r>
          <w:instrText xml:space="preserve"> PAGEREF _Toc1980 \h </w:instrText>
        </w:r>
        <w:r>
          <w:fldChar w:fldCharType="separate"/>
        </w:r>
        <w:r>
          <w:t>46</w:t>
        </w:r>
        <w:r>
          <w:fldChar w:fldCharType="end"/>
        </w:r>
      </w:hyperlink>
    </w:p>
    <w:p>
      <w:pPr>
        <w:pStyle w:val="TOC1"/>
        <w:tabs>
          <w:tab w:val="right" w:leader="dot" w:pos="8306"/>
        </w:tabs>
      </w:pPr>
      <w:hyperlink w:anchor="_Toc30653" w:history="1">
        <w:r>
          <w:rPr>
            <w:rFonts w:ascii="仿宋" w:eastAsia="仿宋" w:hAnsi="仿宋" w:cs="仿宋" w:hint="eastAsia"/>
            <w:lang w:eastAsia="zh-CN"/>
          </w:rPr>
          <w:t>十四、麦饭石项目实施时间节点</w:t>
        </w:r>
        <w:r>
          <w:tab/>
        </w:r>
        <w:r>
          <w:fldChar w:fldCharType="begin"/>
        </w:r>
        <w:r>
          <w:instrText xml:space="preserve"> PAGEREF _Toc30653 \h </w:instrText>
        </w:r>
        <w:r>
          <w:fldChar w:fldCharType="separate"/>
        </w:r>
        <w:r>
          <w:t>47</w:t>
        </w:r>
        <w:r>
          <w:fldChar w:fldCharType="end"/>
        </w:r>
      </w:hyperlink>
    </w:p>
    <w:p>
      <w:pPr>
        <w:pStyle w:val="TOC2"/>
        <w:tabs>
          <w:tab w:val="right" w:leader="dot" w:pos="8306"/>
        </w:tabs>
      </w:pPr>
      <w:hyperlink w:anchor="_Toc27835" w:history="1">
        <w:r>
          <w:rPr>
            <w:rFonts w:ascii="仿宋" w:eastAsia="仿宋" w:hAnsi="仿宋" w:cs="仿宋" w:hint="eastAsia"/>
            <w:lang w:eastAsia="zh-CN"/>
          </w:rPr>
          <w:t>(一)、麦饭石项目启动阶段时间节点</w:t>
        </w:r>
        <w:r>
          <w:tab/>
        </w:r>
        <w:r>
          <w:fldChar w:fldCharType="begin"/>
        </w:r>
        <w:r>
          <w:instrText xml:space="preserve"> PAGEREF _Toc27835 \h </w:instrText>
        </w:r>
        <w:r>
          <w:fldChar w:fldCharType="separate"/>
        </w:r>
        <w:r>
          <w:t>47</w:t>
        </w:r>
        <w:r>
          <w:fldChar w:fldCharType="end"/>
        </w:r>
      </w:hyperlink>
    </w:p>
    <w:p>
      <w:pPr>
        <w:pStyle w:val="TOC2"/>
        <w:tabs>
          <w:tab w:val="right" w:leader="dot" w:pos="8306"/>
        </w:tabs>
      </w:pPr>
      <w:hyperlink w:anchor="_Toc8691" w:history="1">
        <w:r>
          <w:rPr>
            <w:rFonts w:ascii="仿宋" w:eastAsia="仿宋" w:hAnsi="仿宋" w:cs="仿宋" w:hint="eastAsia"/>
            <w:lang w:eastAsia="zh-CN"/>
          </w:rPr>
          <w:t>(二)、麦饭石项目执行阶段时间节点</w:t>
        </w:r>
        <w:r>
          <w:tab/>
        </w:r>
        <w:r>
          <w:fldChar w:fldCharType="begin"/>
        </w:r>
        <w:r>
          <w:instrText xml:space="preserve"> PAGEREF _Toc8691 \h </w:instrText>
        </w:r>
        <w:r>
          <w:fldChar w:fldCharType="separate"/>
        </w:r>
        <w:r>
          <w:t>48</w:t>
        </w:r>
        <w:r>
          <w:fldChar w:fldCharType="end"/>
        </w:r>
      </w:hyperlink>
    </w:p>
    <w:p>
      <w:pPr>
        <w:pStyle w:val="TOC2"/>
        <w:tabs>
          <w:tab w:val="right" w:leader="dot" w:pos="8306"/>
        </w:tabs>
      </w:pPr>
      <w:hyperlink w:anchor="_Toc23587" w:history="1">
        <w:r>
          <w:rPr>
            <w:rFonts w:ascii="仿宋" w:eastAsia="仿宋" w:hAnsi="仿宋" w:cs="仿宋" w:hint="eastAsia"/>
            <w:lang w:eastAsia="zh-CN"/>
          </w:rPr>
          <w:t>(三)、麦饭石项目完成阶段时间节点</w:t>
        </w:r>
        <w:r>
          <w:tab/>
        </w:r>
        <w:r>
          <w:fldChar w:fldCharType="begin"/>
        </w:r>
        <w:r>
          <w:instrText xml:space="preserve"> PAGEREF _Toc23587 \h </w:instrText>
        </w:r>
        <w:r>
          <w:fldChar w:fldCharType="separate"/>
        </w:r>
        <w:r>
          <w:t>49</w:t>
        </w:r>
        <w:r>
          <w:fldChar w:fldCharType="end"/>
        </w:r>
      </w:hyperlink>
    </w:p>
    <w:p>
      <w:pPr>
        <w:pStyle w:val="TOC1"/>
        <w:tabs>
          <w:tab w:val="right" w:leader="dot" w:pos="8306"/>
        </w:tabs>
      </w:pPr>
      <w:hyperlink w:anchor="_Toc7357" w:history="1">
        <w:r>
          <w:rPr>
            <w:rFonts w:ascii="仿宋" w:eastAsia="仿宋" w:hAnsi="仿宋" w:cs="仿宋" w:hint="eastAsia"/>
            <w:lang w:eastAsia="zh-CN"/>
          </w:rPr>
          <w:t>十五、麦饭石项目工程方案分析</w:t>
        </w:r>
        <w:r>
          <w:tab/>
        </w:r>
        <w:r>
          <w:fldChar w:fldCharType="begin"/>
        </w:r>
        <w:r>
          <w:instrText xml:space="preserve"> PAGEREF _Toc7357 \h </w:instrText>
        </w:r>
        <w:r>
          <w:fldChar w:fldCharType="separate"/>
        </w:r>
        <w:r>
          <w:t>50</w:t>
        </w:r>
        <w:r>
          <w:fldChar w:fldCharType="end"/>
        </w:r>
      </w:hyperlink>
    </w:p>
    <w:p>
      <w:pPr>
        <w:pStyle w:val="TOC2"/>
        <w:tabs>
          <w:tab w:val="right" w:leader="dot" w:pos="8306"/>
        </w:tabs>
      </w:pPr>
      <w:hyperlink w:anchor="_Toc22370" w:history="1">
        <w:r>
          <w:rPr>
            <w:rFonts w:ascii="仿宋" w:eastAsia="仿宋" w:hAnsi="仿宋" w:cs="仿宋" w:hint="eastAsia"/>
            <w:lang w:eastAsia="zh-CN"/>
          </w:rPr>
          <w:t>(一)、建筑工程设计原则</w:t>
        </w:r>
        <w:r>
          <w:tab/>
        </w:r>
        <w:r>
          <w:fldChar w:fldCharType="begin"/>
        </w:r>
        <w:r>
          <w:instrText xml:space="preserve"> PAGEREF _Toc22370 \h </w:instrText>
        </w:r>
        <w:r>
          <w:fldChar w:fldCharType="separate"/>
        </w:r>
        <w:r>
          <w:t>50</w:t>
        </w:r>
        <w:r>
          <w:fldChar w:fldCharType="end"/>
        </w:r>
      </w:hyperlink>
    </w:p>
    <w:p>
      <w:pPr>
        <w:pStyle w:val="TOC2"/>
        <w:tabs>
          <w:tab w:val="right" w:leader="dot" w:pos="8306"/>
        </w:tabs>
      </w:pPr>
      <w:hyperlink w:anchor="_Toc5195" w:history="1">
        <w:r>
          <w:rPr>
            <w:rFonts w:ascii="仿宋" w:eastAsia="仿宋" w:hAnsi="仿宋" w:cs="仿宋" w:hint="eastAsia"/>
            <w:lang w:eastAsia="zh-CN"/>
          </w:rPr>
          <w:t>(二)、土建工程建设指标</w:t>
        </w:r>
        <w:r>
          <w:tab/>
        </w:r>
        <w:r>
          <w:fldChar w:fldCharType="begin"/>
        </w:r>
        <w:r>
          <w:instrText xml:space="preserve"> PAGEREF _Toc5195 \h </w:instrText>
        </w:r>
        <w:r>
          <w:fldChar w:fldCharType="separate"/>
        </w:r>
        <w:r>
          <w:t>53</w:t>
        </w:r>
        <w:r>
          <w:fldChar w:fldCharType="end"/>
        </w:r>
      </w:hyperlink>
    </w:p>
    <w:p>
      <w:pPr>
        <w:pStyle w:val="TOC1"/>
        <w:tabs>
          <w:tab w:val="right" w:leader="dot" w:pos="8306"/>
        </w:tabs>
      </w:pPr>
      <w:hyperlink w:anchor="_Toc12408" w:history="1">
        <w:r>
          <w:rPr>
            <w:rFonts w:ascii="仿宋" w:eastAsia="仿宋" w:hAnsi="仿宋" w:cs="仿宋" w:hint="eastAsia"/>
            <w:lang w:eastAsia="zh-CN"/>
          </w:rPr>
          <w:t>十六、利益相关者分析与沟通计划</w:t>
        </w:r>
        <w:r>
          <w:tab/>
        </w:r>
        <w:r>
          <w:fldChar w:fldCharType="begin"/>
        </w:r>
        <w:r>
          <w:instrText xml:space="preserve"> PAGEREF _Toc12408 \h </w:instrText>
        </w:r>
        <w:r>
          <w:fldChar w:fldCharType="separate"/>
        </w:r>
        <w:r>
          <w:t>55</w:t>
        </w:r>
        <w:r>
          <w:fldChar w:fldCharType="end"/>
        </w:r>
      </w:hyperlink>
    </w:p>
    <w:p>
      <w:pPr>
        <w:pStyle w:val="TOC2"/>
        <w:tabs>
          <w:tab w:val="right" w:leader="dot" w:pos="8306"/>
        </w:tabs>
      </w:pPr>
      <w:hyperlink w:anchor="_Toc22246" w:history="1">
        <w:r>
          <w:rPr>
            <w:rFonts w:ascii="仿宋" w:eastAsia="仿宋" w:hAnsi="仿宋" w:cs="仿宋" w:hint="eastAsia"/>
            <w:lang w:eastAsia="zh-CN"/>
          </w:rPr>
          <w:t>(一)、利益相关者分析</w:t>
        </w:r>
        <w:r>
          <w:tab/>
        </w:r>
        <w:r>
          <w:fldChar w:fldCharType="begin"/>
        </w:r>
        <w:r>
          <w:instrText xml:space="preserve"> PAGEREF _Toc22246 \h </w:instrText>
        </w:r>
        <w:r>
          <w:fldChar w:fldCharType="separate"/>
        </w:r>
        <w:r>
          <w:t>55</w:t>
        </w:r>
        <w:r>
          <w:fldChar w:fldCharType="end"/>
        </w:r>
      </w:hyperlink>
    </w:p>
    <w:p>
      <w:pPr>
        <w:pStyle w:val="TOC2"/>
        <w:tabs>
          <w:tab w:val="right" w:leader="dot" w:pos="8306"/>
        </w:tabs>
      </w:pPr>
      <w:hyperlink w:anchor="_Toc22447" w:history="1">
        <w:r>
          <w:rPr>
            <w:rFonts w:ascii="仿宋" w:eastAsia="仿宋" w:hAnsi="仿宋" w:cs="仿宋" w:hint="eastAsia"/>
            <w:lang w:eastAsia="zh-CN"/>
          </w:rPr>
          <w:t>(二)、沟通计划</w:t>
        </w:r>
        <w:r>
          <w:tab/>
        </w:r>
        <w:r>
          <w:fldChar w:fldCharType="begin"/>
        </w:r>
        <w:r>
          <w:instrText xml:space="preserve"> PAGEREF _Toc22447 \h </w:instrText>
        </w:r>
        <w:r>
          <w:fldChar w:fldCharType="separate"/>
        </w:r>
        <w:r>
          <w:t>56</w:t>
        </w:r>
        <w:r>
          <w:fldChar w:fldCharType="end"/>
        </w:r>
      </w:hyperlink>
    </w:p>
    <w:p>
      <w:pPr>
        <w:pStyle w:val="TOC1"/>
        <w:tabs>
          <w:tab w:val="right" w:leader="dot" w:pos="8306"/>
        </w:tabs>
      </w:pPr>
      <w:hyperlink w:anchor="_Toc2637" w:history="1">
        <w:r>
          <w:rPr>
            <w:rFonts w:ascii="仿宋" w:eastAsia="仿宋" w:hAnsi="仿宋" w:cs="仿宋" w:hint="eastAsia"/>
            <w:lang w:eastAsia="zh-CN"/>
          </w:rPr>
          <w:t>十七、麦饭石项目实施保障措施</w:t>
        </w:r>
        <w:r>
          <w:tab/>
        </w:r>
        <w:r>
          <w:fldChar w:fldCharType="begin"/>
        </w:r>
        <w:r>
          <w:instrText xml:space="preserve"> PAGEREF _Toc2637 \h </w:instrText>
        </w:r>
        <w:r>
          <w:fldChar w:fldCharType="separate"/>
        </w:r>
        <w:r>
          <w:t>57</w:t>
        </w:r>
        <w:r>
          <w:fldChar w:fldCharType="end"/>
        </w:r>
      </w:hyperlink>
    </w:p>
    <w:p>
      <w:pPr>
        <w:pStyle w:val="TOC2"/>
        <w:tabs>
          <w:tab w:val="right" w:leader="dot" w:pos="8306"/>
        </w:tabs>
      </w:pPr>
      <w:hyperlink w:anchor="_Toc24569" w:history="1">
        <w:r>
          <w:rPr>
            <w:rFonts w:ascii="仿宋" w:eastAsia="仿宋" w:hAnsi="仿宋" w:cs="仿宋" w:hint="eastAsia"/>
            <w:lang w:eastAsia="zh-CN"/>
          </w:rPr>
          <w:t>(一)、麦饭石项目实施保障机制</w:t>
        </w:r>
        <w:r>
          <w:tab/>
        </w:r>
        <w:r>
          <w:fldChar w:fldCharType="begin"/>
        </w:r>
        <w:r>
          <w:instrText xml:space="preserve"> PAGEREF _Toc24569 \h </w:instrText>
        </w:r>
        <w:r>
          <w:fldChar w:fldCharType="separate"/>
        </w:r>
        <w:r>
          <w:t>57</w:t>
        </w:r>
        <w:r>
          <w:fldChar w:fldCharType="end"/>
        </w:r>
      </w:hyperlink>
    </w:p>
    <w:p>
      <w:pPr>
        <w:pStyle w:val="TOC2"/>
        <w:tabs>
          <w:tab w:val="right" w:leader="dot" w:pos="8306"/>
        </w:tabs>
      </w:pPr>
      <w:hyperlink w:anchor="_Toc12558" w:history="1">
        <w:r>
          <w:rPr>
            <w:rFonts w:ascii="仿宋" w:eastAsia="仿宋" w:hAnsi="仿宋" w:cs="仿宋" w:hint="eastAsia"/>
            <w:lang w:eastAsia="zh-CN"/>
          </w:rPr>
          <w:t>(二)、麦饭石项目法律合规要求</w:t>
        </w:r>
        <w:r>
          <w:tab/>
        </w:r>
        <w:r>
          <w:fldChar w:fldCharType="begin"/>
        </w:r>
        <w:r>
          <w:instrText xml:space="preserve"> PAGEREF _Toc12558 \h </w:instrText>
        </w:r>
        <w:r>
          <w:fldChar w:fldCharType="separate"/>
        </w:r>
        <w:r>
          <w:t>61</w:t>
        </w:r>
        <w:r>
          <w:fldChar w:fldCharType="end"/>
        </w:r>
      </w:hyperlink>
    </w:p>
    <w:p>
      <w:pPr>
        <w:pStyle w:val="TOC2"/>
        <w:tabs>
          <w:tab w:val="right" w:leader="dot" w:pos="8306"/>
        </w:tabs>
      </w:pPr>
      <w:hyperlink w:anchor="_Toc14191" w:history="1">
        <w:r>
          <w:rPr>
            <w:rFonts w:ascii="仿宋" w:eastAsia="仿宋" w:hAnsi="仿宋" w:cs="仿宋" w:hint="eastAsia"/>
            <w:lang w:eastAsia="zh-CN"/>
          </w:rPr>
          <w:t>(三)、麦饭石项目合同管理与法律事务</w:t>
        </w:r>
        <w:r>
          <w:tab/>
        </w:r>
        <w:r>
          <w:fldChar w:fldCharType="begin"/>
        </w:r>
        <w:r>
          <w:instrText xml:space="preserve"> PAGEREF _Toc14191 \h </w:instrText>
        </w:r>
        <w:r>
          <w:fldChar w:fldCharType="separate"/>
        </w:r>
        <w:r>
          <w:t>65</w:t>
        </w:r>
        <w:r>
          <w:fldChar w:fldCharType="end"/>
        </w:r>
      </w:hyperlink>
    </w:p>
    <w:p>
      <w:pPr>
        <w:pStyle w:val="TOC2"/>
        <w:tabs>
          <w:tab w:val="right" w:leader="dot" w:pos="8306"/>
        </w:tabs>
      </w:pPr>
      <w:hyperlink w:anchor="_Toc10144" w:history="1">
        <w:r>
          <w:rPr>
            <w:rFonts w:ascii="仿宋" w:eastAsia="仿宋" w:hAnsi="仿宋" w:cs="仿宋" w:hint="eastAsia"/>
            <w:lang w:eastAsia="zh-CN"/>
          </w:rPr>
          <w:t>(四)、麦饭石项目知识产权保护策略</w:t>
        </w:r>
        <w:r>
          <w:tab/>
        </w:r>
        <w:r>
          <w:fldChar w:fldCharType="begin"/>
        </w:r>
        <w:r>
          <w:instrText xml:space="preserve"> PAGEREF _Toc10144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99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15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麦饭石项目的主要产品是XXXX，预计年产值为XXX万元。这一产品在市场中占据着重要的地位，其广泛的应用范围使得该麦饭石项目的市场前景非常广阔。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麦饭石项目的xxx产品作为重要的原材料之一，将在多个领域发挥关键作用。其在建筑、交通、能源等方面的广泛应用将为整个产业链提供强大的支持，形成产业协同效应。麦饭石项目的年产值XXX万XXX万XXX万万元不仅反映了其在市场上的巨大潜力，更预示着它对国民经济的积极贡献。这种关联度高、涉及面广的产业关系，使得该麦饭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36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总征地面积为XXXX平方米，相当于约XX.XX亩，其中净用地面积为XXXX平方米，红线范围内相当于约XX.XX亩。这一用地规模充分考虑了麦饭石项目的建设需求，保障了麦饭石项目在合适的空间内得以充分发展。麦饭石项目规划的总建筑面积为XXXX平方米，其中主体工程建设占XXXX平方米，计容建筑面积达XXXX平方米。预计建筑工程的投资将达到XXXX万元，为麦饭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计划购置的设备共计XXXX台（套），设备购置费用为XXXX万元。这一设备购置计划充分考虑到麦饭石项目的生产需求和技术要求，确保了麦饭石项目在生产运营中具备先进的技术装备和高效的生产能力。设备的合理配置将为麦饭石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计划总投资为XXXX万元，预计年实现营业收入为XXXX万元。这一产能规模的设定旨在确保麦饭石项目能够在投资与回报之间取得平衡，实现长期可持续的发展。麦饭石项目的总投资充分考虑到各个方面的需求，包括用地建设、设备购置等多个环节，以确保麦饭石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717"/>
      <w:r>
        <w:rPr>
          <w:rFonts w:ascii="仿宋" w:eastAsia="仿宋" w:hAnsi="仿宋" w:cs="仿宋" w:hint="eastAsia"/>
          <w:sz w:val="28"/>
          <w:lang w:eastAsia="zh-CN"/>
        </w:rPr>
        <w:t>二、麦饭石项目土建工程</w:t>
      </w:r>
      <w:bookmarkEnd w:id="5"/>
    </w:p>
    <w:p>
      <w:pPr>
        <w:pStyle w:val="Heading2"/>
        <w:rPr>
          <w:rFonts w:ascii="仿宋" w:eastAsia="仿宋" w:hAnsi="仿宋" w:cs="仿宋" w:hint="eastAsia"/>
          <w:lang w:eastAsia="zh-CN"/>
        </w:rPr>
      </w:pPr>
      <w:bookmarkStart w:id="6" w:name="_Toc3066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在麦饭石项目的建筑工程设计中，我们将秉承一系列重要的设计原则，以确保麦饭石项目建筑在功能、美观、可持续性等方面达到最佳效果。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首要原则是确保建筑的功能性得到最大化的发挥。我们将充分理解麦饭石项目的实际需求，合理布局各个功能区域，保证建筑在满足业务需求的同时，提供高效的工作环境。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在建筑设计中，我们将综合考虑建设和运营成本。通过精细的经济效益分析，确保设计方案在高效利用资源的同时，对麦饭石项目的长期盈利能力有积极的贡献。</w:t>
      </w:r>
    </w:p>
    <w:p>
      <w:pPr>
        <w:pStyle w:val="Heading2"/>
        <w:ind w:firstLine="560" w:firstLineChars="200"/>
        <w:rPr>
          <w:rFonts w:ascii="仿宋" w:eastAsia="仿宋" w:hAnsi="仿宋" w:cs="仿宋" w:hint="eastAsia"/>
          <w:sz w:val="28"/>
          <w:lang w:eastAsia="zh-CN"/>
        </w:rPr>
      </w:pPr>
      <w:bookmarkStart w:id="7" w:name="_Toc2768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麦饭石项目的土建工程设计中，我们将精准设定设计年限，结合麦饭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麦饭石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618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麦饭石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麦饭石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麦饭石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14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本期工程麦饭石项目预计总建筑面积XXX平方米，其中：计容建筑面积XXX平方米，计划建筑工程投资XX万元，占麦饭石项目总投资的XX%。</w:t>
      </w:r>
    </w:p>
    <w:p>
      <w:pPr>
        <w:pStyle w:val="Heading1"/>
        <w:ind w:firstLine="560" w:firstLineChars="200"/>
        <w:rPr>
          <w:rFonts w:ascii="仿宋" w:eastAsia="仿宋" w:hAnsi="仿宋" w:cs="仿宋" w:hint="eastAsia"/>
          <w:sz w:val="28"/>
          <w:lang w:eastAsia="zh-CN"/>
        </w:rPr>
      </w:pPr>
      <w:bookmarkStart w:id="10" w:name="_Toc3225"/>
      <w:r>
        <w:rPr>
          <w:rFonts w:ascii="仿宋" w:eastAsia="仿宋" w:hAnsi="仿宋" w:cs="仿宋" w:hint="eastAsia"/>
          <w:sz w:val="28"/>
          <w:lang w:eastAsia="zh-CN"/>
        </w:rPr>
        <w:t>三、麦饭石项目绩效评估</w:t>
      </w:r>
      <w:bookmarkEnd w:id="10"/>
    </w:p>
    <w:p>
      <w:pPr>
        <w:pStyle w:val="Heading2"/>
        <w:rPr>
          <w:rFonts w:ascii="仿宋" w:eastAsia="仿宋" w:hAnsi="仿宋" w:cs="仿宋" w:hint="eastAsia"/>
          <w:lang w:eastAsia="zh-CN"/>
        </w:rPr>
      </w:pPr>
      <w:bookmarkStart w:id="11" w:name="_Toc29214"/>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在麦饭石项目中，我们设计了一套全面的绩效评估指标，以确保麦饭石项目的可控和成功交付。这些指标跨足麦饭石项目目标、成本、进度和质量等多个维度，为我们提供了全面洞察麦饭石项目的健康状况。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麦饭石项目目标达成率是我们关注的首要指标。我们设定了明确的目标，并通过定期监测和评估，迅速发现并应对潜在的目标偏差。这为麦饭石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成本绩效是另一个核心关注点。通过实际成本与预算成本的对比分析，我们深入了解成本差异的原因，及时调整资源分配，保持麦饭石项目在经济效益方面的合理水平。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进度作为关键的绩效指标之一，得到了精心的关注。我们制定了详细的麦饭石项目进度计划，并设立了进度符合度指标，确保实际进度与计划进度保持一致。这使我们能够快速发现和解决潜在的进度问题，保持麦饭石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麦饭石项目绩效的不可或缺的一环。我们引入了一系列的质量标准和客户满意度指标，以确保麦饭石项目交付的成果在质量上达到或超越预期水平。通过持续监测这些指标，我们努力提升麦饭石项目整体质量水平，为麦饭石项目的成功交付提供有力保障。通过这些科学且全面的绩效评估，我们能够更好地引导麦饭石项目的持续改进，确保麦饭石项目目标的顺利达成。</w:t>
      </w:r>
    </w:p>
    <w:p>
      <w:pPr>
        <w:pStyle w:val="Heading2"/>
        <w:ind w:firstLine="560" w:firstLineChars="200"/>
        <w:rPr>
          <w:rFonts w:ascii="仿宋" w:eastAsia="仿宋" w:hAnsi="仿宋" w:cs="仿宋" w:hint="eastAsia"/>
          <w:sz w:val="28"/>
          <w:lang w:eastAsia="zh-CN"/>
        </w:rPr>
      </w:pPr>
      <w:bookmarkStart w:id="12" w:name="_Toc5668"/>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绩效评估是麦饭石项目中的关键环节，为确保麦饭石项目达到预期目标，我们采用了多层次、多维度的绩效评估方法。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麦饭石项目的战略目标对齐，确保每个决策和行动都与麦饭石项目整体目标保持一致。团队会定期召开战略对齐会议，审视当前工作与麦饭石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麦饭石项目进度、质量、成本和风险等方面。这些指标通过数据收集和分析，为麦饭石项目管理团队提供了客观的评估依据。例如，我们通过麦饭石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绩效评估不仅仅停留在麦饭石项目内部，还考虑了麦饭石项目对外部环境的影响。我们定期进行干系人满意度调查，以了解各利益相关方对麦饭石项目的期望和满意度，并及时做出调整。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这种多层次、多角度的绩效评估方法，使得我们能够全面了解麦饭石项目的运行状态，及时做出调整，确保麦饭石项目在不断变化的环境中保持稳健前行。</w:t>
      </w:r>
    </w:p>
    <w:p>
      <w:pPr>
        <w:pStyle w:val="Heading2"/>
        <w:ind w:firstLine="560" w:firstLineChars="200"/>
        <w:rPr>
          <w:rFonts w:ascii="仿宋" w:eastAsia="仿宋" w:hAnsi="仿宋" w:cs="仿宋" w:hint="eastAsia"/>
          <w:sz w:val="28"/>
          <w:lang w:eastAsia="zh-CN"/>
        </w:rPr>
      </w:pPr>
      <w:bookmarkStart w:id="13" w:name="_Toc447"/>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为了确保麦饭石项目的有效管理和不断优化，我们采用了精心设计的绩效评估周期。这个周期旨在实现灵活、实时和全面的评估，以适应麦饭石项目执行中的各种挑战。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麦饭石项目的不同需求，分为短期、中期和长期。短期评估关注每个迭代或工作周期，以及时发现和解决当前任务中的问题。中期评估涵盖几个迭代，深入了解整体麦饭石项目的趋势和性能。长期评估则着眼于整个麦饭石项目阶段，确保麦饭石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麦饭石项目管理工具和协作平台，团队成员能够随时更新和分享麦饭石项目数据。这种实时性的反馈机制使我们能够及时察觉潜在问题，快速调整，保持麦饭石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麦饭石项目的决策制定密不可分。每个周期的麦饭石项目回顾会议成为集体总结经验、识别问题深层次原因并找到创新解决方案的平台。这种定期的反思与调整机制使麦饭石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30618"/>
      <w:r>
        <w:rPr>
          <w:rFonts w:ascii="仿宋" w:eastAsia="仿宋" w:hAnsi="仿宋" w:cs="仿宋" w:hint="eastAsia"/>
          <w:sz w:val="28"/>
          <w:lang w:eastAsia="zh-CN"/>
        </w:rPr>
        <w:t>四、麦饭石项目建设背景及必要性分析</w:t>
      </w:r>
      <w:bookmarkEnd w:id="14"/>
    </w:p>
    <w:p>
      <w:pPr>
        <w:pStyle w:val="Heading2"/>
        <w:rPr>
          <w:rFonts w:ascii="仿宋" w:eastAsia="仿宋" w:hAnsi="仿宋" w:cs="仿宋" w:hint="eastAsia"/>
          <w:lang w:eastAsia="zh-CN"/>
        </w:rPr>
      </w:pPr>
      <w:bookmarkStart w:id="15" w:name="_Toc27895"/>
      <w:r>
        <w:rPr>
          <w:rFonts w:ascii="仿宋" w:eastAsia="仿宋" w:hAnsi="仿宋" w:cs="仿宋" w:hint="eastAsia"/>
          <w:lang w:eastAsia="zh-CN"/>
        </w:rPr>
        <w:t>(一)、麦饭石项目背景分析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麦饭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麦饭石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我们的背景分析将深入挖掘当前行业的发展趋势，通过对竞争态势的全面审视，找到麦饭石项目在这个潮流中的定位。同时，我们将关注行业内涌现的新兴机遇，以便麦饭石项目更好地融入行业发展的潮流中。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麦饭石项目提供了强大的发展动力。我们将聚焦于行业内最新的技术发展趋势，包括但不限于人工智能、大数据分析、物联网等领域。通过深度的技术研究，我们将确保麦饭石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麦饭石项目发展的源泉。我们将投入更多的精力对市场需求进行深入剖析，超越表面的需求，深入挖掘潜在的市场痛点和机遇。通过对市场需求的细致了解，麦饭石项目将更有针对性地设计解决方案，满足市场的多样化需求，从而更好地促进麦饭石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麦饭石项目战略至关重要。我们将对竞争态势进行更为深入的分析，包括但不限于市场份额、产品特点、客户满意度等多个维度。通过深度的竞争分析，麦饭石项目将能够更准确地把握市场脉搏，制定具有竞争力的麦饭石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麦饭石项目的发展具有直接的影响。我们将进行更为全面的法规和政策分析，了解行业发展中的潜在法律风险和合规挑战。通过充分了解和遵守相关法规，麦饭石项目将确保在法律框架内合法合规运营，为麦饭石项目的稳健发展提供有力支持。</w:t>
      </w:r>
    </w:p>
    <w:p>
      <w:pPr>
        <w:pStyle w:val="Heading2"/>
        <w:ind w:firstLine="560" w:firstLineChars="200"/>
        <w:rPr>
          <w:rFonts w:ascii="仿宋" w:eastAsia="仿宋" w:hAnsi="仿宋" w:cs="仿宋" w:hint="eastAsia"/>
          <w:sz w:val="28"/>
          <w:lang w:eastAsia="zh-CN"/>
        </w:rPr>
      </w:pPr>
      <w:bookmarkStart w:id="16" w:name="_Toc17735"/>
      <w:r>
        <w:rPr>
          <w:rFonts w:ascii="仿宋" w:eastAsia="仿宋" w:hAnsi="仿宋" w:cs="仿宋" w:hint="eastAsia"/>
          <w:sz w:val="28"/>
          <w:lang w:eastAsia="zh-CN"/>
        </w:rPr>
        <w:t>(二)、麦饭石项目建设必要性分析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建设的迫切性源于对行业发展趋势的深刻洞察。我们正处于一个行业变革的时代，科技创新、数字化转型成为企业发展的关键动力。麦饭石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建设不仅仅是为了跟上潮流，更是为了通过技术创新推动企业的持续发展。通过引入先进的技术和解决方案，麦饭石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麦饭石项目的建设成为必然选择，通过提高产品质量、拓展服务领域，从而在竞争中获得更多的机会。麦饭石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麦饭石项目建设的必要性体现在对客户需求更精准的满足。通过麦饭石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建设的背后是对企业持续创新的追求。只有通过不断创新，企业才能在竞争中立于不败之地。麦饭石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7055"/>
      <w:r>
        <w:rPr>
          <w:rFonts w:ascii="仿宋" w:eastAsia="仿宋" w:hAnsi="仿宋" w:cs="仿宋" w:hint="eastAsia"/>
          <w:sz w:val="28"/>
          <w:lang w:eastAsia="zh-CN"/>
        </w:rPr>
        <w:t>五、麦饭石项目可持续发展</w:t>
      </w:r>
      <w:bookmarkEnd w:id="17"/>
    </w:p>
    <w:p>
      <w:pPr>
        <w:pStyle w:val="Heading2"/>
        <w:rPr>
          <w:rFonts w:ascii="仿宋" w:eastAsia="仿宋" w:hAnsi="仿宋" w:cs="仿宋" w:hint="eastAsia"/>
          <w:lang w:eastAsia="zh-CN"/>
        </w:rPr>
      </w:pPr>
      <w:bookmarkStart w:id="18" w:name="_Toc8635"/>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麦饭石项目中，麦饭石项目团队着眼于未来，明确了可持续发展的战略方向。制定的具体可持续发展目标包括降低资源使用、采用环保技术、最大化社会效益等。这一步骤不仅有助于麦饭石项目在环保和社会责任方面达到最高标准，也为未来提供了明确的指引，确保麦饭石项目的发展符合可持续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1.2 可持续实践的融入麦饭石项目管理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麦饭石项目管理周期。从麦饭石项目规划开始，麦饭石项目团队就考虑了环境和社会的因素。在执行阶段，麦饭石项目团队积极推动绿色技术的应用，优化资源利用。此外，关注员工的社会责任，通过培训和沟通活动提高员工对可持续发展的认知，使他们能够在日常工作中践行可持续实践。这些举措不仅为麦饭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6417"/>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扎根于麦饭石项目的可持续发展理念，我们深信环保与社会责任是麦饭石项目成功的关键支柱。在麦饭石项目的每一步，我们都致力于通过创新和实践，履行对环境和社会的坚定责任。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团队通过引入先进的环保技术、建立高效的废物处理系统以及推动能源节约措施，积极履行环保责任。定期的环保监测和评估确保麦饭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不仅致力于自身可持续发展，还注重对社会的回馈。通过支持社区麦饭石项目、参与慈善事业、提供培训机会等方式，麦饭石项目积极履行社会责任。与当地社区建立积极互动，关注员工的工作与生活平衡，以及员工的身心健康，是麦饭石项目在社会责任层面的关键举措。这样的实践不仅增强了麦饭石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1874"/>
      <w:r>
        <w:rPr>
          <w:rFonts w:ascii="仿宋" w:eastAsia="仿宋" w:hAnsi="仿宋" w:cs="仿宋" w:hint="eastAsia"/>
          <w:sz w:val="28"/>
          <w:lang w:eastAsia="zh-CN"/>
        </w:rPr>
        <w:t>六、麦饭石项目危机管理</w:t>
      </w:r>
      <w:bookmarkEnd w:id="20"/>
    </w:p>
    <w:p>
      <w:pPr>
        <w:pStyle w:val="Heading2"/>
        <w:rPr>
          <w:rFonts w:ascii="仿宋" w:eastAsia="仿宋" w:hAnsi="仿宋" w:cs="仿宋" w:hint="eastAsia"/>
          <w:lang w:eastAsia="zh-CN"/>
        </w:rPr>
      </w:pPr>
      <w:bookmarkStart w:id="21" w:name="_Toc12978"/>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麦饭石项目危机管理中，危机预警与识别是确保麦饭石项目稳健运行的核心步骤。通过建立全面的监测机制，麦饭石项目团队旨在及时发现和理解潜在的风险和危机因素，以便采取及时的预防和应对措施，确保麦饭石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首先，通过深入的风险评估，麦饭石项目团队全面分析了整个麦饭石项目和各个阶段可能存在的威胁。这包括准确评估每个潜在风险的发生概率和可能影响的程度，为后续危机预警提供了有力支持。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麦饭石项目团队着重于明确定义麦饭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麦饭石项目进展的持续监控，团队能够及时发现潜在问题并作出迅速反应。麦饭石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https://d.book118.com/845114003240011033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620C88"/>
    <w:rsid w:val="6B620C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5114003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2023-12-31T03:12:00Z</dcterms:created>
  <dcterms:modified xsi:type="dcterms:W3CDTF">2023-12-31T03:12:26Z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6A7D791E5A414C8F9472DC5CB0670842_11</vt:lpwstr>
  </property>
  <property fmtid="{D5CDD505-2E9C-101B-9397-08002B2CF9AE}" pid="3" name="KSOProductBuildVer">
    <vt:lpwstr>2052-12.1.0.16120</vt:lpwstr>
  </property>
</Properties>
</file>