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动物炭黑、动物胶及其衍生物项目构思建设方案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63" w:history="1">
        <w:r>
          <w:rPr>
            <w:rFonts w:ascii="仿宋" w:eastAsia="仿宋" w:hAnsi="仿宋" w:cs="仿宋" w:hint="eastAsia"/>
            <w:lang w:eastAsia="zh-CN"/>
          </w:rPr>
          <w:t>序言</w:t>
        </w:r>
        <w:r>
          <w:tab/>
        </w:r>
        <w:r>
          <w:fldChar w:fldCharType="begin"/>
        </w:r>
        <w:r>
          <w:instrText xml:space="preserve"> PAGEREF _Toc30363 \h </w:instrText>
        </w:r>
        <w:r>
          <w:fldChar w:fldCharType="separate"/>
        </w:r>
        <w:r>
          <w:t>3</w:t>
        </w:r>
        <w:r>
          <w:fldChar w:fldCharType="end"/>
        </w:r>
      </w:hyperlink>
    </w:p>
    <w:p>
      <w:pPr>
        <w:pStyle w:val="TOC1"/>
        <w:tabs>
          <w:tab w:val="right" w:leader="dot" w:pos="8306"/>
        </w:tabs>
      </w:pPr>
      <w:hyperlink w:anchor="_Toc10618" w:history="1">
        <w:r>
          <w:rPr>
            <w:rFonts w:ascii="仿宋" w:eastAsia="仿宋" w:hAnsi="仿宋" w:cs="仿宋" w:hint="eastAsia"/>
            <w:lang w:eastAsia="zh-CN"/>
          </w:rPr>
          <w:t>一、经济影响分析</w:t>
        </w:r>
        <w:r>
          <w:tab/>
        </w:r>
        <w:r>
          <w:fldChar w:fldCharType="begin"/>
        </w:r>
        <w:r>
          <w:instrText xml:space="preserve"> PAGEREF _Toc10618 \h </w:instrText>
        </w:r>
        <w:r>
          <w:fldChar w:fldCharType="separate"/>
        </w:r>
        <w:r>
          <w:t>3</w:t>
        </w:r>
        <w:r>
          <w:fldChar w:fldCharType="end"/>
        </w:r>
      </w:hyperlink>
    </w:p>
    <w:p>
      <w:pPr>
        <w:pStyle w:val="TOC2"/>
        <w:tabs>
          <w:tab w:val="right" w:leader="dot" w:pos="8306"/>
        </w:tabs>
      </w:pPr>
      <w:hyperlink w:anchor="_Toc7492" w:history="1">
        <w:r>
          <w:rPr>
            <w:rFonts w:ascii="仿宋" w:eastAsia="仿宋" w:hAnsi="仿宋" w:cs="仿宋" w:hint="eastAsia"/>
            <w:lang w:eastAsia="zh-CN"/>
          </w:rPr>
          <w:t>(一)、经济费用效益或费用效果分析</w:t>
        </w:r>
        <w:r>
          <w:tab/>
        </w:r>
        <w:r>
          <w:fldChar w:fldCharType="begin"/>
        </w:r>
        <w:r>
          <w:instrText xml:space="preserve"> PAGEREF _Toc7492 \h </w:instrText>
        </w:r>
        <w:r>
          <w:fldChar w:fldCharType="separate"/>
        </w:r>
        <w:r>
          <w:t>3</w:t>
        </w:r>
        <w:r>
          <w:fldChar w:fldCharType="end"/>
        </w:r>
      </w:hyperlink>
    </w:p>
    <w:p>
      <w:pPr>
        <w:pStyle w:val="TOC2"/>
        <w:tabs>
          <w:tab w:val="right" w:leader="dot" w:pos="8306"/>
        </w:tabs>
      </w:pPr>
      <w:hyperlink w:anchor="_Toc15521" w:history="1">
        <w:r>
          <w:rPr>
            <w:rFonts w:ascii="仿宋" w:eastAsia="仿宋" w:hAnsi="仿宋" w:cs="仿宋" w:hint="eastAsia"/>
            <w:lang w:eastAsia="zh-CN"/>
          </w:rPr>
          <w:t>(二)、行业影响分析</w:t>
        </w:r>
        <w:r>
          <w:tab/>
        </w:r>
        <w:r>
          <w:fldChar w:fldCharType="begin"/>
        </w:r>
        <w:r>
          <w:instrText xml:space="preserve"> PAGEREF _Toc15521 \h </w:instrText>
        </w:r>
        <w:r>
          <w:fldChar w:fldCharType="separate"/>
        </w:r>
        <w:r>
          <w:t>5</w:t>
        </w:r>
        <w:r>
          <w:fldChar w:fldCharType="end"/>
        </w:r>
      </w:hyperlink>
    </w:p>
    <w:p>
      <w:pPr>
        <w:pStyle w:val="TOC2"/>
        <w:tabs>
          <w:tab w:val="right" w:leader="dot" w:pos="8306"/>
        </w:tabs>
      </w:pPr>
      <w:hyperlink w:anchor="_Toc20108" w:history="1">
        <w:r>
          <w:rPr>
            <w:rFonts w:ascii="仿宋" w:eastAsia="仿宋" w:hAnsi="仿宋" w:cs="仿宋" w:hint="eastAsia"/>
            <w:lang w:eastAsia="zh-CN"/>
          </w:rPr>
          <w:t>(三)、区域经济影响分析</w:t>
        </w:r>
        <w:r>
          <w:tab/>
        </w:r>
        <w:r>
          <w:fldChar w:fldCharType="begin"/>
        </w:r>
        <w:r>
          <w:instrText xml:space="preserve"> PAGEREF _Toc20108 \h </w:instrText>
        </w:r>
        <w:r>
          <w:fldChar w:fldCharType="separate"/>
        </w:r>
        <w:r>
          <w:t>7</w:t>
        </w:r>
        <w:r>
          <w:fldChar w:fldCharType="end"/>
        </w:r>
      </w:hyperlink>
    </w:p>
    <w:p>
      <w:pPr>
        <w:pStyle w:val="TOC2"/>
        <w:tabs>
          <w:tab w:val="right" w:leader="dot" w:pos="8306"/>
        </w:tabs>
      </w:pPr>
      <w:hyperlink w:anchor="_Toc26678" w:history="1">
        <w:r>
          <w:rPr>
            <w:rFonts w:ascii="仿宋" w:eastAsia="仿宋" w:hAnsi="仿宋" w:cs="仿宋" w:hint="eastAsia"/>
            <w:lang w:eastAsia="zh-CN"/>
          </w:rPr>
          <w:t>(四)、宏观经济影响分析</w:t>
        </w:r>
        <w:r>
          <w:tab/>
        </w:r>
        <w:r>
          <w:fldChar w:fldCharType="begin"/>
        </w:r>
        <w:r>
          <w:instrText xml:space="preserve"> PAGEREF _Toc26678 \h </w:instrText>
        </w:r>
        <w:r>
          <w:fldChar w:fldCharType="separate"/>
        </w:r>
        <w:r>
          <w:t>8</w:t>
        </w:r>
        <w:r>
          <w:fldChar w:fldCharType="end"/>
        </w:r>
      </w:hyperlink>
    </w:p>
    <w:p>
      <w:pPr>
        <w:pStyle w:val="TOC1"/>
        <w:tabs>
          <w:tab w:val="right" w:leader="dot" w:pos="8306"/>
        </w:tabs>
      </w:pPr>
      <w:hyperlink w:anchor="_Toc3747" w:history="1">
        <w:r>
          <w:rPr>
            <w:rFonts w:ascii="仿宋" w:eastAsia="仿宋" w:hAnsi="仿宋" w:cs="仿宋" w:hint="eastAsia"/>
            <w:lang w:eastAsia="zh-CN"/>
          </w:rPr>
          <w:t>二、发展规划、产业政策和行业准入分析</w:t>
        </w:r>
        <w:r>
          <w:tab/>
        </w:r>
        <w:r>
          <w:fldChar w:fldCharType="begin"/>
        </w:r>
        <w:r>
          <w:instrText xml:space="preserve"> PAGEREF _Toc3747 \h </w:instrText>
        </w:r>
        <w:r>
          <w:fldChar w:fldCharType="separate"/>
        </w:r>
        <w:r>
          <w:t>10</w:t>
        </w:r>
        <w:r>
          <w:fldChar w:fldCharType="end"/>
        </w:r>
      </w:hyperlink>
    </w:p>
    <w:p>
      <w:pPr>
        <w:pStyle w:val="TOC2"/>
        <w:tabs>
          <w:tab w:val="right" w:leader="dot" w:pos="8306"/>
        </w:tabs>
      </w:pPr>
      <w:hyperlink w:anchor="_Toc23565" w:history="1">
        <w:r>
          <w:rPr>
            <w:rFonts w:ascii="仿宋" w:eastAsia="仿宋" w:hAnsi="仿宋" w:cs="仿宋" w:hint="eastAsia"/>
            <w:lang w:eastAsia="zh-CN"/>
          </w:rPr>
          <w:t>(一)、发展规划分析</w:t>
        </w:r>
        <w:r>
          <w:tab/>
        </w:r>
        <w:r>
          <w:fldChar w:fldCharType="begin"/>
        </w:r>
        <w:r>
          <w:instrText xml:space="preserve"> PAGEREF _Toc23565 \h </w:instrText>
        </w:r>
        <w:r>
          <w:fldChar w:fldCharType="separate"/>
        </w:r>
        <w:r>
          <w:t>10</w:t>
        </w:r>
        <w:r>
          <w:fldChar w:fldCharType="end"/>
        </w:r>
      </w:hyperlink>
    </w:p>
    <w:p>
      <w:pPr>
        <w:pStyle w:val="TOC2"/>
        <w:tabs>
          <w:tab w:val="right" w:leader="dot" w:pos="8306"/>
        </w:tabs>
      </w:pPr>
      <w:hyperlink w:anchor="_Toc8427" w:history="1">
        <w:r>
          <w:rPr>
            <w:rFonts w:ascii="仿宋" w:eastAsia="仿宋" w:hAnsi="仿宋" w:cs="仿宋" w:hint="eastAsia"/>
            <w:lang w:eastAsia="zh-CN"/>
          </w:rPr>
          <w:t>(二)、产业政策分析</w:t>
        </w:r>
        <w:r>
          <w:tab/>
        </w:r>
        <w:r>
          <w:fldChar w:fldCharType="begin"/>
        </w:r>
        <w:r>
          <w:instrText xml:space="preserve"> PAGEREF _Toc8427 \h </w:instrText>
        </w:r>
        <w:r>
          <w:fldChar w:fldCharType="separate"/>
        </w:r>
        <w:r>
          <w:t>11</w:t>
        </w:r>
        <w:r>
          <w:fldChar w:fldCharType="end"/>
        </w:r>
      </w:hyperlink>
    </w:p>
    <w:p>
      <w:pPr>
        <w:pStyle w:val="TOC2"/>
        <w:tabs>
          <w:tab w:val="right" w:leader="dot" w:pos="8306"/>
        </w:tabs>
      </w:pPr>
      <w:hyperlink w:anchor="_Toc15732" w:history="1">
        <w:r>
          <w:rPr>
            <w:rFonts w:ascii="仿宋" w:eastAsia="仿宋" w:hAnsi="仿宋" w:cs="仿宋" w:hint="eastAsia"/>
            <w:lang w:eastAsia="zh-CN"/>
          </w:rPr>
          <w:t>(三)、行业准入分析</w:t>
        </w:r>
        <w:r>
          <w:tab/>
        </w:r>
        <w:r>
          <w:fldChar w:fldCharType="begin"/>
        </w:r>
        <w:r>
          <w:instrText xml:space="preserve"> PAGEREF _Toc15732 \h </w:instrText>
        </w:r>
        <w:r>
          <w:fldChar w:fldCharType="separate"/>
        </w:r>
        <w:r>
          <w:t>13</w:t>
        </w:r>
        <w:r>
          <w:fldChar w:fldCharType="end"/>
        </w:r>
      </w:hyperlink>
    </w:p>
    <w:p>
      <w:pPr>
        <w:pStyle w:val="TOC1"/>
        <w:tabs>
          <w:tab w:val="right" w:leader="dot" w:pos="8306"/>
        </w:tabs>
      </w:pPr>
      <w:hyperlink w:anchor="_Toc3873" w:history="1">
        <w:r>
          <w:rPr>
            <w:rFonts w:ascii="仿宋" w:eastAsia="仿宋" w:hAnsi="仿宋" w:cs="仿宋" w:hint="eastAsia"/>
            <w:lang w:eastAsia="zh-CN"/>
          </w:rPr>
          <w:t>三、项目监理与质量保证</w:t>
        </w:r>
        <w:r>
          <w:tab/>
        </w:r>
        <w:r>
          <w:fldChar w:fldCharType="begin"/>
        </w:r>
        <w:r>
          <w:instrText xml:space="preserve"> PAGEREF _Toc3873 \h </w:instrText>
        </w:r>
        <w:r>
          <w:fldChar w:fldCharType="separate"/>
        </w:r>
        <w:r>
          <w:t>14</w:t>
        </w:r>
        <w:r>
          <w:fldChar w:fldCharType="end"/>
        </w:r>
      </w:hyperlink>
    </w:p>
    <w:p>
      <w:pPr>
        <w:pStyle w:val="TOC2"/>
        <w:tabs>
          <w:tab w:val="right" w:leader="dot" w:pos="8306"/>
        </w:tabs>
      </w:pPr>
      <w:hyperlink w:anchor="_Toc10801" w:history="1">
        <w:r>
          <w:rPr>
            <w:rFonts w:ascii="仿宋" w:eastAsia="仿宋" w:hAnsi="仿宋" w:cs="仿宋" w:hint="eastAsia"/>
            <w:lang w:eastAsia="zh-CN"/>
          </w:rPr>
          <w:t>(一)、监理体系构建</w:t>
        </w:r>
        <w:r>
          <w:tab/>
        </w:r>
        <w:r>
          <w:fldChar w:fldCharType="begin"/>
        </w:r>
        <w:r>
          <w:instrText xml:space="preserve"> PAGEREF _Toc10801 \h </w:instrText>
        </w:r>
        <w:r>
          <w:fldChar w:fldCharType="separate"/>
        </w:r>
        <w:r>
          <w:t>14</w:t>
        </w:r>
        <w:r>
          <w:fldChar w:fldCharType="end"/>
        </w:r>
      </w:hyperlink>
    </w:p>
    <w:p>
      <w:pPr>
        <w:pStyle w:val="TOC2"/>
        <w:tabs>
          <w:tab w:val="right" w:leader="dot" w:pos="8306"/>
        </w:tabs>
      </w:pPr>
      <w:hyperlink w:anchor="_Toc22255" w:history="1">
        <w:r>
          <w:rPr>
            <w:rFonts w:ascii="仿宋" w:eastAsia="仿宋" w:hAnsi="仿宋" w:cs="仿宋" w:hint="eastAsia"/>
            <w:lang w:eastAsia="zh-CN"/>
          </w:rPr>
          <w:t>(二)、质量保证体系实施</w:t>
        </w:r>
        <w:r>
          <w:tab/>
        </w:r>
        <w:r>
          <w:fldChar w:fldCharType="begin"/>
        </w:r>
        <w:r>
          <w:instrText xml:space="preserve"> PAGEREF _Toc22255 \h </w:instrText>
        </w:r>
        <w:r>
          <w:fldChar w:fldCharType="separate"/>
        </w:r>
        <w:r>
          <w:t>15</w:t>
        </w:r>
        <w:r>
          <w:fldChar w:fldCharType="end"/>
        </w:r>
      </w:hyperlink>
    </w:p>
    <w:p>
      <w:pPr>
        <w:pStyle w:val="TOC2"/>
        <w:tabs>
          <w:tab w:val="right" w:leader="dot" w:pos="8306"/>
        </w:tabs>
      </w:pPr>
      <w:hyperlink w:anchor="_Toc3160" w:history="1">
        <w:r>
          <w:rPr>
            <w:rFonts w:ascii="仿宋" w:eastAsia="仿宋" w:hAnsi="仿宋" w:cs="仿宋" w:hint="eastAsia"/>
            <w:lang w:eastAsia="zh-CN"/>
          </w:rPr>
          <w:t>(三)、监理与质量控制流程</w:t>
        </w:r>
        <w:r>
          <w:tab/>
        </w:r>
        <w:r>
          <w:fldChar w:fldCharType="begin"/>
        </w:r>
        <w:r>
          <w:instrText xml:space="preserve"> PAGEREF _Toc3160 \h </w:instrText>
        </w:r>
        <w:r>
          <w:fldChar w:fldCharType="separate"/>
        </w:r>
        <w:r>
          <w:t>16</w:t>
        </w:r>
        <w:r>
          <w:fldChar w:fldCharType="end"/>
        </w:r>
      </w:hyperlink>
    </w:p>
    <w:p>
      <w:pPr>
        <w:pStyle w:val="TOC1"/>
        <w:tabs>
          <w:tab w:val="right" w:leader="dot" w:pos="8306"/>
        </w:tabs>
      </w:pPr>
      <w:hyperlink w:anchor="_Toc22752" w:history="1">
        <w:r>
          <w:rPr>
            <w:rFonts w:ascii="仿宋" w:eastAsia="仿宋" w:hAnsi="仿宋" w:cs="仿宋" w:hint="eastAsia"/>
            <w:lang w:eastAsia="zh-CN"/>
          </w:rPr>
          <w:t>四、社会影响分析</w:t>
        </w:r>
        <w:r>
          <w:tab/>
        </w:r>
        <w:r>
          <w:fldChar w:fldCharType="begin"/>
        </w:r>
        <w:r>
          <w:instrText xml:space="preserve"> PAGEREF _Toc22752 \h </w:instrText>
        </w:r>
        <w:r>
          <w:fldChar w:fldCharType="separate"/>
        </w:r>
        <w:r>
          <w:t>16</w:t>
        </w:r>
        <w:r>
          <w:fldChar w:fldCharType="end"/>
        </w:r>
      </w:hyperlink>
    </w:p>
    <w:p>
      <w:pPr>
        <w:pStyle w:val="TOC2"/>
        <w:tabs>
          <w:tab w:val="right" w:leader="dot" w:pos="8306"/>
        </w:tabs>
      </w:pPr>
      <w:hyperlink w:anchor="_Toc3565" w:history="1">
        <w:r>
          <w:rPr>
            <w:rFonts w:ascii="仿宋" w:eastAsia="仿宋" w:hAnsi="仿宋" w:cs="仿宋" w:hint="eastAsia"/>
            <w:lang w:eastAsia="zh-CN"/>
          </w:rPr>
          <w:t>(一)、社会影响效果分析</w:t>
        </w:r>
        <w:r>
          <w:tab/>
        </w:r>
        <w:r>
          <w:fldChar w:fldCharType="begin"/>
        </w:r>
        <w:r>
          <w:instrText xml:space="preserve"> PAGEREF _Toc3565 \h </w:instrText>
        </w:r>
        <w:r>
          <w:fldChar w:fldCharType="separate"/>
        </w:r>
        <w:r>
          <w:t>16</w:t>
        </w:r>
        <w:r>
          <w:fldChar w:fldCharType="end"/>
        </w:r>
      </w:hyperlink>
    </w:p>
    <w:p>
      <w:pPr>
        <w:pStyle w:val="TOC2"/>
        <w:tabs>
          <w:tab w:val="right" w:leader="dot" w:pos="8306"/>
        </w:tabs>
      </w:pPr>
      <w:hyperlink w:anchor="_Toc15367" w:history="1">
        <w:r>
          <w:rPr>
            <w:rFonts w:ascii="仿宋" w:eastAsia="仿宋" w:hAnsi="仿宋" w:cs="仿宋" w:hint="eastAsia"/>
            <w:lang w:eastAsia="zh-CN"/>
          </w:rPr>
          <w:t>(二)、社会适应性分析</w:t>
        </w:r>
        <w:r>
          <w:tab/>
        </w:r>
        <w:r>
          <w:fldChar w:fldCharType="begin"/>
        </w:r>
        <w:r>
          <w:instrText xml:space="preserve"> PAGEREF _Toc15367 \h </w:instrText>
        </w:r>
        <w:r>
          <w:fldChar w:fldCharType="separate"/>
        </w:r>
        <w:r>
          <w:t>19</w:t>
        </w:r>
        <w:r>
          <w:fldChar w:fldCharType="end"/>
        </w:r>
      </w:hyperlink>
    </w:p>
    <w:p>
      <w:pPr>
        <w:pStyle w:val="TOC2"/>
        <w:tabs>
          <w:tab w:val="right" w:leader="dot" w:pos="8306"/>
        </w:tabs>
      </w:pPr>
      <w:hyperlink w:anchor="_Toc12905" w:history="1">
        <w:r>
          <w:rPr>
            <w:rFonts w:ascii="仿宋" w:eastAsia="仿宋" w:hAnsi="仿宋" w:cs="仿宋" w:hint="eastAsia"/>
            <w:lang w:eastAsia="zh-CN"/>
          </w:rPr>
          <w:t>(三)、社会风险及对策分析</w:t>
        </w:r>
        <w:r>
          <w:tab/>
        </w:r>
        <w:r>
          <w:fldChar w:fldCharType="begin"/>
        </w:r>
        <w:r>
          <w:instrText xml:space="preserve"> PAGEREF _Toc12905 \h </w:instrText>
        </w:r>
        <w:r>
          <w:fldChar w:fldCharType="separate"/>
        </w:r>
        <w:r>
          <w:t>20</w:t>
        </w:r>
        <w:r>
          <w:fldChar w:fldCharType="end"/>
        </w:r>
      </w:hyperlink>
    </w:p>
    <w:p>
      <w:pPr>
        <w:pStyle w:val="TOC1"/>
        <w:tabs>
          <w:tab w:val="right" w:leader="dot" w:pos="8306"/>
        </w:tabs>
      </w:pPr>
      <w:hyperlink w:anchor="_Toc21471" w:history="1">
        <w:r>
          <w:rPr>
            <w:rFonts w:ascii="仿宋" w:eastAsia="仿宋" w:hAnsi="仿宋" w:cs="仿宋" w:hint="eastAsia"/>
            <w:lang w:eastAsia="zh-CN"/>
          </w:rPr>
          <w:t>五、动物炭黑、动物胶及其衍生物项目概论</w:t>
        </w:r>
        <w:r>
          <w:tab/>
        </w:r>
        <w:r>
          <w:fldChar w:fldCharType="begin"/>
        </w:r>
        <w:r>
          <w:instrText xml:space="preserve"> PAGEREF _Toc21471 \h </w:instrText>
        </w:r>
        <w:r>
          <w:fldChar w:fldCharType="separate"/>
        </w:r>
        <w:r>
          <w:t>24</w:t>
        </w:r>
        <w:r>
          <w:fldChar w:fldCharType="end"/>
        </w:r>
      </w:hyperlink>
    </w:p>
    <w:p>
      <w:pPr>
        <w:pStyle w:val="TOC2"/>
        <w:tabs>
          <w:tab w:val="right" w:leader="dot" w:pos="8306"/>
        </w:tabs>
      </w:pPr>
      <w:hyperlink w:anchor="_Toc3487" w:history="1">
        <w:r>
          <w:rPr>
            <w:rFonts w:ascii="仿宋" w:eastAsia="仿宋" w:hAnsi="仿宋" w:cs="仿宋" w:hint="eastAsia"/>
            <w:lang w:eastAsia="zh-CN"/>
          </w:rPr>
          <w:t>(一)、项目申报单位概况</w:t>
        </w:r>
        <w:r>
          <w:tab/>
        </w:r>
        <w:r>
          <w:fldChar w:fldCharType="begin"/>
        </w:r>
        <w:r>
          <w:instrText xml:space="preserve"> PAGEREF _Toc3487 \h </w:instrText>
        </w:r>
        <w:r>
          <w:fldChar w:fldCharType="separate"/>
        </w:r>
        <w:r>
          <w:t>24</w:t>
        </w:r>
        <w:r>
          <w:fldChar w:fldCharType="end"/>
        </w:r>
      </w:hyperlink>
    </w:p>
    <w:p>
      <w:pPr>
        <w:pStyle w:val="TOC2"/>
        <w:tabs>
          <w:tab w:val="right" w:leader="dot" w:pos="8306"/>
        </w:tabs>
      </w:pPr>
      <w:hyperlink w:anchor="_Toc16938" w:history="1">
        <w:r>
          <w:rPr>
            <w:rFonts w:ascii="仿宋" w:eastAsia="仿宋" w:hAnsi="仿宋" w:cs="仿宋" w:hint="eastAsia"/>
            <w:lang w:eastAsia="zh-CN"/>
          </w:rPr>
          <w:t>(二)、项目概况</w:t>
        </w:r>
        <w:r>
          <w:tab/>
        </w:r>
        <w:r>
          <w:fldChar w:fldCharType="begin"/>
        </w:r>
        <w:r>
          <w:instrText xml:space="preserve"> PAGEREF _Toc16938 \h </w:instrText>
        </w:r>
        <w:r>
          <w:fldChar w:fldCharType="separate"/>
        </w:r>
        <w:r>
          <w:t>25</w:t>
        </w:r>
        <w:r>
          <w:fldChar w:fldCharType="end"/>
        </w:r>
      </w:hyperlink>
    </w:p>
    <w:p>
      <w:pPr>
        <w:pStyle w:val="TOC1"/>
        <w:tabs>
          <w:tab w:val="right" w:leader="dot" w:pos="8306"/>
        </w:tabs>
      </w:pPr>
      <w:hyperlink w:anchor="_Toc2709" w:history="1">
        <w:r>
          <w:rPr>
            <w:rFonts w:ascii="仿宋" w:eastAsia="仿宋" w:hAnsi="仿宋" w:cs="仿宋" w:hint="eastAsia"/>
            <w:lang w:eastAsia="zh-CN"/>
          </w:rPr>
          <w:t>六、背景、必要性分析</w:t>
        </w:r>
        <w:r>
          <w:tab/>
        </w:r>
        <w:r>
          <w:fldChar w:fldCharType="begin"/>
        </w:r>
        <w:r>
          <w:instrText xml:space="preserve"> PAGEREF _Toc2709 \h </w:instrText>
        </w:r>
        <w:r>
          <w:fldChar w:fldCharType="separate"/>
        </w:r>
        <w:r>
          <w:t>28</w:t>
        </w:r>
        <w:r>
          <w:fldChar w:fldCharType="end"/>
        </w:r>
      </w:hyperlink>
    </w:p>
    <w:p>
      <w:pPr>
        <w:pStyle w:val="TOC2"/>
        <w:tabs>
          <w:tab w:val="right" w:leader="dot" w:pos="8306"/>
        </w:tabs>
      </w:pPr>
      <w:hyperlink w:anchor="_Toc7393" w:history="1">
        <w:r>
          <w:rPr>
            <w:rFonts w:ascii="仿宋" w:eastAsia="仿宋" w:hAnsi="仿宋" w:cs="仿宋" w:hint="eastAsia"/>
            <w:lang w:eastAsia="zh-CN"/>
          </w:rPr>
          <w:t>(一)、项目建设背景</w:t>
        </w:r>
        <w:r>
          <w:tab/>
        </w:r>
        <w:r>
          <w:fldChar w:fldCharType="begin"/>
        </w:r>
        <w:r>
          <w:instrText xml:space="preserve"> PAGEREF _Toc7393 \h </w:instrText>
        </w:r>
        <w:r>
          <w:fldChar w:fldCharType="separate"/>
        </w:r>
        <w:r>
          <w:t>28</w:t>
        </w:r>
        <w:r>
          <w:fldChar w:fldCharType="end"/>
        </w:r>
      </w:hyperlink>
    </w:p>
    <w:p>
      <w:pPr>
        <w:pStyle w:val="TOC2"/>
        <w:tabs>
          <w:tab w:val="right" w:leader="dot" w:pos="8306"/>
        </w:tabs>
      </w:pPr>
      <w:hyperlink w:anchor="_Toc2631" w:history="1">
        <w:r>
          <w:rPr>
            <w:rFonts w:ascii="仿宋" w:eastAsia="仿宋" w:hAnsi="仿宋" w:cs="仿宋" w:hint="eastAsia"/>
            <w:lang w:eastAsia="zh-CN"/>
          </w:rPr>
          <w:t>(二)、必要性分析</w:t>
        </w:r>
        <w:r>
          <w:tab/>
        </w:r>
        <w:r>
          <w:fldChar w:fldCharType="begin"/>
        </w:r>
        <w:r>
          <w:instrText xml:space="preserve"> PAGEREF _Toc2631 \h </w:instrText>
        </w:r>
        <w:r>
          <w:fldChar w:fldCharType="separate"/>
        </w:r>
        <w:r>
          <w:t>29</w:t>
        </w:r>
        <w:r>
          <w:fldChar w:fldCharType="end"/>
        </w:r>
      </w:hyperlink>
    </w:p>
    <w:p>
      <w:pPr>
        <w:pStyle w:val="TOC2"/>
        <w:tabs>
          <w:tab w:val="right" w:leader="dot" w:pos="8306"/>
        </w:tabs>
      </w:pPr>
      <w:hyperlink w:anchor="_Toc24680" w:history="1">
        <w:r>
          <w:rPr>
            <w:rFonts w:ascii="仿宋" w:eastAsia="仿宋" w:hAnsi="仿宋" w:cs="仿宋" w:hint="eastAsia"/>
            <w:lang w:eastAsia="zh-CN"/>
          </w:rPr>
          <w:t>(三)、项目建设有利条件</w:t>
        </w:r>
        <w:r>
          <w:tab/>
        </w:r>
        <w:r>
          <w:fldChar w:fldCharType="begin"/>
        </w:r>
        <w:r>
          <w:instrText xml:space="preserve"> PAGEREF _Toc24680 \h </w:instrText>
        </w:r>
        <w:r>
          <w:fldChar w:fldCharType="separate"/>
        </w:r>
        <w:r>
          <w:t>31</w:t>
        </w:r>
        <w:r>
          <w:fldChar w:fldCharType="end"/>
        </w:r>
      </w:hyperlink>
    </w:p>
    <w:p>
      <w:pPr>
        <w:pStyle w:val="TOC1"/>
        <w:tabs>
          <w:tab w:val="right" w:leader="dot" w:pos="8306"/>
        </w:tabs>
      </w:pPr>
      <w:hyperlink w:anchor="_Toc8566" w:history="1">
        <w:r>
          <w:rPr>
            <w:rFonts w:ascii="仿宋" w:eastAsia="仿宋" w:hAnsi="仿宋" w:cs="仿宋" w:hint="eastAsia"/>
            <w:lang w:eastAsia="zh-CN"/>
          </w:rPr>
          <w:t>七、客户关系管理与市场拓展</w:t>
        </w:r>
        <w:r>
          <w:tab/>
        </w:r>
        <w:r>
          <w:fldChar w:fldCharType="begin"/>
        </w:r>
        <w:r>
          <w:instrText xml:space="preserve"> PAGEREF _Toc8566 \h </w:instrText>
        </w:r>
        <w:r>
          <w:fldChar w:fldCharType="separate"/>
        </w:r>
        <w:r>
          <w:t>32</w:t>
        </w:r>
        <w:r>
          <w:fldChar w:fldCharType="end"/>
        </w:r>
      </w:hyperlink>
    </w:p>
    <w:p>
      <w:pPr>
        <w:pStyle w:val="TOC2"/>
        <w:tabs>
          <w:tab w:val="right" w:leader="dot" w:pos="8306"/>
        </w:tabs>
      </w:pPr>
      <w:hyperlink w:anchor="_Toc30890" w:history="1">
        <w:r>
          <w:rPr>
            <w:rFonts w:ascii="仿宋" w:eastAsia="仿宋" w:hAnsi="仿宋" w:cs="仿宋" w:hint="eastAsia"/>
            <w:lang w:eastAsia="zh-CN"/>
          </w:rPr>
          <w:t>(一)、客户关系管理策略</w:t>
        </w:r>
        <w:r>
          <w:tab/>
        </w:r>
        <w:r>
          <w:fldChar w:fldCharType="begin"/>
        </w:r>
        <w:r>
          <w:instrText xml:space="preserve"> PAGEREF _Toc30890 \h </w:instrText>
        </w:r>
        <w:r>
          <w:fldChar w:fldCharType="separate"/>
        </w:r>
        <w:r>
          <w:t>32</w:t>
        </w:r>
        <w:r>
          <w:fldChar w:fldCharType="end"/>
        </w:r>
      </w:hyperlink>
    </w:p>
    <w:p>
      <w:pPr>
        <w:pStyle w:val="TOC2"/>
        <w:tabs>
          <w:tab w:val="right" w:leader="dot" w:pos="8306"/>
        </w:tabs>
      </w:pPr>
      <w:hyperlink w:anchor="_Toc13801" w:history="1">
        <w:r>
          <w:rPr>
            <w:rFonts w:ascii="仿宋" w:eastAsia="仿宋" w:hAnsi="仿宋" w:cs="仿宋" w:hint="eastAsia"/>
            <w:lang w:eastAsia="zh-CN"/>
          </w:rPr>
          <w:t>(二)、市场拓展方案</w:t>
        </w:r>
        <w:r>
          <w:tab/>
        </w:r>
        <w:r>
          <w:fldChar w:fldCharType="begin"/>
        </w:r>
        <w:r>
          <w:instrText xml:space="preserve"> PAGEREF _Toc13801 \h </w:instrText>
        </w:r>
        <w:r>
          <w:fldChar w:fldCharType="separate"/>
        </w:r>
        <w:r>
          <w:t>33</w:t>
        </w:r>
        <w:r>
          <w:fldChar w:fldCharType="end"/>
        </w:r>
      </w:hyperlink>
    </w:p>
    <w:p>
      <w:pPr>
        <w:pStyle w:val="TOC1"/>
        <w:tabs>
          <w:tab w:val="right" w:leader="dot" w:pos="8306"/>
        </w:tabs>
      </w:pPr>
      <w:hyperlink w:anchor="_Toc16326" w:history="1">
        <w:r>
          <w:rPr>
            <w:rFonts w:ascii="仿宋" w:eastAsia="仿宋" w:hAnsi="仿宋" w:cs="仿宋" w:hint="eastAsia"/>
            <w:lang w:eastAsia="zh-CN"/>
          </w:rPr>
          <w:t>八、安全与应急管理</w:t>
        </w:r>
        <w:r>
          <w:tab/>
        </w:r>
        <w:r>
          <w:fldChar w:fldCharType="begin"/>
        </w:r>
        <w:r>
          <w:instrText xml:space="preserve"> PAGEREF _Toc16326 \h </w:instrText>
        </w:r>
        <w:r>
          <w:fldChar w:fldCharType="separate"/>
        </w:r>
        <w:r>
          <w:t>35</w:t>
        </w:r>
        <w:r>
          <w:fldChar w:fldCharType="end"/>
        </w:r>
      </w:hyperlink>
    </w:p>
    <w:p>
      <w:pPr>
        <w:pStyle w:val="TOC2"/>
        <w:tabs>
          <w:tab w:val="right" w:leader="dot" w:pos="8306"/>
        </w:tabs>
      </w:pPr>
      <w:hyperlink w:anchor="_Toc32467" w:history="1">
        <w:r>
          <w:rPr>
            <w:rFonts w:ascii="仿宋" w:eastAsia="仿宋" w:hAnsi="仿宋" w:cs="仿宋" w:hint="eastAsia"/>
            <w:lang w:eastAsia="zh-CN"/>
          </w:rPr>
          <w:t>(一)、安全生产管理</w:t>
        </w:r>
        <w:r>
          <w:tab/>
        </w:r>
        <w:r>
          <w:fldChar w:fldCharType="begin"/>
        </w:r>
        <w:r>
          <w:instrText xml:space="preserve"> PAGEREF _Toc32467 \h </w:instrText>
        </w:r>
        <w:r>
          <w:fldChar w:fldCharType="separate"/>
        </w:r>
        <w:r>
          <w:t>35</w:t>
        </w:r>
        <w:r>
          <w:fldChar w:fldCharType="end"/>
        </w:r>
      </w:hyperlink>
    </w:p>
    <w:p>
      <w:pPr>
        <w:pStyle w:val="TOC2"/>
        <w:tabs>
          <w:tab w:val="right" w:leader="dot" w:pos="8306"/>
        </w:tabs>
      </w:pPr>
      <w:hyperlink w:anchor="_Toc1905" w:history="1">
        <w:r>
          <w:rPr>
            <w:rFonts w:ascii="仿宋" w:eastAsia="仿宋" w:hAnsi="仿宋" w:cs="仿宋" w:hint="eastAsia"/>
            <w:lang w:eastAsia="zh-CN"/>
          </w:rPr>
          <w:t>(二)、应急预案与响应</w:t>
        </w:r>
        <w:r>
          <w:tab/>
        </w:r>
        <w:r>
          <w:fldChar w:fldCharType="begin"/>
        </w:r>
        <w:r>
          <w:instrText xml:space="preserve"> PAGEREF _Toc1905 \h </w:instrText>
        </w:r>
        <w:r>
          <w:fldChar w:fldCharType="separate"/>
        </w:r>
        <w:r>
          <w:t>36</w:t>
        </w:r>
        <w:r>
          <w:fldChar w:fldCharType="end"/>
        </w:r>
      </w:hyperlink>
    </w:p>
    <w:p>
      <w:pPr>
        <w:pStyle w:val="TOC1"/>
        <w:tabs>
          <w:tab w:val="right" w:leader="dot" w:pos="8306"/>
        </w:tabs>
      </w:pPr>
      <w:hyperlink w:anchor="_Toc18739" w:history="1">
        <w:r>
          <w:rPr>
            <w:rFonts w:ascii="仿宋" w:eastAsia="仿宋" w:hAnsi="仿宋" w:cs="仿宋" w:hint="eastAsia"/>
            <w:lang w:eastAsia="zh-CN"/>
          </w:rPr>
          <w:t>九、经济效益与社会效益优化</w:t>
        </w:r>
        <w:r>
          <w:tab/>
        </w:r>
        <w:r>
          <w:fldChar w:fldCharType="begin"/>
        </w:r>
        <w:r>
          <w:instrText xml:space="preserve"> PAGEREF _Toc18739 \h </w:instrText>
        </w:r>
        <w:r>
          <w:fldChar w:fldCharType="separate"/>
        </w:r>
        <w:r>
          <w:t>38</w:t>
        </w:r>
        <w:r>
          <w:fldChar w:fldCharType="end"/>
        </w:r>
      </w:hyperlink>
    </w:p>
    <w:p>
      <w:pPr>
        <w:pStyle w:val="TOC2"/>
        <w:tabs>
          <w:tab w:val="right" w:leader="dot" w:pos="8306"/>
        </w:tabs>
      </w:pPr>
      <w:hyperlink w:anchor="_Toc10824" w:history="1">
        <w:r>
          <w:rPr>
            <w:rFonts w:ascii="仿宋" w:eastAsia="仿宋" w:hAnsi="仿宋" w:cs="仿宋" w:hint="eastAsia"/>
            <w:lang w:eastAsia="zh-CN"/>
          </w:rPr>
          <w:t>(一)、经济效益提升策略</w:t>
        </w:r>
        <w:r>
          <w:tab/>
        </w:r>
        <w:r>
          <w:fldChar w:fldCharType="begin"/>
        </w:r>
        <w:r>
          <w:instrText xml:space="preserve"> PAGEREF _Toc10824 \h </w:instrText>
        </w:r>
        <w:r>
          <w:fldChar w:fldCharType="separate"/>
        </w:r>
        <w:r>
          <w:t>38</w:t>
        </w:r>
        <w:r>
          <w:fldChar w:fldCharType="end"/>
        </w:r>
      </w:hyperlink>
    </w:p>
    <w:p>
      <w:pPr>
        <w:pStyle w:val="TOC2"/>
        <w:tabs>
          <w:tab w:val="right" w:leader="dot" w:pos="8306"/>
        </w:tabs>
      </w:pPr>
      <w:hyperlink w:anchor="_Toc10346" w:history="1">
        <w:r>
          <w:rPr>
            <w:rFonts w:ascii="仿宋" w:eastAsia="仿宋" w:hAnsi="仿宋" w:cs="仿宋" w:hint="eastAsia"/>
            <w:lang w:eastAsia="zh-CN"/>
          </w:rPr>
          <w:t>(二)、社会效益增强方案</w:t>
        </w:r>
        <w:r>
          <w:tab/>
        </w:r>
        <w:r>
          <w:fldChar w:fldCharType="begin"/>
        </w:r>
        <w:r>
          <w:instrText xml:space="preserve"> PAGEREF _Toc10346 \h </w:instrText>
        </w:r>
        <w:r>
          <w:fldChar w:fldCharType="separate"/>
        </w:r>
        <w:r>
          <w:t>39</w:t>
        </w:r>
        <w:r>
          <w:fldChar w:fldCharType="end"/>
        </w:r>
      </w:hyperlink>
    </w:p>
    <w:p>
      <w:pPr>
        <w:pStyle w:val="TOC1"/>
        <w:tabs>
          <w:tab w:val="right" w:leader="dot" w:pos="8306"/>
        </w:tabs>
      </w:pPr>
      <w:hyperlink w:anchor="_Toc19603" w:history="1">
        <w:r>
          <w:rPr>
            <w:rFonts w:ascii="仿宋" w:eastAsia="仿宋" w:hAnsi="仿宋" w:cs="仿宋" w:hint="eastAsia"/>
            <w:lang w:eastAsia="zh-CN"/>
          </w:rPr>
          <w:t>十、项目变更管理</w:t>
        </w:r>
        <w:r>
          <w:tab/>
        </w:r>
        <w:r>
          <w:fldChar w:fldCharType="begin"/>
        </w:r>
        <w:r>
          <w:instrText xml:space="preserve"> PAGEREF _Toc19603 \h </w:instrText>
        </w:r>
        <w:r>
          <w:fldChar w:fldCharType="separate"/>
        </w:r>
        <w:r>
          <w:t>40</w:t>
        </w:r>
        <w:r>
          <w:fldChar w:fldCharType="end"/>
        </w:r>
      </w:hyperlink>
    </w:p>
    <w:p>
      <w:pPr>
        <w:pStyle w:val="TOC2"/>
        <w:tabs>
          <w:tab w:val="right" w:leader="dot" w:pos="8306"/>
        </w:tabs>
      </w:pPr>
      <w:hyperlink w:anchor="_Toc15456" w:history="1">
        <w:r>
          <w:rPr>
            <w:rFonts w:ascii="仿宋" w:eastAsia="仿宋" w:hAnsi="仿宋" w:cs="仿宋" w:hint="eastAsia"/>
            <w:lang w:eastAsia="zh-CN"/>
          </w:rPr>
          <w:t>(一)、变更控制流程</w:t>
        </w:r>
        <w:r>
          <w:tab/>
        </w:r>
        <w:r>
          <w:fldChar w:fldCharType="begin"/>
        </w:r>
        <w:r>
          <w:instrText xml:space="preserve"> PAGEREF _Toc15456 \h </w:instrText>
        </w:r>
        <w:r>
          <w:fldChar w:fldCharType="separate"/>
        </w:r>
        <w:r>
          <w:t>40</w:t>
        </w:r>
        <w:r>
          <w:fldChar w:fldCharType="end"/>
        </w:r>
      </w:hyperlink>
    </w:p>
    <w:p>
      <w:pPr>
        <w:pStyle w:val="TOC2"/>
        <w:tabs>
          <w:tab w:val="right" w:leader="dot" w:pos="8306"/>
        </w:tabs>
      </w:pPr>
      <w:hyperlink w:anchor="_Toc28751" w:history="1">
        <w:r>
          <w:rPr>
            <w:rFonts w:ascii="仿宋" w:eastAsia="仿宋" w:hAnsi="仿宋" w:cs="仿宋" w:hint="eastAsia"/>
            <w:lang w:eastAsia="zh-CN"/>
          </w:rPr>
          <w:t>(二)、影响评估与处理</w:t>
        </w:r>
        <w:r>
          <w:tab/>
        </w:r>
        <w:r>
          <w:fldChar w:fldCharType="begin"/>
        </w:r>
        <w:r>
          <w:instrText xml:space="preserve"> PAGEREF _Toc28751 \h </w:instrText>
        </w:r>
        <w:r>
          <w:fldChar w:fldCharType="separate"/>
        </w:r>
        <w:r>
          <w:t>41</w:t>
        </w:r>
        <w:r>
          <w:fldChar w:fldCharType="end"/>
        </w:r>
      </w:hyperlink>
    </w:p>
    <w:p>
      <w:pPr>
        <w:pStyle w:val="TOC2"/>
        <w:tabs>
          <w:tab w:val="right" w:leader="dot" w:pos="8306"/>
        </w:tabs>
      </w:pPr>
      <w:hyperlink w:anchor="_Toc16876" w:history="1">
        <w:r>
          <w:rPr>
            <w:rFonts w:ascii="仿宋" w:eastAsia="仿宋" w:hAnsi="仿宋" w:cs="仿宋" w:hint="eastAsia"/>
            <w:lang w:eastAsia="zh-CN"/>
          </w:rPr>
          <w:t>(三)、变更记录与追踪</w:t>
        </w:r>
        <w:r>
          <w:tab/>
        </w:r>
        <w:r>
          <w:fldChar w:fldCharType="begin"/>
        </w:r>
        <w:r>
          <w:instrText xml:space="preserve"> PAGEREF _Toc16876 \h </w:instrText>
        </w:r>
        <w:r>
          <w:fldChar w:fldCharType="separate"/>
        </w:r>
        <w:r>
          <w:t>42</w:t>
        </w:r>
        <w:r>
          <w:fldChar w:fldCharType="end"/>
        </w:r>
      </w:hyperlink>
    </w:p>
    <w:p>
      <w:pPr>
        <w:pStyle w:val="TOC2"/>
        <w:tabs>
          <w:tab w:val="right" w:leader="dot" w:pos="8306"/>
        </w:tabs>
      </w:pPr>
      <w:hyperlink w:anchor="_Toc24197" w:history="1">
        <w:r>
          <w:rPr>
            <w:rFonts w:ascii="仿宋" w:eastAsia="仿宋" w:hAnsi="仿宋" w:cs="仿宋" w:hint="eastAsia"/>
            <w:lang w:eastAsia="zh-CN"/>
          </w:rPr>
          <w:t>(四)、变更管理策略</w:t>
        </w:r>
        <w:r>
          <w:tab/>
        </w:r>
        <w:r>
          <w:fldChar w:fldCharType="begin"/>
        </w:r>
        <w:r>
          <w:instrText xml:space="preserve"> PAGEREF _Toc24197 \h </w:instrText>
        </w:r>
        <w:r>
          <w:fldChar w:fldCharType="separate"/>
        </w:r>
        <w:r>
          <w:t>44</w:t>
        </w:r>
        <w:r>
          <w:fldChar w:fldCharType="end"/>
        </w:r>
      </w:hyperlink>
    </w:p>
    <w:p>
      <w:pPr>
        <w:pStyle w:val="TOC1"/>
        <w:tabs>
          <w:tab w:val="right" w:leader="dot" w:pos="8306"/>
        </w:tabs>
      </w:pPr>
      <w:hyperlink w:anchor="_Toc1884" w:history="1">
        <w:r>
          <w:rPr>
            <w:rFonts w:ascii="仿宋" w:eastAsia="仿宋" w:hAnsi="仿宋" w:cs="仿宋" w:hint="eastAsia"/>
            <w:lang w:eastAsia="zh-CN"/>
          </w:rPr>
          <w:t>十一、土地利用与规划方案</w:t>
        </w:r>
        <w:r>
          <w:tab/>
        </w:r>
        <w:r>
          <w:fldChar w:fldCharType="begin"/>
        </w:r>
        <w:r>
          <w:instrText xml:space="preserve"> PAGEREF _Toc1884 \h </w:instrText>
        </w:r>
        <w:r>
          <w:fldChar w:fldCharType="separate"/>
        </w:r>
        <w:r>
          <w:t>46</w:t>
        </w:r>
        <w:r>
          <w:fldChar w:fldCharType="end"/>
        </w:r>
      </w:hyperlink>
    </w:p>
    <w:p>
      <w:pPr>
        <w:pStyle w:val="TOC2"/>
        <w:tabs>
          <w:tab w:val="right" w:leader="dot" w:pos="8306"/>
        </w:tabs>
      </w:pPr>
      <w:hyperlink w:anchor="_Toc14373" w:history="1">
        <w:r>
          <w:rPr>
            <w:rFonts w:ascii="仿宋" w:eastAsia="仿宋" w:hAnsi="仿宋" w:cs="仿宋" w:hint="eastAsia"/>
            <w:lang w:eastAsia="zh-CN"/>
          </w:rPr>
          <w:t>(一)、项目用地情况分析</w:t>
        </w:r>
        <w:r>
          <w:tab/>
        </w:r>
        <w:r>
          <w:fldChar w:fldCharType="begin"/>
        </w:r>
        <w:r>
          <w:instrText xml:space="preserve"> PAGEREF _Toc14373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34" w:history="1">
        <w:r>
          <w:rPr>
            <w:rFonts w:ascii="仿宋" w:eastAsia="仿宋" w:hAnsi="仿宋" w:cs="仿宋" w:hint="eastAsia"/>
            <w:lang w:eastAsia="zh-CN"/>
          </w:rPr>
          <w:t>(二)、土地利用规划方案</w:t>
        </w:r>
        <w:r>
          <w:tab/>
        </w:r>
        <w:r>
          <w:fldChar w:fldCharType="begin"/>
        </w:r>
        <w:r>
          <w:instrText xml:space="preserve"> PAGEREF _Toc28234 \h </w:instrText>
        </w:r>
        <w:r>
          <w:fldChar w:fldCharType="separate"/>
        </w:r>
        <w:r>
          <w:t>47</w:t>
        </w:r>
        <w:r>
          <w:fldChar w:fldCharType="end"/>
        </w:r>
      </w:hyperlink>
    </w:p>
    <w:p>
      <w:pPr>
        <w:pStyle w:val="TOC1"/>
        <w:tabs>
          <w:tab w:val="right" w:leader="dot" w:pos="8306"/>
        </w:tabs>
      </w:pPr>
      <w:hyperlink w:anchor="_Toc21260" w:history="1">
        <w:r>
          <w:rPr>
            <w:rFonts w:ascii="仿宋" w:eastAsia="仿宋" w:hAnsi="仿宋" w:cs="仿宋" w:hint="eastAsia"/>
            <w:lang w:eastAsia="zh-CN"/>
          </w:rPr>
          <w:t>十二、资金管理与财务规划</w:t>
        </w:r>
        <w:r>
          <w:tab/>
        </w:r>
        <w:r>
          <w:fldChar w:fldCharType="begin"/>
        </w:r>
        <w:r>
          <w:instrText xml:space="preserve"> PAGEREF _Toc21260 \h </w:instrText>
        </w:r>
        <w:r>
          <w:fldChar w:fldCharType="separate"/>
        </w:r>
        <w:r>
          <w:t>48</w:t>
        </w:r>
        <w:r>
          <w:fldChar w:fldCharType="end"/>
        </w:r>
      </w:hyperlink>
    </w:p>
    <w:p>
      <w:pPr>
        <w:pStyle w:val="TOC2"/>
        <w:tabs>
          <w:tab w:val="right" w:leader="dot" w:pos="8306"/>
        </w:tabs>
      </w:pPr>
      <w:hyperlink w:anchor="_Toc11561" w:history="1">
        <w:r>
          <w:rPr>
            <w:rFonts w:ascii="仿宋" w:eastAsia="仿宋" w:hAnsi="仿宋" w:cs="仿宋" w:hint="eastAsia"/>
            <w:lang w:eastAsia="zh-CN"/>
          </w:rPr>
          <w:t>(一)、项目资金来源与筹措</w:t>
        </w:r>
        <w:r>
          <w:tab/>
        </w:r>
        <w:r>
          <w:fldChar w:fldCharType="begin"/>
        </w:r>
        <w:r>
          <w:instrText xml:space="preserve"> PAGEREF _Toc11561 \h </w:instrText>
        </w:r>
        <w:r>
          <w:fldChar w:fldCharType="separate"/>
        </w:r>
        <w:r>
          <w:t>48</w:t>
        </w:r>
        <w:r>
          <w:fldChar w:fldCharType="end"/>
        </w:r>
      </w:hyperlink>
    </w:p>
    <w:p>
      <w:pPr>
        <w:pStyle w:val="TOC2"/>
        <w:tabs>
          <w:tab w:val="right" w:leader="dot" w:pos="8306"/>
        </w:tabs>
      </w:pPr>
      <w:hyperlink w:anchor="_Toc27607" w:history="1">
        <w:r>
          <w:rPr>
            <w:rFonts w:ascii="仿宋" w:eastAsia="仿宋" w:hAnsi="仿宋" w:cs="仿宋" w:hint="eastAsia"/>
            <w:lang w:eastAsia="zh-CN"/>
          </w:rPr>
          <w:t>(二)、资金使用与监管</w:t>
        </w:r>
        <w:r>
          <w:tab/>
        </w:r>
        <w:r>
          <w:fldChar w:fldCharType="begin"/>
        </w:r>
        <w:r>
          <w:instrText xml:space="preserve"> PAGEREF _Toc27607 \h </w:instrText>
        </w:r>
        <w:r>
          <w:fldChar w:fldCharType="separate"/>
        </w:r>
        <w:r>
          <w:t>49</w:t>
        </w:r>
        <w:r>
          <w:fldChar w:fldCharType="end"/>
        </w:r>
      </w:hyperlink>
    </w:p>
    <w:p>
      <w:pPr>
        <w:pStyle w:val="TOC2"/>
        <w:tabs>
          <w:tab w:val="right" w:leader="dot" w:pos="8306"/>
        </w:tabs>
      </w:pPr>
      <w:hyperlink w:anchor="_Toc22063" w:history="1">
        <w:r>
          <w:rPr>
            <w:rFonts w:ascii="仿宋" w:eastAsia="仿宋" w:hAnsi="仿宋" w:cs="仿宋" w:hint="eastAsia"/>
            <w:lang w:eastAsia="zh-CN"/>
          </w:rPr>
          <w:t>(三)、财务规划与预测</w:t>
        </w:r>
        <w:r>
          <w:tab/>
        </w:r>
        <w:r>
          <w:fldChar w:fldCharType="begin"/>
        </w:r>
        <w:r>
          <w:instrText xml:space="preserve"> PAGEREF _Toc22063 \h </w:instrText>
        </w:r>
        <w:r>
          <w:fldChar w:fldCharType="separate"/>
        </w:r>
        <w:r>
          <w:t>51</w:t>
        </w:r>
        <w:r>
          <w:fldChar w:fldCharType="end"/>
        </w:r>
      </w:hyperlink>
    </w:p>
    <w:p>
      <w:pPr>
        <w:pStyle w:val="TOC1"/>
        <w:tabs>
          <w:tab w:val="right" w:leader="dot" w:pos="8306"/>
        </w:tabs>
      </w:pPr>
      <w:hyperlink w:anchor="_Toc15280" w:history="1">
        <w:r>
          <w:rPr>
            <w:rFonts w:ascii="仿宋" w:eastAsia="仿宋" w:hAnsi="仿宋" w:cs="仿宋" w:hint="eastAsia"/>
            <w:lang w:eastAsia="zh-CN"/>
          </w:rPr>
          <w:t>十三、人力资源管理与开发</w:t>
        </w:r>
        <w:r>
          <w:tab/>
        </w:r>
        <w:r>
          <w:fldChar w:fldCharType="begin"/>
        </w:r>
        <w:r>
          <w:instrText xml:space="preserve"> PAGEREF _Toc15280 \h </w:instrText>
        </w:r>
        <w:r>
          <w:fldChar w:fldCharType="separate"/>
        </w:r>
        <w:r>
          <w:t>52</w:t>
        </w:r>
        <w:r>
          <w:fldChar w:fldCharType="end"/>
        </w:r>
      </w:hyperlink>
    </w:p>
    <w:p>
      <w:pPr>
        <w:pStyle w:val="TOC2"/>
        <w:tabs>
          <w:tab w:val="right" w:leader="dot" w:pos="8306"/>
        </w:tabs>
      </w:pPr>
      <w:hyperlink w:anchor="_Toc5761" w:history="1">
        <w:r>
          <w:rPr>
            <w:rFonts w:ascii="仿宋" w:eastAsia="仿宋" w:hAnsi="仿宋" w:cs="仿宋" w:hint="eastAsia"/>
            <w:lang w:eastAsia="zh-CN"/>
          </w:rPr>
          <w:t>(一)、人力资源规划</w:t>
        </w:r>
        <w:r>
          <w:tab/>
        </w:r>
        <w:r>
          <w:fldChar w:fldCharType="begin"/>
        </w:r>
        <w:r>
          <w:instrText xml:space="preserve"> PAGEREF _Toc5761 \h </w:instrText>
        </w:r>
        <w:r>
          <w:fldChar w:fldCharType="separate"/>
        </w:r>
        <w:r>
          <w:t>52</w:t>
        </w:r>
        <w:r>
          <w:fldChar w:fldCharType="end"/>
        </w:r>
      </w:hyperlink>
    </w:p>
    <w:p>
      <w:pPr>
        <w:pStyle w:val="TOC2"/>
        <w:tabs>
          <w:tab w:val="right" w:leader="dot" w:pos="8306"/>
        </w:tabs>
      </w:pPr>
      <w:hyperlink w:anchor="_Toc14659" w:history="1">
        <w:r>
          <w:rPr>
            <w:rFonts w:ascii="仿宋" w:eastAsia="仿宋" w:hAnsi="仿宋" w:cs="仿宋" w:hint="eastAsia"/>
            <w:lang w:eastAsia="zh-CN"/>
          </w:rPr>
          <w:t>(二)、人力资源开发与培训</w:t>
        </w:r>
        <w:r>
          <w:tab/>
        </w:r>
        <w:r>
          <w:fldChar w:fldCharType="begin"/>
        </w:r>
        <w:r>
          <w:instrText xml:space="preserve"> PAGEREF _Toc14659 \h </w:instrText>
        </w:r>
        <w:r>
          <w:fldChar w:fldCharType="separate"/>
        </w:r>
        <w:r>
          <w:t>53</w:t>
        </w:r>
        <w:r>
          <w:fldChar w:fldCharType="end"/>
        </w:r>
      </w:hyperlink>
    </w:p>
    <w:p>
      <w:pPr>
        <w:pStyle w:val="TOC1"/>
        <w:tabs>
          <w:tab w:val="right" w:leader="dot" w:pos="8306"/>
        </w:tabs>
      </w:pPr>
      <w:hyperlink w:anchor="_Toc30669" w:history="1">
        <w:r>
          <w:rPr>
            <w:rFonts w:ascii="仿宋" w:eastAsia="仿宋" w:hAnsi="仿宋" w:cs="仿宋" w:hint="eastAsia"/>
            <w:lang w:eastAsia="zh-CN"/>
          </w:rPr>
          <w:t>十四、企业合规与伦理</w:t>
        </w:r>
        <w:r>
          <w:tab/>
        </w:r>
        <w:r>
          <w:fldChar w:fldCharType="begin"/>
        </w:r>
        <w:r>
          <w:instrText xml:space="preserve"> PAGEREF _Toc30669 \h </w:instrText>
        </w:r>
        <w:r>
          <w:fldChar w:fldCharType="separate"/>
        </w:r>
        <w:r>
          <w:t>56</w:t>
        </w:r>
        <w:r>
          <w:fldChar w:fldCharType="end"/>
        </w:r>
      </w:hyperlink>
    </w:p>
    <w:p>
      <w:pPr>
        <w:pStyle w:val="TOC2"/>
        <w:tabs>
          <w:tab w:val="right" w:leader="dot" w:pos="8306"/>
        </w:tabs>
      </w:pPr>
      <w:hyperlink w:anchor="_Toc18030" w:history="1">
        <w:r>
          <w:rPr>
            <w:rFonts w:ascii="仿宋" w:eastAsia="仿宋" w:hAnsi="仿宋" w:cs="仿宋" w:hint="eastAsia"/>
            <w:lang w:eastAsia="zh-CN"/>
          </w:rPr>
          <w:t>(一)、合规政策与程序</w:t>
        </w:r>
        <w:r>
          <w:tab/>
        </w:r>
        <w:r>
          <w:fldChar w:fldCharType="begin"/>
        </w:r>
        <w:r>
          <w:instrText xml:space="preserve"> PAGEREF _Toc18030 \h </w:instrText>
        </w:r>
        <w:r>
          <w:fldChar w:fldCharType="separate"/>
        </w:r>
        <w:r>
          <w:t>56</w:t>
        </w:r>
        <w:r>
          <w:fldChar w:fldCharType="end"/>
        </w:r>
      </w:hyperlink>
    </w:p>
    <w:p>
      <w:pPr>
        <w:pStyle w:val="TOC2"/>
        <w:tabs>
          <w:tab w:val="right" w:leader="dot" w:pos="8306"/>
        </w:tabs>
      </w:pPr>
      <w:hyperlink w:anchor="_Toc32701" w:history="1">
        <w:r>
          <w:rPr>
            <w:rFonts w:ascii="仿宋" w:eastAsia="仿宋" w:hAnsi="仿宋" w:cs="仿宋" w:hint="eastAsia"/>
            <w:lang w:eastAsia="zh-CN"/>
          </w:rPr>
          <w:t>(二)、伦理规范与培训</w:t>
        </w:r>
        <w:r>
          <w:tab/>
        </w:r>
        <w:r>
          <w:fldChar w:fldCharType="begin"/>
        </w:r>
        <w:r>
          <w:instrText xml:space="preserve"> PAGEREF _Toc32701 \h </w:instrText>
        </w:r>
        <w:r>
          <w:fldChar w:fldCharType="separate"/>
        </w:r>
        <w:r>
          <w:t>57</w:t>
        </w:r>
        <w:r>
          <w:fldChar w:fldCharType="end"/>
        </w:r>
      </w:hyperlink>
    </w:p>
    <w:p>
      <w:pPr>
        <w:pStyle w:val="TOC2"/>
        <w:tabs>
          <w:tab w:val="right" w:leader="dot" w:pos="8306"/>
        </w:tabs>
      </w:pPr>
      <w:hyperlink w:anchor="_Toc22641" w:history="1">
        <w:r>
          <w:rPr>
            <w:rFonts w:ascii="仿宋" w:eastAsia="仿宋" w:hAnsi="仿宋" w:cs="仿宋" w:hint="eastAsia"/>
            <w:lang w:eastAsia="zh-CN"/>
          </w:rPr>
          <w:t>(三)、合规风险评估</w:t>
        </w:r>
        <w:r>
          <w:tab/>
        </w:r>
        <w:r>
          <w:fldChar w:fldCharType="begin"/>
        </w:r>
        <w:r>
          <w:instrText xml:space="preserve"> PAGEREF _Toc22641 \h </w:instrText>
        </w:r>
        <w:r>
          <w:fldChar w:fldCharType="separate"/>
        </w:r>
        <w:r>
          <w:t>58</w:t>
        </w:r>
        <w:r>
          <w:fldChar w:fldCharType="end"/>
        </w:r>
      </w:hyperlink>
    </w:p>
    <w:p>
      <w:pPr>
        <w:pStyle w:val="TOC2"/>
        <w:tabs>
          <w:tab w:val="right" w:leader="dot" w:pos="8306"/>
        </w:tabs>
      </w:pPr>
      <w:hyperlink w:anchor="_Toc9181" w:history="1">
        <w:r>
          <w:rPr>
            <w:rFonts w:ascii="仿宋" w:eastAsia="仿宋" w:hAnsi="仿宋" w:cs="仿宋" w:hint="eastAsia"/>
            <w:lang w:eastAsia="zh-CN"/>
          </w:rPr>
          <w:t>(四)、合规监督与执行</w:t>
        </w:r>
        <w:r>
          <w:tab/>
        </w:r>
        <w:r>
          <w:fldChar w:fldCharType="begin"/>
        </w:r>
        <w:r>
          <w:instrText xml:space="preserve"> PAGEREF _Toc9181 \h </w:instrText>
        </w:r>
        <w:r>
          <w:fldChar w:fldCharType="separate"/>
        </w:r>
        <w:r>
          <w:t>59</w:t>
        </w:r>
        <w:r>
          <w:fldChar w:fldCharType="end"/>
        </w:r>
      </w:hyperlink>
    </w:p>
    <w:p>
      <w:pPr>
        <w:pStyle w:val="TOC1"/>
        <w:tabs>
          <w:tab w:val="right" w:leader="dot" w:pos="8306"/>
        </w:tabs>
      </w:pPr>
      <w:hyperlink w:anchor="_Toc22189" w:history="1">
        <w:r>
          <w:rPr>
            <w:rFonts w:ascii="仿宋" w:eastAsia="仿宋" w:hAnsi="仿宋" w:cs="仿宋" w:hint="eastAsia"/>
            <w:lang w:eastAsia="zh-CN"/>
          </w:rPr>
          <w:t>十五、设施与设备管理</w:t>
        </w:r>
        <w:r>
          <w:tab/>
        </w:r>
        <w:r>
          <w:fldChar w:fldCharType="begin"/>
        </w:r>
        <w:r>
          <w:instrText xml:space="preserve"> PAGEREF _Toc22189 \h </w:instrText>
        </w:r>
        <w:r>
          <w:fldChar w:fldCharType="separate"/>
        </w:r>
        <w:r>
          <w:t>60</w:t>
        </w:r>
        <w:r>
          <w:fldChar w:fldCharType="end"/>
        </w:r>
      </w:hyperlink>
    </w:p>
    <w:p>
      <w:pPr>
        <w:pStyle w:val="TOC2"/>
        <w:tabs>
          <w:tab w:val="right" w:leader="dot" w:pos="8306"/>
        </w:tabs>
      </w:pPr>
      <w:hyperlink w:anchor="_Toc32245" w:history="1">
        <w:r>
          <w:rPr>
            <w:rFonts w:ascii="仿宋" w:eastAsia="仿宋" w:hAnsi="仿宋" w:cs="仿宋" w:hint="eastAsia"/>
            <w:lang w:eastAsia="zh-CN"/>
          </w:rPr>
          <w:t>(一)、设施规划与配置</w:t>
        </w:r>
        <w:r>
          <w:tab/>
        </w:r>
        <w:r>
          <w:fldChar w:fldCharType="begin"/>
        </w:r>
        <w:r>
          <w:instrText xml:space="preserve"> PAGEREF _Toc32245 \h </w:instrText>
        </w:r>
        <w:r>
          <w:fldChar w:fldCharType="separate"/>
        </w:r>
        <w:r>
          <w:t>60</w:t>
        </w:r>
        <w:r>
          <w:fldChar w:fldCharType="end"/>
        </w:r>
      </w:hyperlink>
    </w:p>
    <w:p>
      <w:pPr>
        <w:pStyle w:val="TOC2"/>
        <w:tabs>
          <w:tab w:val="right" w:leader="dot" w:pos="8306"/>
        </w:tabs>
      </w:pPr>
      <w:hyperlink w:anchor="_Toc3111" w:history="1">
        <w:r>
          <w:rPr>
            <w:rFonts w:ascii="仿宋" w:eastAsia="仿宋" w:hAnsi="仿宋" w:cs="仿宋" w:hint="eastAsia"/>
            <w:lang w:eastAsia="zh-CN"/>
          </w:rPr>
          <w:t>(二)、设备采购与维护管理</w:t>
        </w:r>
        <w:r>
          <w:tab/>
        </w:r>
        <w:r>
          <w:fldChar w:fldCharType="begin"/>
        </w:r>
        <w:r>
          <w:instrText xml:space="preserve"> PAGEREF _Toc3111 \h </w:instrText>
        </w:r>
        <w:r>
          <w:fldChar w:fldCharType="separate"/>
        </w:r>
        <w:r>
          <w:t>61</w:t>
        </w:r>
        <w:r>
          <w:fldChar w:fldCharType="end"/>
        </w:r>
      </w:hyperlink>
    </w:p>
    <w:p>
      <w:pPr>
        <w:pStyle w:val="TOC2"/>
        <w:tabs>
          <w:tab w:val="right" w:leader="dot" w:pos="8306"/>
        </w:tabs>
      </w:pPr>
      <w:hyperlink w:anchor="_Toc19425" w:history="1">
        <w:r>
          <w:rPr>
            <w:rFonts w:ascii="仿宋" w:eastAsia="仿宋" w:hAnsi="仿宋" w:cs="仿宋" w:hint="eastAsia"/>
            <w:lang w:eastAsia="zh-CN"/>
          </w:rPr>
          <w:t>(三)、设施设备升级策略</w:t>
        </w:r>
        <w:r>
          <w:tab/>
        </w:r>
        <w:r>
          <w:fldChar w:fldCharType="begin"/>
        </w:r>
        <w:r>
          <w:instrText xml:space="preserve"> PAGEREF _Toc19425 \h </w:instrText>
        </w:r>
        <w:r>
          <w:fldChar w:fldCharType="separate"/>
        </w:r>
        <w:r>
          <w:t>61</w:t>
        </w:r>
        <w:r>
          <w:fldChar w:fldCharType="end"/>
        </w:r>
      </w:hyperlink>
    </w:p>
    <w:p>
      <w:pPr>
        <w:pStyle w:val="TOC1"/>
        <w:tabs>
          <w:tab w:val="right" w:leader="dot" w:pos="8306"/>
        </w:tabs>
      </w:pPr>
      <w:hyperlink w:anchor="_Toc10867" w:history="1">
        <w:r>
          <w:rPr>
            <w:rFonts w:ascii="仿宋" w:eastAsia="仿宋" w:hAnsi="仿宋" w:cs="仿宋" w:hint="eastAsia"/>
            <w:lang w:eastAsia="zh-CN"/>
          </w:rPr>
          <w:t>十六、法律法规与政策遵循</w:t>
        </w:r>
        <w:r>
          <w:tab/>
        </w:r>
        <w:r>
          <w:fldChar w:fldCharType="begin"/>
        </w:r>
        <w:r>
          <w:instrText xml:space="preserve"> PAGEREF _Toc10867 \h </w:instrText>
        </w:r>
        <w:r>
          <w:fldChar w:fldCharType="separate"/>
        </w:r>
        <w:r>
          <w:t>62</w:t>
        </w:r>
        <w:r>
          <w:fldChar w:fldCharType="end"/>
        </w:r>
      </w:hyperlink>
    </w:p>
    <w:p>
      <w:pPr>
        <w:pStyle w:val="TOC2"/>
        <w:tabs>
          <w:tab w:val="right" w:leader="dot" w:pos="8306"/>
        </w:tabs>
      </w:pPr>
      <w:hyperlink w:anchor="_Toc24425" w:history="1">
        <w:r>
          <w:rPr>
            <w:rFonts w:ascii="仿宋" w:eastAsia="仿宋" w:hAnsi="仿宋" w:cs="仿宋" w:hint="eastAsia"/>
            <w:lang w:eastAsia="zh-CN"/>
          </w:rPr>
          <w:t>(一)、法律法规遵守</w:t>
        </w:r>
        <w:r>
          <w:tab/>
        </w:r>
        <w:r>
          <w:fldChar w:fldCharType="begin"/>
        </w:r>
        <w:r>
          <w:instrText xml:space="preserve"> PAGEREF _Toc24425 \h </w:instrText>
        </w:r>
        <w:r>
          <w:fldChar w:fldCharType="separate"/>
        </w:r>
        <w:r>
          <w:t>62</w:t>
        </w:r>
        <w:r>
          <w:fldChar w:fldCharType="end"/>
        </w:r>
      </w:hyperlink>
    </w:p>
    <w:p>
      <w:pPr>
        <w:pStyle w:val="TOC2"/>
        <w:tabs>
          <w:tab w:val="right" w:leader="dot" w:pos="8306"/>
        </w:tabs>
      </w:pPr>
      <w:hyperlink w:anchor="_Toc4279" w:history="1">
        <w:r>
          <w:rPr>
            <w:rFonts w:ascii="仿宋" w:eastAsia="仿宋" w:hAnsi="仿宋" w:cs="仿宋" w:hint="eastAsia"/>
            <w:lang w:eastAsia="zh-CN"/>
          </w:rPr>
          <w:t>(二)、政策导向与利用</w:t>
        </w:r>
        <w:r>
          <w:tab/>
        </w:r>
        <w:r>
          <w:fldChar w:fldCharType="begin"/>
        </w:r>
        <w:r>
          <w:instrText xml:space="preserve"> PAGEREF _Toc4279 \h </w:instrText>
        </w:r>
        <w:r>
          <w:fldChar w:fldCharType="separate"/>
        </w:r>
        <w:r>
          <w:t>63</w:t>
        </w:r>
        <w:r>
          <w:fldChar w:fldCharType="end"/>
        </w:r>
      </w:hyperlink>
    </w:p>
    <w:p>
      <w:pPr>
        <w:pStyle w:val="TOC1"/>
        <w:tabs>
          <w:tab w:val="right" w:leader="dot" w:pos="8306"/>
        </w:tabs>
      </w:pPr>
      <w:hyperlink w:anchor="_Toc1453" w:history="1">
        <w:r>
          <w:rPr>
            <w:rFonts w:ascii="仿宋" w:eastAsia="仿宋" w:hAnsi="仿宋" w:cs="仿宋" w:hint="eastAsia"/>
            <w:lang w:eastAsia="zh-CN"/>
          </w:rPr>
          <w:t>十七、创新驱动与持续发展</w:t>
        </w:r>
        <w:r>
          <w:tab/>
        </w:r>
        <w:r>
          <w:fldChar w:fldCharType="begin"/>
        </w:r>
        <w:r>
          <w:instrText xml:space="preserve"> PAGEREF _Toc1453 \h </w:instrText>
        </w:r>
        <w:r>
          <w:fldChar w:fldCharType="separate"/>
        </w:r>
        <w:r>
          <w:t>64</w:t>
        </w:r>
        <w:r>
          <w:fldChar w:fldCharType="end"/>
        </w:r>
      </w:hyperlink>
    </w:p>
    <w:p>
      <w:pPr>
        <w:pStyle w:val="TOC2"/>
        <w:tabs>
          <w:tab w:val="right" w:leader="dot" w:pos="8306"/>
        </w:tabs>
      </w:pPr>
      <w:hyperlink w:anchor="_Toc24537" w:history="1">
        <w:r>
          <w:rPr>
            <w:rFonts w:ascii="仿宋" w:eastAsia="仿宋" w:hAnsi="仿宋" w:cs="仿宋" w:hint="eastAsia"/>
            <w:lang w:eastAsia="zh-CN"/>
          </w:rPr>
          <w:t>(一)、创新驱动战略实施</w:t>
        </w:r>
        <w:r>
          <w:tab/>
        </w:r>
        <w:r>
          <w:fldChar w:fldCharType="begin"/>
        </w:r>
        <w:r>
          <w:instrText xml:space="preserve"> PAGEREF _Toc24537 \h </w:instrText>
        </w:r>
        <w:r>
          <w:fldChar w:fldCharType="separate"/>
        </w:r>
        <w:r>
          <w:t>64</w:t>
        </w:r>
        <w:r>
          <w:fldChar w:fldCharType="end"/>
        </w:r>
      </w:hyperlink>
    </w:p>
    <w:p>
      <w:pPr>
        <w:pStyle w:val="TOC2"/>
        <w:tabs>
          <w:tab w:val="right" w:leader="dot" w:pos="8306"/>
        </w:tabs>
      </w:pPr>
      <w:hyperlink w:anchor="_Toc27423" w:history="1">
        <w:r>
          <w:rPr>
            <w:rFonts w:ascii="仿宋" w:eastAsia="仿宋" w:hAnsi="仿宋" w:cs="仿宋" w:hint="eastAsia"/>
            <w:lang w:eastAsia="zh-CN"/>
          </w:rPr>
          <w:t>(二)、持续发展路径探索</w:t>
        </w:r>
        <w:r>
          <w:tab/>
        </w:r>
        <w:r>
          <w:fldChar w:fldCharType="begin"/>
        </w:r>
        <w:r>
          <w:instrText xml:space="preserve"> PAGEREF _Toc27423 \h </w:instrText>
        </w:r>
        <w:r>
          <w:fldChar w:fldCharType="separate"/>
        </w:r>
        <w:r>
          <w:t>66</w:t>
        </w:r>
        <w:r>
          <w:fldChar w:fldCharType="end"/>
        </w:r>
      </w:hyperlink>
    </w:p>
    <w:p>
      <w:pPr>
        <w:pStyle w:val="TOC1"/>
        <w:tabs>
          <w:tab w:val="right" w:leader="dot" w:pos="8306"/>
        </w:tabs>
      </w:pPr>
      <w:hyperlink w:anchor="_Toc27932" w:history="1">
        <w:r>
          <w:rPr>
            <w:rFonts w:ascii="仿宋" w:eastAsia="仿宋" w:hAnsi="仿宋" w:cs="仿宋" w:hint="eastAsia"/>
            <w:lang w:eastAsia="zh-CN"/>
          </w:rPr>
          <w:t>十八、成果转化与推广应用</w:t>
        </w:r>
        <w:r>
          <w:tab/>
        </w:r>
        <w:r>
          <w:fldChar w:fldCharType="begin"/>
        </w:r>
        <w:r>
          <w:instrText xml:space="preserve"> PAGEREF _Toc27932 \h </w:instrText>
        </w:r>
        <w:r>
          <w:fldChar w:fldCharType="separate"/>
        </w:r>
        <w:r>
          <w:t>70</w:t>
        </w:r>
        <w:r>
          <w:fldChar w:fldCharType="end"/>
        </w:r>
      </w:hyperlink>
    </w:p>
    <w:p>
      <w:pPr>
        <w:pStyle w:val="TOC2"/>
        <w:tabs>
          <w:tab w:val="right" w:leader="dot" w:pos="8306"/>
        </w:tabs>
      </w:pPr>
      <w:hyperlink w:anchor="_Toc26661" w:history="1">
        <w:r>
          <w:rPr>
            <w:rFonts w:ascii="仿宋" w:eastAsia="仿宋" w:hAnsi="仿宋" w:cs="仿宋" w:hint="eastAsia"/>
            <w:lang w:eastAsia="zh-CN"/>
          </w:rPr>
          <w:t>(一)、成果转化策略制定</w:t>
        </w:r>
        <w:r>
          <w:tab/>
        </w:r>
        <w:r>
          <w:fldChar w:fldCharType="begin"/>
        </w:r>
        <w:r>
          <w:instrText xml:space="preserve"> PAGEREF _Toc26661 \h </w:instrText>
        </w:r>
        <w:r>
          <w:fldChar w:fldCharType="separate"/>
        </w:r>
        <w:r>
          <w:t>70</w:t>
        </w:r>
        <w:r>
          <w:fldChar w:fldCharType="end"/>
        </w:r>
      </w:hyperlink>
    </w:p>
    <w:p>
      <w:pPr>
        <w:pStyle w:val="TOC2"/>
        <w:tabs>
          <w:tab w:val="right" w:leader="dot" w:pos="8306"/>
        </w:tabs>
      </w:pPr>
      <w:hyperlink w:anchor="_Toc28348" w:history="1">
        <w:r>
          <w:rPr>
            <w:rFonts w:ascii="仿宋" w:eastAsia="仿宋" w:hAnsi="仿宋" w:cs="仿宋" w:hint="eastAsia"/>
            <w:lang w:eastAsia="zh-CN"/>
          </w:rPr>
          <w:t>(二)、成果推广应用方案</w:t>
        </w:r>
        <w:r>
          <w:tab/>
        </w:r>
        <w:r>
          <w:fldChar w:fldCharType="begin"/>
        </w:r>
        <w:r>
          <w:instrText xml:space="preserve"> PAGEREF _Toc28348 \h </w:instrText>
        </w:r>
        <w:r>
          <w:fldChar w:fldCharType="separate"/>
        </w:r>
        <w:r>
          <w:t>71</w:t>
        </w:r>
        <w:r>
          <w:fldChar w:fldCharType="end"/>
        </w:r>
      </w:hyperlink>
    </w:p>
    <w:p>
      <w:pPr>
        <w:pStyle w:val="TOC1"/>
        <w:tabs>
          <w:tab w:val="right" w:leader="dot" w:pos="8306"/>
        </w:tabs>
      </w:pPr>
      <w:hyperlink w:anchor="_Toc17358" w:history="1">
        <w:r>
          <w:rPr>
            <w:rFonts w:ascii="仿宋" w:eastAsia="仿宋" w:hAnsi="仿宋" w:cs="仿宋" w:hint="eastAsia"/>
            <w:lang w:eastAsia="zh-CN"/>
          </w:rPr>
          <w:t>十九、合作与交流机制建立</w:t>
        </w:r>
        <w:r>
          <w:tab/>
        </w:r>
        <w:r>
          <w:fldChar w:fldCharType="begin"/>
        </w:r>
        <w:r>
          <w:instrText xml:space="preserve"> PAGEREF _Toc17358 \h </w:instrText>
        </w:r>
        <w:r>
          <w:fldChar w:fldCharType="separate"/>
        </w:r>
        <w:r>
          <w:t>73</w:t>
        </w:r>
        <w:r>
          <w:fldChar w:fldCharType="end"/>
        </w:r>
      </w:hyperlink>
    </w:p>
    <w:p>
      <w:pPr>
        <w:pStyle w:val="TOC2"/>
        <w:tabs>
          <w:tab w:val="right" w:leader="dot" w:pos="8306"/>
        </w:tabs>
      </w:pPr>
      <w:hyperlink w:anchor="_Toc23109" w:history="1">
        <w:r>
          <w:rPr>
            <w:rFonts w:ascii="仿宋" w:eastAsia="仿宋" w:hAnsi="仿宋" w:cs="仿宋" w:hint="eastAsia"/>
            <w:lang w:eastAsia="zh-CN"/>
          </w:rPr>
          <w:t>(一)、合作伙伴选择与合作方式</w:t>
        </w:r>
        <w:r>
          <w:tab/>
        </w:r>
        <w:r>
          <w:fldChar w:fldCharType="begin"/>
        </w:r>
        <w:r>
          <w:instrText xml:space="preserve"> PAGEREF _Toc23109 \h </w:instrText>
        </w:r>
        <w:r>
          <w:fldChar w:fldCharType="separate"/>
        </w:r>
        <w:r>
          <w:t>73</w:t>
        </w:r>
        <w:r>
          <w:fldChar w:fldCharType="end"/>
        </w:r>
      </w:hyperlink>
    </w:p>
    <w:p>
      <w:pPr>
        <w:pStyle w:val="TOC2"/>
        <w:tabs>
          <w:tab w:val="right" w:leader="dot" w:pos="8306"/>
        </w:tabs>
      </w:pPr>
      <w:hyperlink w:anchor="_Toc9544" w:history="1">
        <w:r>
          <w:rPr>
            <w:rFonts w:ascii="仿宋" w:eastAsia="仿宋" w:hAnsi="仿宋" w:cs="仿宋" w:hint="eastAsia"/>
            <w:lang w:eastAsia="zh-CN"/>
          </w:rPr>
          <w:t>(二)、交流与合作平台搭建</w:t>
        </w:r>
        <w:r>
          <w:tab/>
        </w:r>
        <w:r>
          <w:fldChar w:fldCharType="begin"/>
        </w:r>
        <w:r>
          <w:instrText xml:space="preserve"> PAGEREF _Toc9544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49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直接收益：假设动物炭黑、动物胶及其衍生物项目的产品或服务年销售收入为XX万元。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52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若动物炭黑、动物胶及其衍生物项目成功推广新型环保产品，比如采用可回收材料的包装，可能会激发消费者对可持续产品的需求。这种需求的增长可能迫使整个行业转向更环保的产品设计和生产方法。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10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6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动物炭黑、动物胶及其衍生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动物炭黑、动物胶及其衍生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动物炭黑、动物胶及其衍生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74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3565"/>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8427"/>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https://d.book118.com/845123312323011114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C2738"/>
    <w:rsid w:val="7B3C27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12331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2024-02-21T20:25:00Z</dcterms:created>
  <dcterms:modified xsi:type="dcterms:W3CDTF">2024-02-21T20:25:50Z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93DA63A4CD784C058D17F68B604AE2EC_11</vt:lpwstr>
  </property>
  <property fmtid="{D5CDD505-2E9C-101B-9397-08002B2CF9AE}" pid="3" name="KSOProductBuildVer">
    <vt:lpwstr>2052-12.1.0.16250</vt:lpwstr>
  </property>
</Properties>
</file>