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>
      <w:pPr>
        <w:spacing w:line="360" w:lineRule="auto"/>
        <w:ind w:firstLine="0"/>
        <w:jc w:val="center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32"/>
          <w:highlight w:val="white"/>
          <w:u w:val="none"/>
        </w:rPr>
        <w:t>小学后勤工作计划标准范文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一、指导思想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根据学校工作计划的安排，围绕“以服务师生为宗旨”的后勤保障、为教学一线做好服务这一总体目标，加强后勤工作人员的队伍建设，明确后勤人员岗位职责，真抓实干、求实创新，开源节流。要求总务工作人员在思想作风上要廉洁自律，工作上要求真务实，进一步牢固树立“双服务”的观念。老师们有什么需求，将以最快时间尽力满足;各部门需要什么，经分管校长同意后，后勤处及时安排采购。本学期建立网上服务平台，第一时间为师生服务，争取使我校的后勤工作有特色、上水平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二、主要工作目标和任务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1.在新的一学期里，积极配合学校工作，以教学为中心，认真做好学校后勤的常规管理工作，确保学校的教学秩序正常运行。做到实际需要与可能要用相结合，克服铺张浪费现象。进一步加强对物资和设备的管理，做到物尽其用，一物多用，提高校产和设备的利用率。加强水、电管理，加大节能技改投入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4"/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2.以人为本，加强校园管理，营造一个“以美促德，以美益智”的育人环境。做好六个重点区域卫生工作，达到来人检查时，不用突击打扫，做到真正意义上的净化、美化、绿化，为全体师生营造一个绿色满园、鸟语花香、清幽雅致的校园环境。暑期新建了高标准厕所，总务处将配合学工处把打扫厕所当作小学生的一堂必修课，安排中高年级学生每人有一天打扫厕所的经历，体会打扫厕所人的辛劳，珍惜别人的劳动成果，引导教育师生都来关注校园的环境卫生，爱护校园内的花草树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3.加强对食堂的管理，认真执行食品卫生法，加强服务质量、服务态度的督促检查，坚决杜绝食品安全事故的发生。学校暑期建设了宽敞明亮的教师餐厅，进一步改善了教师食堂的就餐环境，要努力改善师生食堂的伙食质量，让师生吃的安全，吃的满意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4.严格执行上级的收费规定，实行收费公示制，做到阳光收费，不随意增加或减少收费项目，不擅自提高收费标准，杜绝乱收费和变相收费现象;坚持校长“一支笔”签批制度，严格采购进仓、出仓等一系列手续，健全规章制度，防止学校的校产物资的浪费和流失。建立健全公物损坏赔偿制度，做到用管相结合，严格财务管理，对大批量物品的采购、基建工程实行招标制度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三、具体工作措施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5"/>
          <w:type w:val="nextPage"/>
          <w:pgSz w:w="12240" w:h="15840"/>
          <w:pgMar w:top="1440" w:right="1800" w:bottom="1440" w:left="1800" w:header="708" w:footer="708" w:gutter="0"/>
          <w:pgNumType w:start="2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1.加强后勤职工的思想建设，树立管理育人，服务育人的思想。全面优化后勤管理，要让后勤工作人员树立育人和服务的观念。后勤人员要利用与学生接触的机会，以身立教，对学生进行劳动教育、爱护公物教育、保护环境教育、勤俭节约等教育。增强服务意识，提高服务质量。认真学习学校的各项规章制度，提高自身修养，爱岗敬业，吃苦耐劳。树立为师生服务的思想，不断提高职业道德水准。认真落实精细化管理的各项要求，为教育教学工作创造优良条件，在搞好服务的过程中，实现自身价值，贡献自己的力量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2.管好用好“物”。开学初与班主任及专用教室负责人签订公物使用和管理协议，经常检查公物损坏情况，每月一次，畅通报修渠道，及时做好维修工作;在对各教室、专用教室财产登记造册的基础上，明确各教室、专用室等管理人员的职责，学期末对各室公物进行核对，发现短缺、毁损财产的现象，查明原因，明确责任，作出处理意见。学校的电脑、多媒体等现代化设备使用时间较长，故障频发，日常维修、保养工作十分重要，要定期检查维护，发现问题，及时处理，做到不影响教学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开学初要全力做好课本、办公用品等发放工作，做到数目准确、不出差错，及时调整好教室和课桌凳。平时要做好仓管工作，做好各种教学、办公用品的采购、管理、发放工作，做到手续规范(分管校长批领)。对易耗物品(纸张、消毒用品等)的使用要坚持节约的原则，杜绝浪费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3.管好用好“钱”。认真执行上级关于学校财经管理制度，会计室准确做好学校年度预算和收支计划。加强过程管理，及时统计教育经费使用情况，做到底码清楚，信息准确，每月____号前向校长室汇报，为学校合理使用资金提供依据，做好财务参谋工作，在经费使用上，努力做到精打细算，少花钱，多办事;严格执行县局关于学校招待费、车费、培训学习费用等管理新要求，及时做好上报工作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6"/>
          <w:type w:val="nextPage"/>
          <w:pgSz w:w="12240" w:h="15840"/>
          <w:pgMar w:top="1440" w:right="1800" w:bottom="1440" w:left="1800" w:header="708" w:footer="708" w:gutter="0"/>
          <w:pgNumType w:start="3"/>
          <w:cols w:space="708"/>
          <w:titlePg w:val="0"/>
          <w:docGrid w:linePitch="360"/>
        </w:sectPr>
      </w:pP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严格报销手续，各种支出的原始凭证必须符合规定，每一张发票至少有____人签名(商家、学校经办人、总账会计、分管校长、分管财务副校长、纪检委员、校长班子等)。学校任何一项代收费项目都要符合政策;坚持学生自愿、家长签字的原则，坚决杜绝乱收费现象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4.认真做好寄宿区管理和教师食堂服务工作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寄宿部要加强中餐伙食和午休管理工作，要用心安排，合理配制“营养餐”。要做到：一是把食品安全永远放第一位;二是环境卫生、消毒、预防传染病等工作要做到位、常态化;三是学生食堂账务管理规范，操作流程规范，公开透明，不得从学生“口中夺粮”，一定要让学生吃饱、吃好;四是学生的菜谱要科学合理多样化，适合孩子的味口，开展“光盘行动”，教育学生爱惜粮食、节约水电。科学合理搭配营养，保证学生把该吃到吃到肚子里去。菜谱的花式品种要经常更换，要不怕麻烦，好吃的菜是要花时间去做的。定期组织食堂管理人员和厨师到县中、外高、外小去学习。要保证热菜热饭。确保代餐学生中午午睡一小时。生活老师要督促孩子安静入睡，盖好被褥。指导孩子起床后洗漱，养成良好的个人卫生习惯;宿舍坚持每天彻底打扫，消毒。要以“爱生如子的情怀”照顾好孩子们，让家长们放心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5.做好水电管理工作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7"/>
          <w:type w:val="nextPage"/>
          <w:pgSz w:w="12240" w:h="15840"/>
          <w:pgMar w:top="1440" w:right="1800" w:bottom="1440" w:left="1800" w:header="708" w:footer="708" w:gutter="0"/>
          <w:pgNumType w:start="4"/>
          <w:cols w:space="708"/>
          <w:titlePg w:val="0"/>
          <w:docGrid w:linePitch="360"/>
        </w:sectPr>
      </w:pP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管理和使用好水电，把节水节电放在后勤工作的首位，教育和引导全校师生养成自觉节水节电的良好习惯，杜绝长流水和长明灯，校内不得使用大功率用电器和国家明令禁止的用水设施。学校不定期组织检查各部位的违规用电、用水情况，并做出相应的处罚。加强用水设施改造，及时更换损坏的用水设施，杜绝跑、冒、滴、漏现象。绿化带的冬灌和春灌使用雨水收集池浇水，树木、绿篱、花园的浇水要根据土壤墒情浇灌，合理安排，不得浪费水资源。加强节水宣传教育工作，继续开展丰富多彩的节水主题活动，巩固节水型学校创建成果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四、具体工作安排：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____月份：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1、制定工作计划，健全各项规章制度。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2、加强餐厅、厕所工程后期管理，协助老板结算工程账目。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3、校园环境整理;检修校园水路、电路;校园安全隐患排查;花木防病治虫。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4、发放课本及各类卫生、办公用品，做好课桌凳调配工作。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5、与各班主任及各室负责人做好公物交接工作，签订公物使用协议。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6、做好塑胶篮球场工程招标及铺设工作。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7、协助电教中心做好多媒体维修工作。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8、做好教育年报工作。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____月份：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1、做好校园花木养护工作。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2、校舍安全检查，做好公物维修工作。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3、开展节能宣传活动。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4、公物管理情况检查。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5、教育装备年报。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6、食堂从业人员食品安全卫生培训。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8"/>
          <w:type w:val="nextPage"/>
          <w:pgSz w:w="12240" w:h="15840"/>
          <w:pgMar w:top="1440" w:right="1800" w:bottom="1440" w:left="1800" w:header="708" w:footer="708" w:gutter="0"/>
          <w:pgNumType w:start="5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____月份：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1、做好校园美化、亮化工作。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2、对电脑、多媒体进行专项检查和维护保养。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3、对各室公物进行检查核对，对电动机采取保暖措施。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4、征订下学期办公用品。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5、食堂从业人员体检领健康证。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____月份：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1、做好水路、电路检查维修工作。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2、花木修剪，校园树木刷石灰。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3、填报教育技术装备表，上报能耗数据。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4、上报____年校舍维修、基建项目、设备采购计划表。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____年____月份：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1、做好校产、校具核对回收工作，班级公物验收。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2、对学校固定资产信息系统数据进行维护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3、填报____年责任目标考核评价表(基建部分)。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4、学期工作总结。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5、做好放假工作。</w:t>
      </w:r>
    </w:p>
    <w:p w:rsidR="00A77B3E">
      <w:pPr>
        <w:spacing w:line="360" w:lineRule="auto"/>
        <w:ind w:firstLine="600"/>
        <w:jc w:val="center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32"/>
          <w:highlight w:val="white"/>
          <w:u w:val="none"/>
        </w:rPr>
        <w:t>小学后勤工作计划标准范文（二）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一、指导思想：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9"/>
          <w:type w:val="nextPage"/>
          <w:pgSz w:w="12240" w:h="15840"/>
          <w:pgMar w:top="1440" w:right="1800" w:bottom="1440" w:left="1800" w:header="708" w:footer="708" w:gutter="0"/>
          <w:pgNumType w:start="6"/>
          <w:cols w:space="708"/>
          <w:titlePg w:val="0"/>
          <w:docGrid w:linePitch="360"/>
        </w:sectPr>
      </w:pP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以学校工作意见为指导，在校长室的统一领导下，认真学习全面____上级有关教育工作的文件精神，进一步明确学校工作“教书育人、管理育人、服务育人”的办学方向!紧紧围绕学校工作中心，围绕后勤工作为教育教学服务，为师生生活服务的宗旨，不断研究新形势，谋求新发展，进一步强化后勤内部管理，全面提高后勤人员的思想素质和业务素质，努力增强服务意识，提高服务质量和服务水平，力求使后勤服务“勤快、务实、优质、高效”的工作作风落到实处，使后勤工作在规范化、制度化再上新台阶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二、工作目标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在学校的领导下，通过全体后勤人员的共同努力，进一步巩固和发展近年来后勤服务社会化、后勤工作规范化、校产管理电子化取得的管理成果，进一步借助发挥竞争、激励的用人制度的驱动作用，不断健全和完善后勤工作方面各项&gt;规章制度，落实岗位责任制，强化各项服务的过程管理，同时加大检查力度，细化考核标准。积极探索后勤服务后勤管理工作的新路子，在试行中不断总结，逐渐完善和提高，努力做好，做优。继续强化后勤员工&gt;素质教育常规管理，不断提高服务意识、服务质量和服务水平，努力学习现代教育技术，逐步实现]方案-&gt;范文'库.整理.后勤服务工作电子管理。围绕学校工作中心，不断改善和美化环境，积极努力开源节流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三、主要工作及措施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(一)强化后勤队伍建设、制度建设，努力提高员工的自身素质。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0"/>
          <w:type w:val="nextPage"/>
          <w:pgSz w:w="12240" w:h="15840"/>
          <w:pgMar w:top="1440" w:right="1800" w:bottom="1440" w:left="1800" w:header="708" w:footer="708" w:gutter="0"/>
          <w:pgNumType w:start="7"/>
          <w:cols w:space="708"/>
          <w:titlePg w:val="0"/>
          <w:docGrid w:linePitch="360"/>
        </w:sectPr>
      </w:pP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组织后勤人员认真学习学校工作意见，深刻领会，全面____“工作意见”的重要思想，借鉴先进的后勤管理工作经验，统一思想认识，强化职业道德教育，增强干好本职工作的责任感，真正以主人翁的姿态投入自己的工作，凝心聚力，爱岗敬业，乐于奉献，进一步提高员工的业务素质和服务意识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进一步完善后勤工作各项制度，认真制定落实岗位责任制。在上学年对后勤各项制度修定的基础上，进一步细化岗位职责、工作量化考核。细化各环节的考核标准，完善考核评比条例。做到分工具体职责明确，考核对照有标准，以便相互监督，确保后勤服务工作，事事有人做，人人有事做，同时定期不定期广泛征集师生对后勤工作人员服务的态度、服务质量的意见和要求，继续建立总务后勤工作日志，认真记载，设立意见箱，接受师生监督。通过检查评比为综合考核积累材料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(二)切实抓好后勤常规管理，不断提高服务质量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1、加强学校的财物管理，尤其是学校财产的管理。进一步完善购物、保管、使用等财产管理制度，做到制度健全，职责明确，帐物相符，帐帐相符，完备购物申请，进出库手续，继续完善校产电子管理程序，数量、价格准确，保管责任到人。继续按惯例对各班级、各部门、各专用教室公物实行登记管理，兑现损坏赔偿制度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2、抓好校园环境卫生管理。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1"/>
          <w:type w:val="nextPage"/>
          <w:pgSz w:w="12240" w:h="15840"/>
          <w:pgMar w:top="1440" w:right="1800" w:bottom="1440" w:left="1800" w:header="708" w:footer="708" w:gutter="0"/>
          <w:pgNumType w:start="8"/>
          <w:cols w:space="708"/>
          <w:titlePg w:val="0"/>
          <w:docGrid w:linePitch="360"/>
        </w:sectPr>
      </w:pP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本学期我们将通过各种形式向师生员工进行爱护公物，保护环境的宣传教育，在师生中造成爱护公物，爱护校园一草一木的舆论氛围，积极开展美化校园，亮丽校园的活动，把创建文明校园活动和良好的卫生、生活~本文由.方案'为您;搜}集整-理#习惯的养成结合起来。重视校园花草管理，适时抓好除草、施肥、治虫、修剪各环节的工作，确保环境净化、美化、绿化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(三)进一步加强开源节流的工作，管好用好学校的每一点财力、物力。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1、重点抓好学校节水节电的管理工作。本学期我们将在上学期对用水用电采取了一系列控制措施的基础上，加大检查力度，确保措施落实到位，使奖惩责任制的兑现落到实处，真正体现奖惩分明，同时加强对校园各方位、各部门用水用电的管理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2、抓好购物管理，本着对校长忠诚的原则，在各方面管好用好每一点钱，每一笔钱，凡是购物必定货比三家，尽量批发，同时抓好库存物资的管理，减少库存数量，避免积压资金。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3、绿化管理继续实行自管为主的方针，平时的工作，能后勤人员自己做的，尽可能自己解决，减少额外支出。</w:t>
      </w:r>
    </w:p>
    <w:p w:rsidR="00A77B3E">
      <w:pPr>
        <w:spacing w:line="360" w:lineRule="auto"/>
        <w:ind w:firstLine="600"/>
        <w:jc w:val="center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32"/>
          <w:highlight w:val="white"/>
          <w:u w:val="none"/>
        </w:rPr>
        <w:t>小学后勤工作计划标准范文（三）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一、指导思想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2"/>
          <w:type w:val="nextPage"/>
          <w:pgSz w:w="12240" w:h="15840"/>
          <w:pgMar w:top="1440" w:right="1800" w:bottom="1440" w:left="1800" w:header="708" w:footer="708" w:gutter="0"/>
          <w:pgNumType w:start="9"/>
          <w:cols w:space="708"/>
          <w:titlePg w:val="0"/>
          <w:docGrid w:linePitch="360"/>
        </w:sectPr>
      </w:pP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根据学校工作计划的安排，围绕“以服务师生为宗旨”的后勤保障、为教学一线做好服务这一总体目标，加强后勤工作人员的队伍建设，明确后勤人员岗位职责，真抓实干、求实创新，开源节流。要求总务工作人员在思想作风上要廉洁自律，工作上要求真务实，进一步牢固树立“双服务”的观念。老师们有什么需求，将以最快时间尽力满足;各部门需要什么，经分管校长同意后，后勤处及时安排采购。本学期建立网上服务平台，第一时间为师生服务，争取使我校的后勤工作有特色、上水平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二、主要工作目标和任务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1.在新的一学期里，积极配合学校工作，以教学为中心，认真做好学校后勤的常规管理工作，确保学校的教学秩序正常运行。做到实际需要与可能要用相结合，克服铺张浪费现象。进一步加强对物资和设备的管理，做到物尽其用，一物多用，提高校产和设备的利用率。加强水、电管理，加大节能技改投入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2.以人为本，加强校园管理，营造一个“以美促德，以美益智”的育人环境。做好六个重点区域卫生工作，达到来人检查时，不用突击打扫，做到真正意义上的净化、美化、绿化，为全体师生营造一个绿色满园、鸟语花香、清幽雅致的校园环境。暑期新建了高标准厕所，总务处将配合学工处把打扫厕所当作小学生的一堂必修课，安排中高年级学生每人有一天打扫厕所的经历，体会打扫厕所人的辛劳，珍惜别人的劳动成果，引导教育师生都来关注校园的环境卫生，爱护校园内的花草树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3.加强对食堂的管理，认真执行食品卫生法，加强服务质量、服务态度的督促检查，坚决杜绝食品安全事故的发生。学校暑期建设了宽敞明亮的教师餐厅，进一步改善了教师食堂的就餐环境，要努力改善师生食堂的伙食质量，让师生吃的安全，吃的满意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3"/>
          <w:type w:val="nextPage"/>
          <w:pgSz w:w="12240" w:h="15840"/>
          <w:pgMar w:top="1440" w:right="1800" w:bottom="1440" w:left="1800" w:header="708" w:footer="708" w:gutter="0"/>
          <w:pgNumType w:start="10"/>
          <w:cols w:space="708"/>
          <w:titlePg w:val="0"/>
          <w:docGrid w:linePitch="360"/>
        </w:sectPr>
      </w:pP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4.严格执行上级的收费规定，实行收费公示制，做到阳光收费，不随意增加或减少收费项目，不擅自提高收费标准，杜绝乱收费和变相收费现象;坚持校长“一支笔”签批制度，严格采购进仓、出仓等一系列手续，健全规章制度，防止学校的校产物资的浪费和流失。建立健全公物损坏赔偿制度，做到用管相结合，严格财务管理，对大批量物品的采购、基建工程实行招标制度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三、具体工作措施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1.加强后勤职工的思想建设，树立管理育人，服务育人的思想。全面优化后勤管理，要让后勤工作人员树立育人和服务的观念。后勤人员要利用与学生接触的机会，以身立教，对学生进行劳动教育、爱护公物教育、保护环境教育、勤俭节约等教育。增强服务意识，提高服务质量。认真学习学校的各项规章制度，提高自身修养，爱岗敬业，吃苦耐劳。树立为师生服务的思想，不断提高职业道德水准。认真落实精细化管理的各项要求，为教育教学工作创造优良条件，在搞好服务的过程中，实现自身价值，贡献自己的力量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4"/>
          <w:type w:val="nextPage"/>
          <w:pgSz w:w="12240" w:h="15840"/>
          <w:pgMar w:top="1440" w:right="1800" w:bottom="1440" w:left="1800" w:header="708" w:footer="708" w:gutter="0"/>
          <w:pgNumType w:start="11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2.管好用好“物”。开学初与班主任及专用教室负责人签订公物使用和管理协议，经常检查公物损坏情况，每月一次，畅通报修渠道，及时做好维修工作;在对各教室、专用教室财产登记造册的基础上，明确各教室、专用室等管理人员的职责，学期末对各室公物进行核对，发现短缺、毁损财产的现象，查明原因，明确责任，作出处理意见。学校的电脑、多媒体等现代化设备使用时间较长，故障频发，日常维修、保养工作十分重要，要定期检查维护，发现问题，及时处理，做到不影响教学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开学初要全力做好课本、办公用品等发放工作，做到数目准确、不出差错，及时调整好教室和课桌凳。平时要做好仓管工作，做好各种教学、办公用品的采购、管理、发放工作，做到手续规范(分管校长批领)。对易耗物品(纸张、消毒用品等)的使用要坚持节约的原则，杜绝浪费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3.管好用好“钱”。认真执行上级关于学校财经管理制度，会计室准确做好学校年度预算和收支计划。加强过程管理，及时统计教育经费使用情况，做到底码清楚，信息准确，每月____号前向校长室汇报，为学校合理使用资金提供依据，做好财务参谋工作，在经费使用上，努力做到精打细算，少花钱，多办事;严格执行县局关于学校招待费、车费、培训学习费用等管理新要求，及时做好上报工作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严格报销手续，各种支出的原始凭证必须符合规定，每一张发票至少有____人签名(商家、学校经办人、总账会计、分管校长、分管财务副校长、纪检委员、校长班子等)。学校任何一项代收费项目都要符合政策;坚持学生自愿、家长签字的原则，坚决杜绝乱收费现象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4.认真做好寄宿区管理和教师食堂服务工作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5"/>
          <w:type w:val="nextPage"/>
          <w:pgSz w:w="12240" w:h="15840"/>
          <w:pgMar w:top="1440" w:right="1800" w:bottom="1440" w:left="1800" w:header="708" w:footer="708" w:gutter="0"/>
          <w:pgNumType w:start="12"/>
          <w:cols w:space="708"/>
          <w:titlePg w:val="0"/>
          <w:docGrid w:linePitch="360"/>
        </w:sectPr>
      </w:pP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寄宿部要加强中餐伙食和午休管理工作，要用心安排，合理配制“营养餐”。要做到：一是把食品安全永远放第一位;二是环境卫生、消毒、预防传染病等工作要做到位、常态化;三是学生食堂账务管理规范，操作流程规范，公开透明，不得从学生“口中夺粮”，一定要让学生吃饱、吃好;四是学生的菜谱要科学合理多样化，适合孩子的味口，开展“光盘行动”，教育学生爱惜粮食、节约水电。科学合理搭配营养，保证学生把该吃到吃到肚子里去。菜谱的花式品种要经常更换，要不怕麻烦，好吃的菜是要花时间去做的。定期组织食堂管理人员和厨师到县中、外高、外小去学习。要保证热菜热饭。确保代餐学生中午午睡一小时。生活老师要督促孩子安静入睡，盖好被褥。指导孩子起床后洗漱，养成良好的个人卫生习惯;宿舍坚持每天彻底打扫，消毒。要以“爱生如子的情怀”照顾好孩子们，让家长们放心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5.做好水电管理工作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管理和使用好水电，把节水节电放在后勤工作的首位，教育和引导全校师生养成自觉节水节电的良好习惯，杜绝长流水和长明灯，校内不得使用大功率用电器和国家明令禁止的用水设施。学校不定期组织检查各部位的违规用电、用水情况，并做出相应的处罚。加强用水设施改造，及时更换损坏的用水设施，杜绝跑、冒、滴、漏现象。绿化带的冬灌和春灌使用雨水收集池浇水，树木、绿篱、花园的浇水要根据土壤墒情浇灌，合理安排，不得浪费水资源。加强节水宣传教育工作，继续开展丰富多彩的节水主题活动，巩固节水型学校创建成果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四、具体工作安排：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____月份：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1、制定工作计划，健全各项规章制度。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2、加强餐厅、厕所工程后期管理，协助老板结算工程账目。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6"/>
          <w:type w:val="nextPage"/>
          <w:pgSz w:w="12240" w:h="15840"/>
          <w:pgMar w:top="1440" w:right="1800" w:bottom="1440" w:left="1800" w:header="708" w:footer="708" w:gutter="0"/>
          <w:pgNumType w:start="13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3、校园环境整理;检修校园水路、电路;校园安全隐患排查;花木防病治虫。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4、发放课本及各类卫生、办公用品，做好课桌凳调配工作。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5、与各班主任及各室负责人做好公物交接工作，签订公物使用协议。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6、做好塑胶篮球场工程招标及铺设工作。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7、协助电教中心做好多媒体维修工作。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8、做好教育年报工作。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____月份：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1、做好校园花木养护工作。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2、校舍安全检查，做好公物维修工作。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3、开展节能宣传活动。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4、公物管理情况检查。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5、教育装备年报。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6、食堂从业人员食品安全卫生培训。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____月份：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1、做好校园美化、亮化工作。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2、对电脑、多媒体进行专项检查和维护保养。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3、对各室公物进行检查核对，对电动机采取保暖措施。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4、征订下学期办公用品。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5、食堂从业人员体检领健康证。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____月份：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1、做好水路、电路检查维修工作。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7"/>
          <w:type w:val="nextPage"/>
          <w:pgSz w:w="12240" w:h="15840"/>
          <w:pgMar w:top="1440" w:right="1800" w:bottom="1440" w:left="1800" w:header="708" w:footer="708" w:gutter="0"/>
          <w:pgNumType w:start="14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2、花木修剪，校园树木刷石灰。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3、填报教育技术装备表，上报能耗数据。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4、上报____年校舍维修、基建项目、设备采购计划表。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____年____月份：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1、做好校产、校具核对回收工作，班级公物验收。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2、对学校固定资产信息系统数据进行维护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3、填报____年责任目标考核评价表(基建部分)。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4、学期工作总结。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5、做好放假工作。</w:t>
      </w:r>
    </w:p>
    <w:p w:rsidR="00A77B3E">
      <w:pPr>
        <w:spacing w:line="360" w:lineRule="auto"/>
        <w:ind w:firstLine="600"/>
        <w:jc w:val="center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32"/>
          <w:highlight w:val="white"/>
          <w:u w:val="none"/>
        </w:rPr>
        <w:t>小学后勤工作计划标准范文（四）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一、指导思想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遵循学校总体工作思路，围绕教育这个中心，做好教育教学服务工作，做好师生生活服务工作，做好后勤保障和学校安全工作。通过建设和加强后勤管理制度，建立良好的后勤管理秩序，挖掘后勤工作潜力，调动后勤工作的积极性，开创后勤工作新局面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二、工作任务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1、确保教育教学、办公生活用品的维护、维修、采购、保管、供应及时到位。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2、确保学校财务管理规范、精细，帐物相符。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3、力争进一步完善服务设施，提高服务质量和服务效益。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4、搞好校安工程，努力改善学校基础设施和办学条件。、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三、工作措施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8"/>
          <w:type w:val="nextPage"/>
          <w:pgSz w:w="12240" w:h="15840"/>
          <w:pgMar w:top="1440" w:right="1800" w:bottom="1440" w:left="1800" w:header="708" w:footer="708" w:gutter="0"/>
          <w:pgNumType w:start="15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1.做好后勤常规服务工作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(1)开学初，在总务主任的组织下，做好：书本的提取和发放，卫生工具的采购和发放，教室的调整，各班桌椅的配备，检查水电是否正常，各部位照明设施检查维修，等等。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(2)班级财产管理。包括教室内的所有公共财物和各班环境区域内的财物，每学期对班级财产进行检查，检查结束后对损坏的财物进行赔偿，然后由木工维修。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(3)其他财产的管理。包括办公室和公用教室的财产、个人领用的学校财产，办公室和公用教室的财产每学期检查一次，发现人为损坏，照价赔偿。自然损坏的要及时维修。个人领用的学校财产交回时要检查完好情况，及时做出相应处理。所有学校财产管理今年将纳入学校目标管理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(4)值班护校工作。门卫要建立值班登记和会客登记制度，闲杂人员不得入内，校外人员进入校园要登记，上课期间学生出校门要盘查。门卫____小时不离岗。假期安排值班人员。校园车辆进出按五里小学车辆管理制度严格把关。搞好校园周边治理工作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(5)管理和使用好水电，把节水节电放在后勤工作的首位，教育和引导全校师生养成自觉节水节电的良好习惯，杜绝长流水和长明灯。由后勤牵头不定期检查各部位的违规用电情况，并做出相应的考核或罚款处理。要及时更换损坏的水设施，防止跑水和漏水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(6)管理好学校食堂、午托安全工作。做到让上级领导、学校、社会、学生、教师、家长放心满意。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9"/>
          <w:type w:val="nextPage"/>
          <w:pgSz w:w="12240" w:h="15840"/>
          <w:pgMar w:top="1440" w:right="1800" w:bottom="1440" w:left="1800" w:header="708" w:footer="708" w:gutter="0"/>
          <w:pgNumType w:start="16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2.加强后勤管理，健全管理制度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(1)严格物品购进，领出制度，非易损耗品领出新的，必须收回旧的。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(2)完善责任追究制度。财产管理工作学校与班主任和相关负责人签订责任状，收费工作学校与班主任签以活动为载体，以目标为导向，立足区、校活动阵地，达到个人目标，订责任状。安全工作学校与班主任和相关负责人签订责任状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(3)严格财务制度。严禁“小金库。”做到所有发票都要进帐，不漏帐。严把发票签字手续关。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3.做好校园的绿化美化工作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(1)树木的修剪，每年____次，每学期____次。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(2)花坛管理。将花坛分给高年级班分管，花坛内任何时间不得有任何杂草和垃圾。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4.全面落实教育惠民政策。对贫困学生、残疾学生免收课本费。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5.加强学校安全工作。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(1)强化学校保安人员管理,学校与安保人员签订门卫责任状。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(2)维修校园监控系统。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(3)定期组织学生开展疏散演练活动。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(4)定期不定期对学校进行安全排查。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(5)扎实开展师生安全教育活动，重点抓艰险学生防震减灾、道路交通等安全知识教育。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(6)所有学校安全工作今年将纳入学校期终目标管理。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6.切实规范办学行为。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br/>
      </w:r>
      <w:r>
        <w:rPr>
          <w:rFonts w:ascii="华文仿宋" w:eastAsia="华文仿宋" w:hAnsi="华文仿宋" w:cs="华文仿宋"/>
          <w:b w:val="0"/>
          <w:color w:val="000000"/>
          <w:sz w:val="28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20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https://d.book118.com/845131302334011041</w:t>
        </w:r>
      </w:hyperlink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</w:p>
    <w:sectPr>
      <w:footerReference w:type="default" r:id="rId21"/>
      <w:type w:val="nextPage"/>
      <w:pgSz w:w="12240" w:h="15840"/>
      <w:pgMar w:top="1440" w:right="1800" w:bottom="1440" w:left="1800" w:header="708" w:footer="708" w:gutter="0"/>
      <w:pgNumType w:start="17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华文仿宋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4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6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6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7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8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14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14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15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16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17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7.xml" /><Relationship Id="rId11" Type="http://schemas.openxmlformats.org/officeDocument/2006/relationships/footer" Target="footer8.xml" /><Relationship Id="rId12" Type="http://schemas.openxmlformats.org/officeDocument/2006/relationships/footer" Target="footer9.xml" /><Relationship Id="rId13" Type="http://schemas.openxmlformats.org/officeDocument/2006/relationships/footer" Target="footer10.xml" /><Relationship Id="rId14" Type="http://schemas.openxmlformats.org/officeDocument/2006/relationships/footer" Target="footer11.xml" /><Relationship Id="rId15" Type="http://schemas.openxmlformats.org/officeDocument/2006/relationships/footer" Target="footer12.xml" /><Relationship Id="rId16" Type="http://schemas.openxmlformats.org/officeDocument/2006/relationships/footer" Target="footer13.xml" /><Relationship Id="rId17" Type="http://schemas.openxmlformats.org/officeDocument/2006/relationships/footer" Target="footer14.xml" /><Relationship Id="rId18" Type="http://schemas.openxmlformats.org/officeDocument/2006/relationships/footer" Target="footer15.xml" /><Relationship Id="rId19" Type="http://schemas.openxmlformats.org/officeDocument/2006/relationships/footer" Target="footer16.xml" /><Relationship Id="rId2" Type="http://schemas.openxmlformats.org/officeDocument/2006/relationships/webSettings" Target="webSettings.xml" /><Relationship Id="rId20" Type="http://schemas.openxmlformats.org/officeDocument/2006/relationships/hyperlink" Target="https://d.book118.com/845131302334011041" TargetMode="External" /><Relationship Id="rId21" Type="http://schemas.openxmlformats.org/officeDocument/2006/relationships/footer" Target="footer17.xml" /><Relationship Id="rId22" Type="http://schemas.openxmlformats.org/officeDocument/2006/relationships/theme" Target="theme/theme1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footer" Target="footer5.xml" /><Relationship Id="rId9" Type="http://schemas.openxmlformats.org/officeDocument/2006/relationships/footer" Target="footer6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22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