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腹泻治疗药项目规划设计方案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9" w:history="1">
        <w:r>
          <w:rPr>
            <w:rFonts w:ascii="仿宋" w:eastAsia="仿宋" w:hAnsi="仿宋" w:cs="仿宋" w:hint="eastAsia"/>
            <w:lang w:eastAsia="zh-CN"/>
          </w:rPr>
          <w:t>前言</w:t>
        </w:r>
        <w:r>
          <w:tab/>
        </w:r>
        <w:r>
          <w:fldChar w:fldCharType="begin"/>
        </w:r>
        <w:r>
          <w:instrText xml:space="preserve"> PAGEREF _Toc2609 \h </w:instrText>
        </w:r>
        <w:r>
          <w:fldChar w:fldCharType="separate"/>
        </w:r>
        <w:r>
          <w:t>3</w:t>
        </w:r>
        <w:r>
          <w:fldChar w:fldCharType="end"/>
        </w:r>
      </w:hyperlink>
    </w:p>
    <w:p>
      <w:pPr>
        <w:pStyle w:val="TOC1"/>
        <w:tabs>
          <w:tab w:val="right" w:leader="dot" w:pos="8306"/>
        </w:tabs>
      </w:pPr>
      <w:hyperlink w:anchor="_Toc17790" w:history="1">
        <w:r>
          <w:rPr>
            <w:rFonts w:ascii="仿宋" w:eastAsia="仿宋" w:hAnsi="仿宋" w:cs="仿宋" w:hint="eastAsia"/>
            <w:lang w:eastAsia="zh-CN"/>
          </w:rPr>
          <w:t>一、腹泻治疗药项目概论</w:t>
        </w:r>
        <w:r>
          <w:tab/>
        </w:r>
        <w:r>
          <w:fldChar w:fldCharType="begin"/>
        </w:r>
        <w:r>
          <w:instrText xml:space="preserve"> PAGEREF _Toc17790 \h </w:instrText>
        </w:r>
        <w:r>
          <w:fldChar w:fldCharType="separate"/>
        </w:r>
        <w:r>
          <w:t>3</w:t>
        </w:r>
        <w:r>
          <w:fldChar w:fldCharType="end"/>
        </w:r>
      </w:hyperlink>
    </w:p>
    <w:p>
      <w:pPr>
        <w:pStyle w:val="TOC2"/>
        <w:tabs>
          <w:tab w:val="right" w:leader="dot" w:pos="8306"/>
        </w:tabs>
      </w:pPr>
      <w:hyperlink w:anchor="_Toc9737" w:history="1">
        <w:r>
          <w:rPr>
            <w:rFonts w:ascii="仿宋" w:eastAsia="仿宋" w:hAnsi="仿宋" w:cs="仿宋" w:hint="eastAsia"/>
            <w:lang w:eastAsia="zh-CN"/>
          </w:rPr>
          <w:t>(一)、腹泻治疗药项目概况</w:t>
        </w:r>
        <w:r>
          <w:tab/>
        </w:r>
        <w:r>
          <w:fldChar w:fldCharType="begin"/>
        </w:r>
        <w:r>
          <w:instrText xml:space="preserve"> PAGEREF _Toc9737 \h </w:instrText>
        </w:r>
        <w:r>
          <w:fldChar w:fldCharType="separate"/>
        </w:r>
        <w:r>
          <w:t>3</w:t>
        </w:r>
        <w:r>
          <w:fldChar w:fldCharType="end"/>
        </w:r>
      </w:hyperlink>
    </w:p>
    <w:p>
      <w:pPr>
        <w:pStyle w:val="TOC2"/>
        <w:tabs>
          <w:tab w:val="right" w:leader="dot" w:pos="8306"/>
        </w:tabs>
      </w:pPr>
      <w:hyperlink w:anchor="_Toc26759" w:history="1">
        <w:r>
          <w:rPr>
            <w:rFonts w:ascii="仿宋" w:eastAsia="仿宋" w:hAnsi="仿宋" w:cs="仿宋" w:hint="eastAsia"/>
            <w:lang w:eastAsia="zh-CN"/>
          </w:rPr>
          <w:t>(二)、腹泻治疗药项目目标</w:t>
        </w:r>
        <w:r>
          <w:tab/>
        </w:r>
        <w:r>
          <w:fldChar w:fldCharType="begin"/>
        </w:r>
        <w:r>
          <w:instrText xml:space="preserve"> PAGEREF _Toc26759 \h </w:instrText>
        </w:r>
        <w:r>
          <w:fldChar w:fldCharType="separate"/>
        </w:r>
        <w:r>
          <w:t>5</w:t>
        </w:r>
        <w:r>
          <w:fldChar w:fldCharType="end"/>
        </w:r>
      </w:hyperlink>
    </w:p>
    <w:p>
      <w:pPr>
        <w:pStyle w:val="TOC2"/>
        <w:tabs>
          <w:tab w:val="right" w:leader="dot" w:pos="8306"/>
        </w:tabs>
      </w:pPr>
      <w:hyperlink w:anchor="_Toc25182" w:history="1">
        <w:r>
          <w:rPr>
            <w:rFonts w:ascii="仿宋" w:eastAsia="仿宋" w:hAnsi="仿宋" w:cs="仿宋" w:hint="eastAsia"/>
            <w:lang w:eastAsia="zh-CN"/>
          </w:rPr>
          <w:t>(三)、腹泻治疗药项目提出的理由</w:t>
        </w:r>
        <w:r>
          <w:tab/>
        </w:r>
        <w:r>
          <w:fldChar w:fldCharType="begin"/>
        </w:r>
        <w:r>
          <w:instrText xml:space="preserve"> PAGEREF _Toc25182 \h </w:instrText>
        </w:r>
        <w:r>
          <w:fldChar w:fldCharType="separate"/>
        </w:r>
        <w:r>
          <w:t>6</w:t>
        </w:r>
        <w:r>
          <w:fldChar w:fldCharType="end"/>
        </w:r>
      </w:hyperlink>
    </w:p>
    <w:p>
      <w:pPr>
        <w:pStyle w:val="TOC2"/>
        <w:tabs>
          <w:tab w:val="right" w:leader="dot" w:pos="8306"/>
        </w:tabs>
      </w:pPr>
      <w:hyperlink w:anchor="_Toc10196" w:history="1">
        <w:r>
          <w:rPr>
            <w:rFonts w:ascii="仿宋" w:eastAsia="仿宋" w:hAnsi="仿宋" w:cs="仿宋" w:hint="eastAsia"/>
            <w:lang w:eastAsia="zh-CN"/>
          </w:rPr>
          <w:t>(四)、腹泻治疗药项目意义</w:t>
        </w:r>
        <w:r>
          <w:tab/>
        </w:r>
        <w:r>
          <w:fldChar w:fldCharType="begin"/>
        </w:r>
        <w:r>
          <w:instrText xml:space="preserve"> PAGEREF _Toc10196 \h </w:instrText>
        </w:r>
        <w:r>
          <w:fldChar w:fldCharType="separate"/>
        </w:r>
        <w:r>
          <w:t>8</w:t>
        </w:r>
        <w:r>
          <w:fldChar w:fldCharType="end"/>
        </w:r>
      </w:hyperlink>
    </w:p>
    <w:p>
      <w:pPr>
        <w:pStyle w:val="TOC2"/>
        <w:tabs>
          <w:tab w:val="right" w:leader="dot" w:pos="8306"/>
        </w:tabs>
      </w:pPr>
      <w:hyperlink w:anchor="_Toc6571" w:history="1">
        <w:r>
          <w:rPr>
            <w:rFonts w:ascii="仿宋" w:eastAsia="仿宋" w:hAnsi="仿宋" w:cs="仿宋" w:hint="eastAsia"/>
            <w:lang w:eastAsia="zh-CN"/>
          </w:rPr>
          <w:t>(五)、腹泻治疗药项目背景</w:t>
        </w:r>
        <w:r>
          <w:tab/>
        </w:r>
        <w:r>
          <w:fldChar w:fldCharType="begin"/>
        </w:r>
        <w:r>
          <w:instrText xml:space="preserve"> PAGEREF _Toc6571 \h </w:instrText>
        </w:r>
        <w:r>
          <w:fldChar w:fldCharType="separate"/>
        </w:r>
        <w:r>
          <w:t>9</w:t>
        </w:r>
        <w:r>
          <w:fldChar w:fldCharType="end"/>
        </w:r>
      </w:hyperlink>
    </w:p>
    <w:p>
      <w:pPr>
        <w:pStyle w:val="TOC1"/>
        <w:tabs>
          <w:tab w:val="right" w:leader="dot" w:pos="8306"/>
        </w:tabs>
      </w:pPr>
      <w:hyperlink w:anchor="_Toc11245" w:history="1">
        <w:r>
          <w:rPr>
            <w:rFonts w:ascii="仿宋" w:eastAsia="仿宋" w:hAnsi="仿宋" w:cs="仿宋" w:hint="eastAsia"/>
            <w:lang w:eastAsia="zh-CN"/>
          </w:rPr>
          <w:t>二、腹泻治疗药项目绩效评估</w:t>
        </w:r>
        <w:r>
          <w:tab/>
        </w:r>
        <w:r>
          <w:fldChar w:fldCharType="begin"/>
        </w:r>
        <w:r>
          <w:instrText xml:space="preserve"> PAGEREF _Toc11245 \h </w:instrText>
        </w:r>
        <w:r>
          <w:fldChar w:fldCharType="separate"/>
        </w:r>
        <w:r>
          <w:t>10</w:t>
        </w:r>
        <w:r>
          <w:fldChar w:fldCharType="end"/>
        </w:r>
      </w:hyperlink>
    </w:p>
    <w:p>
      <w:pPr>
        <w:pStyle w:val="TOC2"/>
        <w:tabs>
          <w:tab w:val="right" w:leader="dot" w:pos="8306"/>
        </w:tabs>
      </w:pPr>
      <w:hyperlink w:anchor="_Toc29319" w:history="1">
        <w:r>
          <w:rPr>
            <w:rFonts w:ascii="仿宋" w:eastAsia="仿宋" w:hAnsi="仿宋" w:cs="仿宋" w:hint="eastAsia"/>
            <w:lang w:eastAsia="zh-CN"/>
          </w:rPr>
          <w:t>(一)、绩效评估指标</w:t>
        </w:r>
        <w:r>
          <w:tab/>
        </w:r>
        <w:r>
          <w:fldChar w:fldCharType="begin"/>
        </w:r>
        <w:r>
          <w:instrText xml:space="preserve"> PAGEREF _Toc29319 \h </w:instrText>
        </w:r>
        <w:r>
          <w:fldChar w:fldCharType="separate"/>
        </w:r>
        <w:r>
          <w:t>10</w:t>
        </w:r>
        <w:r>
          <w:fldChar w:fldCharType="end"/>
        </w:r>
      </w:hyperlink>
    </w:p>
    <w:p>
      <w:pPr>
        <w:pStyle w:val="TOC2"/>
        <w:tabs>
          <w:tab w:val="right" w:leader="dot" w:pos="8306"/>
        </w:tabs>
      </w:pPr>
      <w:hyperlink w:anchor="_Toc18570" w:history="1">
        <w:r>
          <w:rPr>
            <w:rFonts w:ascii="仿宋" w:eastAsia="仿宋" w:hAnsi="仿宋" w:cs="仿宋" w:hint="eastAsia"/>
            <w:lang w:eastAsia="zh-CN"/>
          </w:rPr>
          <w:t>(二)、绩效评估方法</w:t>
        </w:r>
        <w:r>
          <w:tab/>
        </w:r>
        <w:r>
          <w:fldChar w:fldCharType="begin"/>
        </w:r>
        <w:r>
          <w:instrText xml:space="preserve"> PAGEREF _Toc18570 \h </w:instrText>
        </w:r>
        <w:r>
          <w:fldChar w:fldCharType="separate"/>
        </w:r>
        <w:r>
          <w:t>11</w:t>
        </w:r>
        <w:r>
          <w:fldChar w:fldCharType="end"/>
        </w:r>
      </w:hyperlink>
    </w:p>
    <w:p>
      <w:pPr>
        <w:pStyle w:val="TOC2"/>
        <w:tabs>
          <w:tab w:val="right" w:leader="dot" w:pos="8306"/>
        </w:tabs>
      </w:pPr>
      <w:hyperlink w:anchor="_Toc9021" w:history="1">
        <w:r>
          <w:rPr>
            <w:rFonts w:ascii="仿宋" w:eastAsia="仿宋" w:hAnsi="仿宋" w:cs="仿宋" w:hint="eastAsia"/>
            <w:lang w:eastAsia="zh-CN"/>
          </w:rPr>
          <w:t>(三)、绩效评估周期</w:t>
        </w:r>
        <w:r>
          <w:tab/>
        </w:r>
        <w:r>
          <w:fldChar w:fldCharType="begin"/>
        </w:r>
        <w:r>
          <w:instrText xml:space="preserve"> PAGEREF _Toc9021 \h </w:instrText>
        </w:r>
        <w:r>
          <w:fldChar w:fldCharType="separate"/>
        </w:r>
        <w:r>
          <w:t>12</w:t>
        </w:r>
        <w:r>
          <w:fldChar w:fldCharType="end"/>
        </w:r>
      </w:hyperlink>
    </w:p>
    <w:p>
      <w:pPr>
        <w:pStyle w:val="TOC1"/>
        <w:tabs>
          <w:tab w:val="right" w:leader="dot" w:pos="8306"/>
        </w:tabs>
      </w:pPr>
      <w:hyperlink w:anchor="_Toc11867" w:history="1">
        <w:r>
          <w:rPr>
            <w:rFonts w:ascii="仿宋" w:eastAsia="仿宋" w:hAnsi="仿宋" w:cs="仿宋" w:hint="eastAsia"/>
            <w:lang w:eastAsia="zh-CN"/>
          </w:rPr>
          <w:t>三、工艺说明</w:t>
        </w:r>
        <w:r>
          <w:tab/>
        </w:r>
        <w:r>
          <w:fldChar w:fldCharType="begin"/>
        </w:r>
        <w:r>
          <w:instrText xml:space="preserve"> PAGEREF _Toc11867 \h </w:instrText>
        </w:r>
        <w:r>
          <w:fldChar w:fldCharType="separate"/>
        </w:r>
        <w:r>
          <w:t>13</w:t>
        </w:r>
        <w:r>
          <w:fldChar w:fldCharType="end"/>
        </w:r>
      </w:hyperlink>
    </w:p>
    <w:p>
      <w:pPr>
        <w:pStyle w:val="TOC2"/>
        <w:tabs>
          <w:tab w:val="right" w:leader="dot" w:pos="8306"/>
        </w:tabs>
      </w:pPr>
      <w:hyperlink w:anchor="_Toc26381" w:history="1">
        <w:r>
          <w:rPr>
            <w:rFonts w:ascii="仿宋" w:eastAsia="仿宋" w:hAnsi="仿宋" w:cs="仿宋" w:hint="eastAsia"/>
            <w:lang w:eastAsia="zh-CN"/>
          </w:rPr>
          <w:t>(一)、技术管理特点</w:t>
        </w:r>
        <w:r>
          <w:tab/>
        </w:r>
        <w:r>
          <w:fldChar w:fldCharType="begin"/>
        </w:r>
        <w:r>
          <w:instrText xml:space="preserve"> PAGEREF _Toc26381 \h </w:instrText>
        </w:r>
        <w:r>
          <w:fldChar w:fldCharType="separate"/>
        </w:r>
        <w:r>
          <w:t>13</w:t>
        </w:r>
        <w:r>
          <w:fldChar w:fldCharType="end"/>
        </w:r>
      </w:hyperlink>
    </w:p>
    <w:p>
      <w:pPr>
        <w:pStyle w:val="TOC2"/>
        <w:tabs>
          <w:tab w:val="right" w:leader="dot" w:pos="8306"/>
        </w:tabs>
      </w:pPr>
      <w:hyperlink w:anchor="_Toc27593" w:history="1">
        <w:r>
          <w:rPr>
            <w:rFonts w:ascii="仿宋" w:eastAsia="仿宋" w:hAnsi="仿宋" w:cs="仿宋" w:hint="eastAsia"/>
            <w:lang w:eastAsia="zh-CN"/>
          </w:rPr>
          <w:t>(二)、腹泻治疗药项目工艺技术设计方案</w:t>
        </w:r>
        <w:r>
          <w:tab/>
        </w:r>
        <w:r>
          <w:fldChar w:fldCharType="begin"/>
        </w:r>
        <w:r>
          <w:instrText xml:space="preserve"> PAGEREF _Toc27593 \h </w:instrText>
        </w:r>
        <w:r>
          <w:fldChar w:fldCharType="separate"/>
        </w:r>
        <w:r>
          <w:t>14</w:t>
        </w:r>
        <w:r>
          <w:fldChar w:fldCharType="end"/>
        </w:r>
      </w:hyperlink>
    </w:p>
    <w:p>
      <w:pPr>
        <w:pStyle w:val="TOC2"/>
        <w:tabs>
          <w:tab w:val="right" w:leader="dot" w:pos="8306"/>
        </w:tabs>
      </w:pPr>
      <w:hyperlink w:anchor="_Toc23123" w:history="1">
        <w:r>
          <w:rPr>
            <w:rFonts w:ascii="仿宋" w:eastAsia="仿宋" w:hAnsi="仿宋" w:cs="仿宋" w:hint="eastAsia"/>
            <w:lang w:eastAsia="zh-CN"/>
          </w:rPr>
          <w:t>(三)、设备选型方案</w:t>
        </w:r>
        <w:r>
          <w:tab/>
        </w:r>
        <w:r>
          <w:fldChar w:fldCharType="begin"/>
        </w:r>
        <w:r>
          <w:instrText xml:space="preserve"> PAGEREF _Toc23123 \h </w:instrText>
        </w:r>
        <w:r>
          <w:fldChar w:fldCharType="separate"/>
        </w:r>
        <w:r>
          <w:t>15</w:t>
        </w:r>
        <w:r>
          <w:fldChar w:fldCharType="end"/>
        </w:r>
      </w:hyperlink>
    </w:p>
    <w:p>
      <w:pPr>
        <w:pStyle w:val="TOC1"/>
        <w:tabs>
          <w:tab w:val="right" w:leader="dot" w:pos="8306"/>
        </w:tabs>
      </w:pPr>
      <w:hyperlink w:anchor="_Toc15593" w:history="1">
        <w:r>
          <w:rPr>
            <w:rFonts w:ascii="仿宋" w:eastAsia="仿宋" w:hAnsi="仿宋" w:cs="仿宋" w:hint="eastAsia"/>
            <w:lang w:eastAsia="zh-CN"/>
          </w:rPr>
          <w:t>四、腹泻治疗药项目建设单位说明</w:t>
        </w:r>
        <w:r>
          <w:tab/>
        </w:r>
        <w:r>
          <w:fldChar w:fldCharType="begin"/>
        </w:r>
        <w:r>
          <w:instrText xml:space="preserve"> PAGEREF _Toc15593 \h </w:instrText>
        </w:r>
        <w:r>
          <w:fldChar w:fldCharType="separate"/>
        </w:r>
        <w:r>
          <w:t>17</w:t>
        </w:r>
        <w:r>
          <w:fldChar w:fldCharType="end"/>
        </w:r>
      </w:hyperlink>
    </w:p>
    <w:p>
      <w:pPr>
        <w:pStyle w:val="TOC2"/>
        <w:tabs>
          <w:tab w:val="right" w:leader="dot" w:pos="8306"/>
        </w:tabs>
      </w:pPr>
      <w:hyperlink w:anchor="_Toc23864" w:history="1">
        <w:r>
          <w:rPr>
            <w:rFonts w:ascii="仿宋" w:eastAsia="仿宋" w:hAnsi="仿宋" w:cs="仿宋" w:hint="eastAsia"/>
            <w:lang w:eastAsia="zh-CN"/>
          </w:rPr>
          <w:t>(一)、腹泻治疗药项目承办单位基本情况</w:t>
        </w:r>
        <w:r>
          <w:tab/>
        </w:r>
        <w:r>
          <w:fldChar w:fldCharType="begin"/>
        </w:r>
        <w:r>
          <w:instrText xml:space="preserve"> PAGEREF _Toc23864 \h </w:instrText>
        </w:r>
        <w:r>
          <w:fldChar w:fldCharType="separate"/>
        </w:r>
        <w:r>
          <w:t>17</w:t>
        </w:r>
        <w:r>
          <w:fldChar w:fldCharType="end"/>
        </w:r>
      </w:hyperlink>
    </w:p>
    <w:p>
      <w:pPr>
        <w:pStyle w:val="TOC2"/>
        <w:tabs>
          <w:tab w:val="right" w:leader="dot" w:pos="8306"/>
        </w:tabs>
      </w:pPr>
      <w:hyperlink w:anchor="_Toc27655" w:history="1">
        <w:r>
          <w:rPr>
            <w:rFonts w:ascii="仿宋" w:eastAsia="仿宋" w:hAnsi="仿宋" w:cs="仿宋" w:hint="eastAsia"/>
            <w:lang w:eastAsia="zh-CN"/>
          </w:rPr>
          <w:t>(二)、公司经济效益分析</w:t>
        </w:r>
        <w:r>
          <w:tab/>
        </w:r>
        <w:r>
          <w:fldChar w:fldCharType="begin"/>
        </w:r>
        <w:r>
          <w:instrText xml:space="preserve"> PAGEREF _Toc27655 \h </w:instrText>
        </w:r>
        <w:r>
          <w:fldChar w:fldCharType="separate"/>
        </w:r>
        <w:r>
          <w:t>17</w:t>
        </w:r>
        <w:r>
          <w:fldChar w:fldCharType="end"/>
        </w:r>
      </w:hyperlink>
    </w:p>
    <w:p>
      <w:pPr>
        <w:pStyle w:val="TOC1"/>
        <w:tabs>
          <w:tab w:val="right" w:leader="dot" w:pos="8306"/>
        </w:tabs>
      </w:pPr>
      <w:hyperlink w:anchor="_Toc22678" w:history="1">
        <w:r>
          <w:rPr>
            <w:rFonts w:ascii="仿宋" w:eastAsia="仿宋" w:hAnsi="仿宋" w:cs="仿宋" w:hint="eastAsia"/>
            <w:lang w:eastAsia="zh-CN"/>
          </w:rPr>
          <w:t>五、产品规划分析</w:t>
        </w:r>
        <w:r>
          <w:tab/>
        </w:r>
        <w:r>
          <w:fldChar w:fldCharType="begin"/>
        </w:r>
        <w:r>
          <w:instrText xml:space="preserve"> PAGEREF _Toc22678 \h </w:instrText>
        </w:r>
        <w:r>
          <w:fldChar w:fldCharType="separate"/>
        </w:r>
        <w:r>
          <w:t>18</w:t>
        </w:r>
        <w:r>
          <w:fldChar w:fldCharType="end"/>
        </w:r>
      </w:hyperlink>
    </w:p>
    <w:p>
      <w:pPr>
        <w:pStyle w:val="TOC2"/>
        <w:tabs>
          <w:tab w:val="right" w:leader="dot" w:pos="8306"/>
        </w:tabs>
      </w:pPr>
      <w:hyperlink w:anchor="_Toc20326" w:history="1">
        <w:r>
          <w:rPr>
            <w:rFonts w:ascii="仿宋" w:eastAsia="仿宋" w:hAnsi="仿宋" w:cs="仿宋" w:hint="eastAsia"/>
            <w:lang w:eastAsia="zh-CN"/>
          </w:rPr>
          <w:t>(一)、产品规划</w:t>
        </w:r>
        <w:r>
          <w:tab/>
        </w:r>
        <w:r>
          <w:fldChar w:fldCharType="begin"/>
        </w:r>
        <w:r>
          <w:instrText xml:space="preserve"> PAGEREF _Toc20326 \h </w:instrText>
        </w:r>
        <w:r>
          <w:fldChar w:fldCharType="separate"/>
        </w:r>
        <w:r>
          <w:t>18</w:t>
        </w:r>
        <w:r>
          <w:fldChar w:fldCharType="end"/>
        </w:r>
      </w:hyperlink>
    </w:p>
    <w:p>
      <w:pPr>
        <w:pStyle w:val="TOC2"/>
        <w:tabs>
          <w:tab w:val="right" w:leader="dot" w:pos="8306"/>
        </w:tabs>
      </w:pPr>
      <w:hyperlink w:anchor="_Toc24364" w:history="1">
        <w:r>
          <w:rPr>
            <w:rFonts w:ascii="仿宋" w:eastAsia="仿宋" w:hAnsi="仿宋" w:cs="仿宋" w:hint="eastAsia"/>
            <w:lang w:eastAsia="zh-CN"/>
          </w:rPr>
          <w:t>(二)、建设规模</w:t>
        </w:r>
        <w:r>
          <w:tab/>
        </w:r>
        <w:r>
          <w:fldChar w:fldCharType="begin"/>
        </w:r>
        <w:r>
          <w:instrText xml:space="preserve"> PAGEREF _Toc24364 \h </w:instrText>
        </w:r>
        <w:r>
          <w:fldChar w:fldCharType="separate"/>
        </w:r>
        <w:r>
          <w:t>19</w:t>
        </w:r>
        <w:r>
          <w:fldChar w:fldCharType="end"/>
        </w:r>
      </w:hyperlink>
    </w:p>
    <w:p>
      <w:pPr>
        <w:pStyle w:val="TOC1"/>
        <w:tabs>
          <w:tab w:val="right" w:leader="dot" w:pos="8306"/>
        </w:tabs>
      </w:pPr>
      <w:hyperlink w:anchor="_Toc5677" w:history="1">
        <w:r>
          <w:rPr>
            <w:rFonts w:ascii="仿宋" w:eastAsia="仿宋" w:hAnsi="仿宋" w:cs="仿宋" w:hint="eastAsia"/>
            <w:lang w:eastAsia="zh-CN"/>
          </w:rPr>
          <w:t>六、腹泻治疗药项目选址可行性分析</w:t>
        </w:r>
        <w:r>
          <w:tab/>
        </w:r>
        <w:r>
          <w:fldChar w:fldCharType="begin"/>
        </w:r>
        <w:r>
          <w:instrText xml:space="preserve"> PAGEREF _Toc5677 \h </w:instrText>
        </w:r>
        <w:r>
          <w:fldChar w:fldCharType="separate"/>
        </w:r>
        <w:r>
          <w:t>20</w:t>
        </w:r>
        <w:r>
          <w:fldChar w:fldCharType="end"/>
        </w:r>
      </w:hyperlink>
    </w:p>
    <w:p>
      <w:pPr>
        <w:pStyle w:val="TOC2"/>
        <w:tabs>
          <w:tab w:val="right" w:leader="dot" w:pos="8306"/>
        </w:tabs>
      </w:pPr>
      <w:hyperlink w:anchor="_Toc13663" w:history="1">
        <w:r>
          <w:rPr>
            <w:rFonts w:ascii="仿宋" w:eastAsia="仿宋" w:hAnsi="仿宋" w:cs="仿宋" w:hint="eastAsia"/>
            <w:lang w:eastAsia="zh-CN"/>
          </w:rPr>
          <w:t>(一)、腹泻治疗药项目选址</w:t>
        </w:r>
        <w:r>
          <w:tab/>
        </w:r>
        <w:r>
          <w:fldChar w:fldCharType="begin"/>
        </w:r>
        <w:r>
          <w:instrText xml:space="preserve"> PAGEREF _Toc13663 \h </w:instrText>
        </w:r>
        <w:r>
          <w:fldChar w:fldCharType="separate"/>
        </w:r>
        <w:r>
          <w:t>20</w:t>
        </w:r>
        <w:r>
          <w:fldChar w:fldCharType="end"/>
        </w:r>
      </w:hyperlink>
    </w:p>
    <w:p>
      <w:pPr>
        <w:pStyle w:val="TOC2"/>
        <w:tabs>
          <w:tab w:val="right" w:leader="dot" w:pos="8306"/>
        </w:tabs>
      </w:pPr>
      <w:hyperlink w:anchor="_Toc26012" w:history="1">
        <w:r>
          <w:rPr>
            <w:rFonts w:ascii="仿宋" w:eastAsia="仿宋" w:hAnsi="仿宋" w:cs="仿宋" w:hint="eastAsia"/>
            <w:lang w:eastAsia="zh-CN"/>
          </w:rPr>
          <w:t>(二)、用地控制指标</w:t>
        </w:r>
        <w:r>
          <w:tab/>
        </w:r>
        <w:r>
          <w:fldChar w:fldCharType="begin"/>
        </w:r>
        <w:r>
          <w:instrText xml:space="preserve"> PAGEREF _Toc26012 \h </w:instrText>
        </w:r>
        <w:r>
          <w:fldChar w:fldCharType="separate"/>
        </w:r>
        <w:r>
          <w:t>20</w:t>
        </w:r>
        <w:r>
          <w:fldChar w:fldCharType="end"/>
        </w:r>
      </w:hyperlink>
    </w:p>
    <w:p>
      <w:pPr>
        <w:pStyle w:val="TOC2"/>
        <w:tabs>
          <w:tab w:val="right" w:leader="dot" w:pos="8306"/>
        </w:tabs>
      </w:pPr>
      <w:hyperlink w:anchor="_Toc23577" w:history="1">
        <w:r>
          <w:rPr>
            <w:rFonts w:ascii="仿宋" w:eastAsia="仿宋" w:hAnsi="仿宋" w:cs="仿宋" w:hint="eastAsia"/>
            <w:lang w:eastAsia="zh-CN"/>
          </w:rPr>
          <w:t>(三)、节约用地措施</w:t>
        </w:r>
        <w:r>
          <w:tab/>
        </w:r>
        <w:r>
          <w:fldChar w:fldCharType="begin"/>
        </w:r>
        <w:r>
          <w:instrText xml:space="preserve"> PAGEREF _Toc23577 \h </w:instrText>
        </w:r>
        <w:r>
          <w:fldChar w:fldCharType="separate"/>
        </w:r>
        <w:r>
          <w:t>22</w:t>
        </w:r>
        <w:r>
          <w:fldChar w:fldCharType="end"/>
        </w:r>
      </w:hyperlink>
    </w:p>
    <w:p>
      <w:pPr>
        <w:pStyle w:val="TOC2"/>
        <w:tabs>
          <w:tab w:val="right" w:leader="dot" w:pos="8306"/>
        </w:tabs>
      </w:pPr>
      <w:hyperlink w:anchor="_Toc4344" w:history="1">
        <w:r>
          <w:rPr>
            <w:rFonts w:ascii="仿宋" w:eastAsia="仿宋" w:hAnsi="仿宋" w:cs="仿宋" w:hint="eastAsia"/>
            <w:lang w:eastAsia="zh-CN"/>
          </w:rPr>
          <w:t>(四)、总图布置方案</w:t>
        </w:r>
        <w:r>
          <w:tab/>
        </w:r>
        <w:r>
          <w:fldChar w:fldCharType="begin"/>
        </w:r>
        <w:r>
          <w:instrText xml:space="preserve"> PAGEREF _Toc4344 \h </w:instrText>
        </w:r>
        <w:r>
          <w:fldChar w:fldCharType="separate"/>
        </w:r>
        <w:r>
          <w:t>23</w:t>
        </w:r>
        <w:r>
          <w:fldChar w:fldCharType="end"/>
        </w:r>
      </w:hyperlink>
    </w:p>
    <w:p>
      <w:pPr>
        <w:pStyle w:val="TOC2"/>
        <w:tabs>
          <w:tab w:val="right" w:leader="dot" w:pos="8306"/>
        </w:tabs>
      </w:pPr>
      <w:hyperlink w:anchor="_Toc24453" w:history="1">
        <w:r>
          <w:rPr>
            <w:rFonts w:ascii="仿宋" w:eastAsia="仿宋" w:hAnsi="仿宋" w:cs="仿宋" w:hint="eastAsia"/>
            <w:lang w:eastAsia="zh-CN"/>
          </w:rPr>
          <w:t>(五)、选址综合评价</w:t>
        </w:r>
        <w:r>
          <w:tab/>
        </w:r>
        <w:r>
          <w:fldChar w:fldCharType="begin"/>
        </w:r>
        <w:r>
          <w:instrText xml:space="preserve"> PAGEREF _Toc24453 \h </w:instrText>
        </w:r>
        <w:r>
          <w:fldChar w:fldCharType="separate"/>
        </w:r>
        <w:r>
          <w:t>24</w:t>
        </w:r>
        <w:r>
          <w:fldChar w:fldCharType="end"/>
        </w:r>
      </w:hyperlink>
    </w:p>
    <w:p>
      <w:pPr>
        <w:pStyle w:val="TOC1"/>
        <w:tabs>
          <w:tab w:val="right" w:leader="dot" w:pos="8306"/>
        </w:tabs>
      </w:pPr>
      <w:hyperlink w:anchor="_Toc18900" w:history="1">
        <w:r>
          <w:rPr>
            <w:rFonts w:ascii="仿宋" w:eastAsia="仿宋" w:hAnsi="仿宋" w:cs="仿宋" w:hint="eastAsia"/>
            <w:lang w:eastAsia="zh-CN"/>
          </w:rPr>
          <w:t>七、腹泻治疗药项目财务管理</w:t>
        </w:r>
        <w:r>
          <w:tab/>
        </w:r>
        <w:r>
          <w:fldChar w:fldCharType="begin"/>
        </w:r>
        <w:r>
          <w:instrText xml:space="preserve"> PAGEREF _Toc18900 \h </w:instrText>
        </w:r>
        <w:r>
          <w:fldChar w:fldCharType="separate"/>
        </w:r>
        <w:r>
          <w:t>25</w:t>
        </w:r>
        <w:r>
          <w:fldChar w:fldCharType="end"/>
        </w:r>
      </w:hyperlink>
    </w:p>
    <w:p>
      <w:pPr>
        <w:pStyle w:val="TOC2"/>
        <w:tabs>
          <w:tab w:val="right" w:leader="dot" w:pos="8306"/>
        </w:tabs>
      </w:pPr>
      <w:hyperlink w:anchor="_Toc28851" w:history="1">
        <w:r>
          <w:rPr>
            <w:rFonts w:ascii="仿宋" w:eastAsia="仿宋" w:hAnsi="仿宋" w:cs="仿宋" w:hint="eastAsia"/>
            <w:lang w:eastAsia="zh-CN"/>
          </w:rPr>
          <w:t>(一)、资金需求大</w:t>
        </w:r>
        <w:r>
          <w:tab/>
        </w:r>
        <w:r>
          <w:fldChar w:fldCharType="begin"/>
        </w:r>
        <w:r>
          <w:instrText xml:space="preserve"> PAGEREF _Toc28851 \h </w:instrText>
        </w:r>
        <w:r>
          <w:fldChar w:fldCharType="separate"/>
        </w:r>
        <w:r>
          <w:t>25</w:t>
        </w:r>
        <w:r>
          <w:fldChar w:fldCharType="end"/>
        </w:r>
      </w:hyperlink>
    </w:p>
    <w:p>
      <w:pPr>
        <w:pStyle w:val="TOC2"/>
        <w:tabs>
          <w:tab w:val="right" w:leader="dot" w:pos="8306"/>
        </w:tabs>
      </w:pPr>
      <w:hyperlink w:anchor="_Toc21407" w:history="1">
        <w:r>
          <w:rPr>
            <w:rFonts w:ascii="仿宋" w:eastAsia="仿宋" w:hAnsi="仿宋" w:cs="仿宋" w:hint="eastAsia"/>
            <w:lang w:eastAsia="zh-CN"/>
          </w:rPr>
          <w:t>(二)、研发周期长</w:t>
        </w:r>
        <w:r>
          <w:tab/>
        </w:r>
        <w:r>
          <w:fldChar w:fldCharType="begin"/>
        </w:r>
        <w:r>
          <w:instrText xml:space="preserve"> PAGEREF _Toc21407 \h </w:instrText>
        </w:r>
        <w:r>
          <w:fldChar w:fldCharType="separate"/>
        </w:r>
        <w:r>
          <w:t>26</w:t>
        </w:r>
        <w:r>
          <w:fldChar w:fldCharType="end"/>
        </w:r>
      </w:hyperlink>
    </w:p>
    <w:p>
      <w:pPr>
        <w:pStyle w:val="TOC2"/>
        <w:tabs>
          <w:tab w:val="right" w:leader="dot" w:pos="8306"/>
        </w:tabs>
      </w:pPr>
      <w:hyperlink w:anchor="_Toc18803" w:history="1">
        <w:r>
          <w:rPr>
            <w:rFonts w:ascii="仿宋" w:eastAsia="仿宋" w:hAnsi="仿宋" w:cs="仿宋" w:hint="eastAsia"/>
            <w:lang w:eastAsia="zh-CN"/>
          </w:rPr>
          <w:t>(三)、市场风险大</w:t>
        </w:r>
        <w:r>
          <w:tab/>
        </w:r>
        <w:r>
          <w:fldChar w:fldCharType="begin"/>
        </w:r>
        <w:r>
          <w:instrText xml:space="preserve"> PAGEREF _Toc18803 \h </w:instrText>
        </w:r>
        <w:r>
          <w:fldChar w:fldCharType="separate"/>
        </w:r>
        <w:r>
          <w:t>28</w:t>
        </w:r>
        <w:r>
          <w:fldChar w:fldCharType="end"/>
        </w:r>
      </w:hyperlink>
    </w:p>
    <w:p>
      <w:pPr>
        <w:pStyle w:val="TOC2"/>
        <w:tabs>
          <w:tab w:val="right" w:leader="dot" w:pos="8306"/>
        </w:tabs>
      </w:pPr>
      <w:hyperlink w:anchor="_Toc23709" w:history="1">
        <w:r>
          <w:rPr>
            <w:rFonts w:ascii="仿宋" w:eastAsia="仿宋" w:hAnsi="仿宋" w:cs="仿宋" w:hint="eastAsia"/>
            <w:lang w:eastAsia="zh-CN"/>
          </w:rPr>
          <w:t>(四)、利润率高</w:t>
        </w:r>
        <w:r>
          <w:tab/>
        </w:r>
        <w:r>
          <w:fldChar w:fldCharType="begin"/>
        </w:r>
        <w:r>
          <w:instrText xml:space="preserve"> PAGEREF _Toc23709 \h </w:instrText>
        </w:r>
        <w:r>
          <w:fldChar w:fldCharType="separate"/>
        </w:r>
        <w:r>
          <w:t>30</w:t>
        </w:r>
        <w:r>
          <w:fldChar w:fldCharType="end"/>
        </w:r>
      </w:hyperlink>
    </w:p>
    <w:p>
      <w:pPr>
        <w:pStyle w:val="TOC1"/>
        <w:tabs>
          <w:tab w:val="right" w:leader="dot" w:pos="8306"/>
        </w:tabs>
      </w:pPr>
      <w:hyperlink w:anchor="_Toc5090" w:history="1">
        <w:r>
          <w:rPr>
            <w:rFonts w:ascii="仿宋" w:eastAsia="仿宋" w:hAnsi="仿宋" w:cs="仿宋" w:hint="eastAsia"/>
            <w:lang w:eastAsia="zh-CN"/>
          </w:rPr>
          <w:t>八、腹泻治疗药项目投资规划</w:t>
        </w:r>
        <w:r>
          <w:tab/>
        </w:r>
        <w:r>
          <w:fldChar w:fldCharType="begin"/>
        </w:r>
        <w:r>
          <w:instrText xml:space="preserve"> PAGEREF _Toc5090 \h </w:instrText>
        </w:r>
        <w:r>
          <w:fldChar w:fldCharType="separate"/>
        </w:r>
        <w:r>
          <w:t>32</w:t>
        </w:r>
        <w:r>
          <w:fldChar w:fldCharType="end"/>
        </w:r>
      </w:hyperlink>
    </w:p>
    <w:p>
      <w:pPr>
        <w:pStyle w:val="TOC2"/>
        <w:tabs>
          <w:tab w:val="right" w:leader="dot" w:pos="8306"/>
        </w:tabs>
      </w:pPr>
      <w:hyperlink w:anchor="_Toc28599" w:history="1">
        <w:r>
          <w:rPr>
            <w:rFonts w:ascii="仿宋" w:eastAsia="仿宋" w:hAnsi="仿宋" w:cs="仿宋" w:hint="eastAsia"/>
            <w:lang w:eastAsia="zh-CN"/>
          </w:rPr>
          <w:t>(一)、腹泻治疗药项目总投资估算</w:t>
        </w:r>
        <w:r>
          <w:tab/>
        </w:r>
        <w:r>
          <w:fldChar w:fldCharType="begin"/>
        </w:r>
        <w:r>
          <w:instrText xml:space="preserve"> PAGEREF _Toc28599 \h </w:instrText>
        </w:r>
        <w:r>
          <w:fldChar w:fldCharType="separate"/>
        </w:r>
        <w:r>
          <w:t>32</w:t>
        </w:r>
        <w:r>
          <w:fldChar w:fldCharType="end"/>
        </w:r>
      </w:hyperlink>
    </w:p>
    <w:p>
      <w:pPr>
        <w:pStyle w:val="TOC2"/>
        <w:tabs>
          <w:tab w:val="right" w:leader="dot" w:pos="8306"/>
        </w:tabs>
      </w:pPr>
      <w:hyperlink w:anchor="_Toc7037" w:history="1">
        <w:r>
          <w:rPr>
            <w:rFonts w:ascii="仿宋" w:eastAsia="仿宋" w:hAnsi="仿宋" w:cs="仿宋" w:hint="eastAsia"/>
            <w:lang w:eastAsia="zh-CN"/>
          </w:rPr>
          <w:t>(二)、资金筹措</w:t>
        </w:r>
        <w:r>
          <w:tab/>
        </w:r>
        <w:r>
          <w:fldChar w:fldCharType="begin"/>
        </w:r>
        <w:r>
          <w:instrText xml:space="preserve"> PAGEREF _Toc7037 \h </w:instrText>
        </w:r>
        <w:r>
          <w:fldChar w:fldCharType="separate"/>
        </w:r>
        <w:r>
          <w:t>34</w:t>
        </w:r>
        <w:r>
          <w:fldChar w:fldCharType="end"/>
        </w:r>
      </w:hyperlink>
    </w:p>
    <w:p>
      <w:pPr>
        <w:pStyle w:val="TOC1"/>
        <w:tabs>
          <w:tab w:val="right" w:leader="dot" w:pos="8306"/>
        </w:tabs>
      </w:pPr>
      <w:hyperlink w:anchor="_Toc19914" w:history="1">
        <w:r>
          <w:rPr>
            <w:rFonts w:ascii="仿宋" w:eastAsia="仿宋" w:hAnsi="仿宋" w:cs="仿宋" w:hint="eastAsia"/>
            <w:lang w:eastAsia="zh-CN"/>
          </w:rPr>
          <w:t>九、腹泻治疗药项目风险管理</w:t>
        </w:r>
        <w:r>
          <w:tab/>
        </w:r>
        <w:r>
          <w:fldChar w:fldCharType="begin"/>
        </w:r>
        <w:r>
          <w:instrText xml:space="preserve"> PAGEREF _Toc19914 \h </w:instrText>
        </w:r>
        <w:r>
          <w:fldChar w:fldCharType="separate"/>
        </w:r>
        <w:r>
          <w:t>34</w:t>
        </w:r>
        <w:r>
          <w:fldChar w:fldCharType="end"/>
        </w:r>
      </w:hyperlink>
    </w:p>
    <w:p>
      <w:pPr>
        <w:pStyle w:val="TOC2"/>
        <w:tabs>
          <w:tab w:val="right" w:leader="dot" w:pos="8306"/>
        </w:tabs>
      </w:pPr>
      <w:hyperlink w:anchor="_Toc31674" w:history="1">
        <w:r>
          <w:rPr>
            <w:rFonts w:ascii="仿宋" w:eastAsia="仿宋" w:hAnsi="仿宋" w:cs="仿宋" w:hint="eastAsia"/>
            <w:lang w:eastAsia="zh-CN"/>
          </w:rPr>
          <w:t>(一)、风险识别与评估</w:t>
        </w:r>
        <w:r>
          <w:tab/>
        </w:r>
        <w:r>
          <w:fldChar w:fldCharType="begin"/>
        </w:r>
        <w:r>
          <w:instrText xml:space="preserve"> PAGEREF _Toc31674 \h </w:instrText>
        </w:r>
        <w:r>
          <w:fldChar w:fldCharType="separate"/>
        </w:r>
        <w:r>
          <w:t>34</w:t>
        </w:r>
        <w:r>
          <w:fldChar w:fldCharType="end"/>
        </w:r>
      </w:hyperlink>
    </w:p>
    <w:p>
      <w:pPr>
        <w:pStyle w:val="TOC2"/>
        <w:tabs>
          <w:tab w:val="right" w:leader="dot" w:pos="8306"/>
        </w:tabs>
      </w:pPr>
      <w:hyperlink w:anchor="_Toc12884" w:history="1">
        <w:r>
          <w:rPr>
            <w:rFonts w:ascii="仿宋" w:eastAsia="仿宋" w:hAnsi="仿宋" w:cs="仿宋" w:hint="eastAsia"/>
            <w:lang w:eastAsia="zh-CN"/>
          </w:rPr>
          <w:t>(二)、风险应对策略</w:t>
        </w:r>
        <w:r>
          <w:tab/>
        </w:r>
        <w:r>
          <w:fldChar w:fldCharType="begin"/>
        </w:r>
        <w:r>
          <w:instrText xml:space="preserve"> PAGEREF _Toc12884 \h </w:instrText>
        </w:r>
        <w:r>
          <w:fldChar w:fldCharType="separate"/>
        </w:r>
        <w:r>
          <w:t>36</w:t>
        </w:r>
        <w:r>
          <w:fldChar w:fldCharType="end"/>
        </w:r>
      </w:hyperlink>
    </w:p>
    <w:p>
      <w:pPr>
        <w:pStyle w:val="TOC2"/>
        <w:tabs>
          <w:tab w:val="right" w:leader="dot" w:pos="8306"/>
        </w:tabs>
      </w:pPr>
      <w:hyperlink w:anchor="_Toc24692" w:history="1">
        <w:r>
          <w:rPr>
            <w:rFonts w:ascii="仿宋" w:eastAsia="仿宋" w:hAnsi="仿宋" w:cs="仿宋" w:hint="eastAsia"/>
            <w:lang w:eastAsia="zh-CN"/>
          </w:rPr>
          <w:t>(三)、风险监控与控制</w:t>
        </w:r>
        <w:r>
          <w:tab/>
        </w:r>
        <w:r>
          <w:fldChar w:fldCharType="begin"/>
        </w:r>
        <w:r>
          <w:instrText xml:space="preserve"> PAGEREF _Toc24692 \h </w:instrText>
        </w:r>
        <w:r>
          <w:fldChar w:fldCharType="separate"/>
        </w:r>
        <w:r>
          <w:t>37</w:t>
        </w:r>
        <w:r>
          <w:fldChar w:fldCharType="end"/>
        </w:r>
      </w:hyperlink>
    </w:p>
    <w:p>
      <w:pPr>
        <w:pStyle w:val="TOC1"/>
        <w:tabs>
          <w:tab w:val="right" w:leader="dot" w:pos="8306"/>
        </w:tabs>
      </w:pPr>
      <w:hyperlink w:anchor="_Toc26298" w:history="1">
        <w:r>
          <w:rPr>
            <w:rFonts w:ascii="仿宋" w:eastAsia="仿宋" w:hAnsi="仿宋" w:cs="仿宋" w:hint="eastAsia"/>
            <w:lang w:eastAsia="zh-CN"/>
          </w:rPr>
          <w:t>十、腹泻治疗药项目创新与研发</w:t>
        </w:r>
        <w:r>
          <w:tab/>
        </w:r>
        <w:r>
          <w:fldChar w:fldCharType="begin"/>
        </w:r>
        <w:r>
          <w:instrText xml:space="preserve"> PAGEREF _Toc26298 \h </w:instrText>
        </w:r>
        <w:r>
          <w:fldChar w:fldCharType="separate"/>
        </w:r>
        <w:r>
          <w:t>38</w:t>
        </w:r>
        <w:r>
          <w:fldChar w:fldCharType="end"/>
        </w:r>
      </w:hyperlink>
    </w:p>
    <w:p>
      <w:pPr>
        <w:pStyle w:val="TOC2"/>
        <w:tabs>
          <w:tab w:val="right" w:leader="dot" w:pos="8306"/>
        </w:tabs>
      </w:pPr>
      <w:hyperlink w:anchor="_Toc20141" w:history="1">
        <w:r>
          <w:rPr>
            <w:rFonts w:ascii="仿宋" w:eastAsia="仿宋" w:hAnsi="仿宋" w:cs="仿宋" w:hint="eastAsia"/>
            <w:lang w:eastAsia="zh-CN"/>
          </w:rPr>
          <w:t>(一)、创新策略与方向</w:t>
        </w:r>
        <w:r>
          <w:tab/>
        </w:r>
        <w:r>
          <w:fldChar w:fldCharType="begin"/>
        </w:r>
        <w:r>
          <w:instrText xml:space="preserve"> PAGEREF _Toc20141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0" w:history="1">
        <w:r>
          <w:rPr>
            <w:rFonts w:ascii="仿宋" w:eastAsia="仿宋" w:hAnsi="仿宋" w:cs="仿宋" w:hint="eastAsia"/>
            <w:lang w:eastAsia="zh-CN"/>
          </w:rPr>
          <w:t>(二)、研发规划与投入</w:t>
        </w:r>
        <w:r>
          <w:tab/>
        </w:r>
        <w:r>
          <w:fldChar w:fldCharType="begin"/>
        </w:r>
        <w:r>
          <w:instrText xml:space="preserve"> PAGEREF _Toc24690 \h </w:instrText>
        </w:r>
        <w:r>
          <w:fldChar w:fldCharType="separate"/>
        </w:r>
        <w:r>
          <w:t>40</w:t>
        </w:r>
        <w:r>
          <w:fldChar w:fldCharType="end"/>
        </w:r>
      </w:hyperlink>
    </w:p>
    <w:p>
      <w:pPr>
        <w:pStyle w:val="TOC1"/>
        <w:tabs>
          <w:tab w:val="right" w:leader="dot" w:pos="8306"/>
        </w:tabs>
      </w:pPr>
      <w:hyperlink w:anchor="_Toc24695" w:history="1">
        <w:r>
          <w:rPr>
            <w:rFonts w:ascii="仿宋" w:eastAsia="仿宋" w:hAnsi="仿宋" w:cs="仿宋" w:hint="eastAsia"/>
            <w:lang w:eastAsia="zh-CN"/>
          </w:rPr>
          <w:t>十一、腹泻治疗药项目经营效益</w:t>
        </w:r>
        <w:r>
          <w:tab/>
        </w:r>
        <w:r>
          <w:fldChar w:fldCharType="begin"/>
        </w:r>
        <w:r>
          <w:instrText xml:space="preserve"> PAGEREF _Toc24695 \h </w:instrText>
        </w:r>
        <w:r>
          <w:fldChar w:fldCharType="separate"/>
        </w:r>
        <w:r>
          <w:t>41</w:t>
        </w:r>
        <w:r>
          <w:fldChar w:fldCharType="end"/>
        </w:r>
      </w:hyperlink>
    </w:p>
    <w:p>
      <w:pPr>
        <w:pStyle w:val="TOC2"/>
        <w:tabs>
          <w:tab w:val="right" w:leader="dot" w:pos="8306"/>
        </w:tabs>
      </w:pPr>
      <w:hyperlink w:anchor="_Toc18908" w:history="1">
        <w:r>
          <w:rPr>
            <w:rFonts w:ascii="仿宋" w:eastAsia="仿宋" w:hAnsi="仿宋" w:cs="仿宋" w:hint="eastAsia"/>
            <w:lang w:eastAsia="zh-CN"/>
          </w:rPr>
          <w:t>(一)、经济评价财务测算</w:t>
        </w:r>
        <w:r>
          <w:tab/>
        </w:r>
        <w:r>
          <w:fldChar w:fldCharType="begin"/>
        </w:r>
        <w:r>
          <w:instrText xml:space="preserve"> PAGEREF _Toc18908 \h </w:instrText>
        </w:r>
        <w:r>
          <w:fldChar w:fldCharType="separate"/>
        </w:r>
        <w:r>
          <w:t>41</w:t>
        </w:r>
        <w:r>
          <w:fldChar w:fldCharType="end"/>
        </w:r>
      </w:hyperlink>
    </w:p>
    <w:p>
      <w:pPr>
        <w:pStyle w:val="TOC2"/>
        <w:tabs>
          <w:tab w:val="right" w:leader="dot" w:pos="8306"/>
        </w:tabs>
      </w:pPr>
      <w:hyperlink w:anchor="_Toc29951" w:history="1">
        <w:r>
          <w:rPr>
            <w:rFonts w:ascii="仿宋" w:eastAsia="仿宋" w:hAnsi="仿宋" w:cs="仿宋" w:hint="eastAsia"/>
            <w:lang w:eastAsia="zh-CN"/>
          </w:rPr>
          <w:t>(二)、腹泻治疗药项目盈利能力分析</w:t>
        </w:r>
        <w:r>
          <w:tab/>
        </w:r>
        <w:r>
          <w:fldChar w:fldCharType="begin"/>
        </w:r>
        <w:r>
          <w:instrText xml:space="preserve"> PAGEREF _Toc29951 \h </w:instrText>
        </w:r>
        <w:r>
          <w:fldChar w:fldCharType="separate"/>
        </w:r>
        <w:r>
          <w:t>43</w:t>
        </w:r>
        <w:r>
          <w:fldChar w:fldCharType="end"/>
        </w:r>
      </w:hyperlink>
    </w:p>
    <w:p>
      <w:pPr>
        <w:pStyle w:val="TOC1"/>
        <w:tabs>
          <w:tab w:val="right" w:leader="dot" w:pos="8306"/>
        </w:tabs>
      </w:pPr>
      <w:hyperlink w:anchor="_Toc4755" w:history="1">
        <w:r>
          <w:rPr>
            <w:rFonts w:ascii="仿宋" w:eastAsia="仿宋" w:hAnsi="仿宋" w:cs="仿宋" w:hint="eastAsia"/>
            <w:lang w:eastAsia="zh-CN"/>
          </w:rPr>
          <w:t>十二、腹泻治疗药项目计划安排</w:t>
        </w:r>
        <w:r>
          <w:tab/>
        </w:r>
        <w:r>
          <w:fldChar w:fldCharType="begin"/>
        </w:r>
        <w:r>
          <w:instrText xml:space="preserve"> PAGEREF _Toc4755 \h </w:instrText>
        </w:r>
        <w:r>
          <w:fldChar w:fldCharType="separate"/>
        </w:r>
        <w:r>
          <w:t>43</w:t>
        </w:r>
        <w:r>
          <w:fldChar w:fldCharType="end"/>
        </w:r>
      </w:hyperlink>
    </w:p>
    <w:p>
      <w:pPr>
        <w:pStyle w:val="TOC2"/>
        <w:tabs>
          <w:tab w:val="right" w:leader="dot" w:pos="8306"/>
        </w:tabs>
      </w:pPr>
      <w:hyperlink w:anchor="_Toc7693" w:history="1">
        <w:r>
          <w:rPr>
            <w:rFonts w:ascii="仿宋" w:eastAsia="仿宋" w:hAnsi="仿宋" w:cs="仿宋" w:hint="eastAsia"/>
            <w:lang w:eastAsia="zh-CN"/>
          </w:rPr>
          <w:t>(一)、建设周期</w:t>
        </w:r>
        <w:r>
          <w:tab/>
        </w:r>
        <w:r>
          <w:fldChar w:fldCharType="begin"/>
        </w:r>
        <w:r>
          <w:instrText xml:space="preserve"> PAGEREF _Toc7693 \h </w:instrText>
        </w:r>
        <w:r>
          <w:fldChar w:fldCharType="separate"/>
        </w:r>
        <w:r>
          <w:t>43</w:t>
        </w:r>
        <w:r>
          <w:fldChar w:fldCharType="end"/>
        </w:r>
      </w:hyperlink>
    </w:p>
    <w:p>
      <w:pPr>
        <w:pStyle w:val="TOC2"/>
        <w:tabs>
          <w:tab w:val="right" w:leader="dot" w:pos="8306"/>
        </w:tabs>
      </w:pPr>
      <w:hyperlink w:anchor="_Toc19313" w:history="1">
        <w:r>
          <w:rPr>
            <w:rFonts w:ascii="仿宋" w:eastAsia="仿宋" w:hAnsi="仿宋" w:cs="仿宋" w:hint="eastAsia"/>
            <w:lang w:eastAsia="zh-CN"/>
          </w:rPr>
          <w:t>(二)、建设进度</w:t>
        </w:r>
        <w:r>
          <w:tab/>
        </w:r>
        <w:r>
          <w:fldChar w:fldCharType="begin"/>
        </w:r>
        <w:r>
          <w:instrText xml:space="preserve"> PAGEREF _Toc19313 \h </w:instrText>
        </w:r>
        <w:r>
          <w:fldChar w:fldCharType="separate"/>
        </w:r>
        <w:r>
          <w:t>44</w:t>
        </w:r>
        <w:r>
          <w:fldChar w:fldCharType="end"/>
        </w:r>
      </w:hyperlink>
    </w:p>
    <w:p>
      <w:pPr>
        <w:pStyle w:val="TOC2"/>
        <w:tabs>
          <w:tab w:val="right" w:leader="dot" w:pos="8306"/>
        </w:tabs>
      </w:pPr>
      <w:hyperlink w:anchor="_Toc7803" w:history="1">
        <w:r>
          <w:rPr>
            <w:rFonts w:ascii="仿宋" w:eastAsia="仿宋" w:hAnsi="仿宋" w:cs="仿宋" w:hint="eastAsia"/>
            <w:lang w:eastAsia="zh-CN"/>
          </w:rPr>
          <w:t>(三)、进度安排注意事项</w:t>
        </w:r>
        <w:r>
          <w:tab/>
        </w:r>
        <w:r>
          <w:fldChar w:fldCharType="begin"/>
        </w:r>
        <w:r>
          <w:instrText xml:space="preserve"> PAGEREF _Toc7803 \h </w:instrText>
        </w:r>
        <w:r>
          <w:fldChar w:fldCharType="separate"/>
        </w:r>
        <w:r>
          <w:t>45</w:t>
        </w:r>
        <w:r>
          <w:fldChar w:fldCharType="end"/>
        </w:r>
      </w:hyperlink>
    </w:p>
    <w:p>
      <w:pPr>
        <w:pStyle w:val="TOC2"/>
        <w:tabs>
          <w:tab w:val="right" w:leader="dot" w:pos="8306"/>
        </w:tabs>
      </w:pPr>
      <w:hyperlink w:anchor="_Toc29609" w:history="1">
        <w:r>
          <w:rPr>
            <w:rFonts w:ascii="仿宋" w:eastAsia="仿宋" w:hAnsi="仿宋" w:cs="仿宋" w:hint="eastAsia"/>
            <w:lang w:eastAsia="zh-CN"/>
          </w:rPr>
          <w:t>(四)、人力资源配置</w:t>
        </w:r>
        <w:r>
          <w:tab/>
        </w:r>
        <w:r>
          <w:fldChar w:fldCharType="begin"/>
        </w:r>
        <w:r>
          <w:instrText xml:space="preserve"> PAGEREF _Toc29609 \h </w:instrText>
        </w:r>
        <w:r>
          <w:fldChar w:fldCharType="separate"/>
        </w:r>
        <w:r>
          <w:t>47</w:t>
        </w:r>
        <w:r>
          <w:fldChar w:fldCharType="end"/>
        </w:r>
      </w:hyperlink>
    </w:p>
    <w:p>
      <w:pPr>
        <w:pStyle w:val="TOC1"/>
        <w:tabs>
          <w:tab w:val="right" w:leader="dot" w:pos="8306"/>
        </w:tabs>
      </w:pPr>
      <w:hyperlink w:anchor="_Toc10609" w:history="1">
        <w:r>
          <w:rPr>
            <w:rFonts w:ascii="仿宋" w:eastAsia="仿宋" w:hAnsi="仿宋" w:cs="仿宋" w:hint="eastAsia"/>
            <w:lang w:eastAsia="zh-CN"/>
          </w:rPr>
          <w:t>十三、腹泻治疗药项目实施保障措施</w:t>
        </w:r>
        <w:r>
          <w:tab/>
        </w:r>
        <w:r>
          <w:fldChar w:fldCharType="begin"/>
        </w:r>
        <w:r>
          <w:instrText xml:space="preserve"> PAGEREF _Toc10609 \h </w:instrText>
        </w:r>
        <w:r>
          <w:fldChar w:fldCharType="separate"/>
        </w:r>
        <w:r>
          <w:t>48</w:t>
        </w:r>
        <w:r>
          <w:fldChar w:fldCharType="end"/>
        </w:r>
      </w:hyperlink>
    </w:p>
    <w:p>
      <w:pPr>
        <w:pStyle w:val="TOC2"/>
        <w:tabs>
          <w:tab w:val="right" w:leader="dot" w:pos="8306"/>
        </w:tabs>
      </w:pPr>
      <w:hyperlink w:anchor="_Toc18324" w:history="1">
        <w:r>
          <w:rPr>
            <w:rFonts w:ascii="仿宋" w:eastAsia="仿宋" w:hAnsi="仿宋" w:cs="仿宋" w:hint="eastAsia"/>
            <w:lang w:eastAsia="zh-CN"/>
          </w:rPr>
          <w:t>(一)、腹泻治疗药项目实施保障机制</w:t>
        </w:r>
        <w:r>
          <w:tab/>
        </w:r>
        <w:r>
          <w:fldChar w:fldCharType="begin"/>
        </w:r>
        <w:r>
          <w:instrText xml:space="preserve"> PAGEREF _Toc18324 \h </w:instrText>
        </w:r>
        <w:r>
          <w:fldChar w:fldCharType="separate"/>
        </w:r>
        <w:r>
          <w:t>48</w:t>
        </w:r>
        <w:r>
          <w:fldChar w:fldCharType="end"/>
        </w:r>
      </w:hyperlink>
    </w:p>
    <w:p>
      <w:pPr>
        <w:pStyle w:val="TOC2"/>
        <w:tabs>
          <w:tab w:val="right" w:leader="dot" w:pos="8306"/>
        </w:tabs>
      </w:pPr>
      <w:hyperlink w:anchor="_Toc20581" w:history="1">
        <w:r>
          <w:rPr>
            <w:rFonts w:ascii="仿宋" w:eastAsia="仿宋" w:hAnsi="仿宋" w:cs="仿宋" w:hint="eastAsia"/>
            <w:lang w:eastAsia="zh-CN"/>
          </w:rPr>
          <w:t>(二)、腹泻治疗药项目法律合规要求</w:t>
        </w:r>
        <w:r>
          <w:tab/>
        </w:r>
        <w:r>
          <w:fldChar w:fldCharType="begin"/>
        </w:r>
        <w:r>
          <w:instrText xml:space="preserve"> PAGEREF _Toc20581 \h </w:instrText>
        </w:r>
        <w:r>
          <w:fldChar w:fldCharType="separate"/>
        </w:r>
        <w:r>
          <w:t>51</w:t>
        </w:r>
        <w:r>
          <w:fldChar w:fldCharType="end"/>
        </w:r>
      </w:hyperlink>
    </w:p>
    <w:p>
      <w:pPr>
        <w:pStyle w:val="TOC2"/>
        <w:tabs>
          <w:tab w:val="right" w:leader="dot" w:pos="8306"/>
        </w:tabs>
      </w:pPr>
      <w:hyperlink w:anchor="_Toc26421" w:history="1">
        <w:r>
          <w:rPr>
            <w:rFonts w:ascii="仿宋" w:eastAsia="仿宋" w:hAnsi="仿宋" w:cs="仿宋" w:hint="eastAsia"/>
            <w:lang w:eastAsia="zh-CN"/>
          </w:rPr>
          <w:t>(三)、腹泻治疗药项目合同管理与法律事务</w:t>
        </w:r>
        <w:r>
          <w:tab/>
        </w:r>
        <w:r>
          <w:fldChar w:fldCharType="begin"/>
        </w:r>
        <w:r>
          <w:instrText xml:space="preserve"> PAGEREF _Toc26421 \h </w:instrText>
        </w:r>
        <w:r>
          <w:fldChar w:fldCharType="separate"/>
        </w:r>
        <w:r>
          <w:t>55</w:t>
        </w:r>
        <w:r>
          <w:fldChar w:fldCharType="end"/>
        </w:r>
      </w:hyperlink>
    </w:p>
    <w:p>
      <w:pPr>
        <w:pStyle w:val="TOC2"/>
        <w:tabs>
          <w:tab w:val="right" w:leader="dot" w:pos="8306"/>
        </w:tabs>
      </w:pPr>
      <w:hyperlink w:anchor="_Toc15917" w:history="1">
        <w:r>
          <w:rPr>
            <w:rFonts w:ascii="仿宋" w:eastAsia="仿宋" w:hAnsi="仿宋" w:cs="仿宋" w:hint="eastAsia"/>
            <w:lang w:eastAsia="zh-CN"/>
          </w:rPr>
          <w:t>(四)、腹泻治疗药项目知识产权保护策略</w:t>
        </w:r>
        <w:r>
          <w:tab/>
        </w:r>
        <w:r>
          <w:fldChar w:fldCharType="begin"/>
        </w:r>
        <w:r>
          <w:instrText xml:space="preserve"> PAGEREF _Toc15917 \h </w:instrText>
        </w:r>
        <w:r>
          <w:fldChar w:fldCharType="separate"/>
        </w:r>
        <w:r>
          <w:t>62</w:t>
        </w:r>
        <w:r>
          <w:fldChar w:fldCharType="end"/>
        </w:r>
      </w:hyperlink>
    </w:p>
    <w:p>
      <w:pPr>
        <w:pStyle w:val="TOC1"/>
        <w:tabs>
          <w:tab w:val="right" w:leader="dot" w:pos="8306"/>
        </w:tabs>
      </w:pPr>
      <w:hyperlink w:anchor="_Toc6520" w:history="1">
        <w:r>
          <w:rPr>
            <w:rFonts w:ascii="仿宋" w:eastAsia="仿宋" w:hAnsi="仿宋" w:cs="仿宋" w:hint="eastAsia"/>
            <w:lang w:eastAsia="zh-CN"/>
          </w:rPr>
          <w:t>十四、腹泻治疗药项目变更管理</w:t>
        </w:r>
        <w:r>
          <w:tab/>
        </w:r>
        <w:r>
          <w:fldChar w:fldCharType="begin"/>
        </w:r>
        <w:r>
          <w:instrText xml:space="preserve"> PAGEREF _Toc6520 \h </w:instrText>
        </w:r>
        <w:r>
          <w:fldChar w:fldCharType="separate"/>
        </w:r>
        <w:r>
          <w:t>64</w:t>
        </w:r>
        <w:r>
          <w:fldChar w:fldCharType="end"/>
        </w:r>
      </w:hyperlink>
    </w:p>
    <w:p>
      <w:pPr>
        <w:pStyle w:val="TOC2"/>
        <w:tabs>
          <w:tab w:val="right" w:leader="dot" w:pos="8306"/>
        </w:tabs>
      </w:pPr>
      <w:hyperlink w:anchor="_Toc4015" w:history="1">
        <w:r>
          <w:rPr>
            <w:rFonts w:ascii="仿宋" w:eastAsia="仿宋" w:hAnsi="仿宋" w:cs="仿宋" w:hint="eastAsia"/>
            <w:lang w:eastAsia="zh-CN"/>
          </w:rPr>
          <w:t>(一)、变更申请与评估</w:t>
        </w:r>
        <w:r>
          <w:tab/>
        </w:r>
        <w:r>
          <w:fldChar w:fldCharType="begin"/>
        </w:r>
        <w:r>
          <w:instrText xml:space="preserve"> PAGEREF _Toc4015 \h </w:instrText>
        </w:r>
        <w:r>
          <w:fldChar w:fldCharType="separate"/>
        </w:r>
        <w:r>
          <w:t>64</w:t>
        </w:r>
        <w:r>
          <w:fldChar w:fldCharType="end"/>
        </w:r>
      </w:hyperlink>
    </w:p>
    <w:p>
      <w:pPr>
        <w:pStyle w:val="TOC2"/>
        <w:tabs>
          <w:tab w:val="right" w:leader="dot" w:pos="8306"/>
        </w:tabs>
      </w:pPr>
      <w:hyperlink w:anchor="_Toc23217" w:history="1">
        <w:r>
          <w:rPr>
            <w:rFonts w:ascii="仿宋" w:eastAsia="仿宋" w:hAnsi="仿宋" w:cs="仿宋" w:hint="eastAsia"/>
            <w:lang w:eastAsia="zh-CN"/>
          </w:rPr>
          <w:t>(二)、变更实施与控制</w:t>
        </w:r>
        <w:r>
          <w:tab/>
        </w:r>
        <w:r>
          <w:fldChar w:fldCharType="begin"/>
        </w:r>
        <w:r>
          <w:instrText xml:space="preserve"> PAGEREF _Toc23217 \h </w:instrText>
        </w:r>
        <w:r>
          <w:fldChar w:fldCharType="separate"/>
        </w:r>
        <w:r>
          <w:t>65</w:t>
        </w:r>
        <w:r>
          <w:fldChar w:fldCharType="end"/>
        </w:r>
      </w:hyperlink>
    </w:p>
    <w:p>
      <w:pPr>
        <w:pStyle w:val="TOC1"/>
        <w:tabs>
          <w:tab w:val="right" w:leader="dot" w:pos="8306"/>
        </w:tabs>
      </w:pPr>
      <w:hyperlink w:anchor="_Toc24298" w:history="1">
        <w:r>
          <w:rPr>
            <w:rFonts w:ascii="仿宋" w:eastAsia="仿宋" w:hAnsi="仿宋" w:cs="仿宋" w:hint="eastAsia"/>
            <w:lang w:eastAsia="zh-CN"/>
          </w:rPr>
          <w:t>十五、腹泻治疗药项目治理与监督</w:t>
        </w:r>
        <w:r>
          <w:tab/>
        </w:r>
        <w:r>
          <w:fldChar w:fldCharType="begin"/>
        </w:r>
        <w:r>
          <w:instrText xml:space="preserve"> PAGEREF _Toc24298 \h </w:instrText>
        </w:r>
        <w:r>
          <w:fldChar w:fldCharType="separate"/>
        </w:r>
        <w:r>
          <w:t>65</w:t>
        </w:r>
        <w:r>
          <w:fldChar w:fldCharType="end"/>
        </w:r>
      </w:hyperlink>
    </w:p>
    <w:p>
      <w:pPr>
        <w:pStyle w:val="TOC2"/>
        <w:tabs>
          <w:tab w:val="right" w:leader="dot" w:pos="8306"/>
        </w:tabs>
      </w:pPr>
      <w:hyperlink w:anchor="_Toc6130" w:history="1">
        <w:r>
          <w:rPr>
            <w:rFonts w:ascii="仿宋" w:eastAsia="仿宋" w:hAnsi="仿宋" w:cs="仿宋" w:hint="eastAsia"/>
            <w:lang w:eastAsia="zh-CN"/>
          </w:rPr>
          <w:t>(一)、腹泻治疗药项目治理结构</w:t>
        </w:r>
        <w:r>
          <w:tab/>
        </w:r>
        <w:r>
          <w:fldChar w:fldCharType="begin"/>
        </w:r>
        <w:r>
          <w:instrText xml:space="preserve"> PAGEREF _Toc6130 \h </w:instrText>
        </w:r>
        <w:r>
          <w:fldChar w:fldCharType="separate"/>
        </w:r>
        <w:r>
          <w:t>65</w:t>
        </w:r>
        <w:r>
          <w:fldChar w:fldCharType="end"/>
        </w:r>
      </w:hyperlink>
    </w:p>
    <w:p>
      <w:pPr>
        <w:pStyle w:val="TOC2"/>
        <w:tabs>
          <w:tab w:val="right" w:leader="dot" w:pos="8306"/>
        </w:tabs>
      </w:pPr>
      <w:hyperlink w:anchor="_Toc31599" w:history="1">
        <w:r>
          <w:rPr>
            <w:rFonts w:ascii="仿宋" w:eastAsia="仿宋" w:hAnsi="仿宋" w:cs="仿宋" w:hint="eastAsia"/>
            <w:lang w:eastAsia="zh-CN"/>
          </w:rPr>
          <w:t>(二)、监督与审计</w:t>
        </w:r>
        <w:r>
          <w:tab/>
        </w:r>
        <w:r>
          <w:fldChar w:fldCharType="begin"/>
        </w:r>
        <w:r>
          <w:instrText xml:space="preserve"> PAGEREF _Toc31599 \h </w:instrText>
        </w:r>
        <w:r>
          <w:fldChar w:fldCharType="separate"/>
        </w:r>
        <w:r>
          <w:t>67</w:t>
        </w:r>
        <w:r>
          <w:fldChar w:fldCharType="end"/>
        </w:r>
      </w:hyperlink>
    </w:p>
    <w:p>
      <w:pPr>
        <w:pStyle w:val="TOC1"/>
        <w:tabs>
          <w:tab w:val="right" w:leader="dot" w:pos="8306"/>
        </w:tabs>
      </w:pPr>
      <w:hyperlink w:anchor="_Toc17964" w:history="1">
        <w:r>
          <w:rPr>
            <w:rFonts w:ascii="仿宋" w:eastAsia="仿宋" w:hAnsi="仿宋" w:cs="仿宋" w:hint="eastAsia"/>
            <w:lang w:eastAsia="zh-CN"/>
          </w:rPr>
          <w:t>十六、供应链管理</w:t>
        </w:r>
        <w:r>
          <w:tab/>
        </w:r>
        <w:r>
          <w:fldChar w:fldCharType="begin"/>
        </w:r>
        <w:r>
          <w:instrText xml:space="preserve"> PAGEREF _Toc17964 \h </w:instrText>
        </w:r>
        <w:r>
          <w:fldChar w:fldCharType="separate"/>
        </w:r>
        <w:r>
          <w:t>68</w:t>
        </w:r>
        <w:r>
          <w:fldChar w:fldCharType="end"/>
        </w:r>
      </w:hyperlink>
    </w:p>
    <w:p>
      <w:pPr>
        <w:pStyle w:val="TOC2"/>
        <w:tabs>
          <w:tab w:val="right" w:leader="dot" w:pos="8306"/>
        </w:tabs>
      </w:pPr>
      <w:hyperlink w:anchor="_Toc25479" w:history="1">
        <w:r>
          <w:rPr>
            <w:rFonts w:ascii="仿宋" w:eastAsia="仿宋" w:hAnsi="仿宋" w:cs="仿宋" w:hint="eastAsia"/>
            <w:lang w:eastAsia="zh-CN"/>
          </w:rPr>
          <w:t>(一)、供应链战略规划</w:t>
        </w:r>
        <w:r>
          <w:tab/>
        </w:r>
        <w:r>
          <w:fldChar w:fldCharType="begin"/>
        </w:r>
        <w:r>
          <w:instrText xml:space="preserve"> PAGEREF _Toc25479 \h </w:instrText>
        </w:r>
        <w:r>
          <w:fldChar w:fldCharType="separate"/>
        </w:r>
        <w:r>
          <w:t>68</w:t>
        </w:r>
        <w:r>
          <w:fldChar w:fldCharType="end"/>
        </w:r>
      </w:hyperlink>
    </w:p>
    <w:p>
      <w:pPr>
        <w:pStyle w:val="TOC2"/>
        <w:tabs>
          <w:tab w:val="right" w:leader="dot" w:pos="8306"/>
        </w:tabs>
      </w:pPr>
      <w:hyperlink w:anchor="_Toc15159" w:history="1">
        <w:r>
          <w:rPr>
            <w:rFonts w:ascii="仿宋" w:eastAsia="仿宋" w:hAnsi="仿宋" w:cs="仿宋" w:hint="eastAsia"/>
            <w:lang w:eastAsia="zh-CN"/>
          </w:rPr>
          <w:t>(二)、供应商选择与合作</w:t>
        </w:r>
        <w:r>
          <w:tab/>
        </w:r>
        <w:r>
          <w:fldChar w:fldCharType="begin"/>
        </w:r>
        <w:r>
          <w:instrText xml:space="preserve"> PAGEREF _Toc15159 \h </w:instrText>
        </w:r>
        <w:r>
          <w:fldChar w:fldCharType="separate"/>
        </w:r>
        <w:r>
          <w:t>70</w:t>
        </w:r>
        <w:r>
          <w:fldChar w:fldCharType="end"/>
        </w:r>
      </w:hyperlink>
    </w:p>
    <w:p>
      <w:pPr>
        <w:pStyle w:val="TOC2"/>
        <w:tabs>
          <w:tab w:val="right" w:leader="dot" w:pos="8306"/>
        </w:tabs>
      </w:pPr>
      <w:hyperlink w:anchor="_Toc27537" w:history="1">
        <w:r>
          <w:rPr>
            <w:rFonts w:ascii="仿宋" w:eastAsia="仿宋" w:hAnsi="仿宋" w:cs="仿宋" w:hint="eastAsia"/>
            <w:lang w:eastAsia="zh-CN"/>
          </w:rPr>
          <w:t>(三)、物流与库存管理</w:t>
        </w:r>
        <w:r>
          <w:tab/>
        </w:r>
        <w:r>
          <w:fldChar w:fldCharType="begin"/>
        </w:r>
        <w:r>
          <w:instrText xml:space="preserve"> PAGEREF _Toc27537 \h </w:instrText>
        </w:r>
        <w:r>
          <w:fldChar w:fldCharType="separate"/>
        </w:r>
        <w:r>
          <w:t>71</w:t>
        </w:r>
        <w:r>
          <w:fldChar w:fldCharType="end"/>
        </w:r>
      </w:hyperlink>
    </w:p>
    <w:p>
      <w:pPr>
        <w:pStyle w:val="TOC1"/>
        <w:tabs>
          <w:tab w:val="right" w:leader="dot" w:pos="8306"/>
        </w:tabs>
      </w:pPr>
      <w:hyperlink w:anchor="_Toc8244" w:history="1">
        <w:r>
          <w:rPr>
            <w:rFonts w:ascii="仿宋" w:eastAsia="仿宋" w:hAnsi="仿宋" w:cs="仿宋" w:hint="eastAsia"/>
            <w:lang w:eastAsia="zh-CN"/>
          </w:rPr>
          <w:t>十七、腹泻治疗药项目实施时间节点</w:t>
        </w:r>
        <w:r>
          <w:tab/>
        </w:r>
        <w:r>
          <w:fldChar w:fldCharType="begin"/>
        </w:r>
        <w:r>
          <w:instrText xml:space="preserve"> PAGEREF _Toc8244 \h </w:instrText>
        </w:r>
        <w:r>
          <w:fldChar w:fldCharType="separate"/>
        </w:r>
        <w:r>
          <w:t>72</w:t>
        </w:r>
        <w:r>
          <w:fldChar w:fldCharType="end"/>
        </w:r>
      </w:hyperlink>
    </w:p>
    <w:p>
      <w:pPr>
        <w:pStyle w:val="TOC2"/>
        <w:tabs>
          <w:tab w:val="right" w:leader="dot" w:pos="8306"/>
        </w:tabs>
      </w:pPr>
      <w:hyperlink w:anchor="_Toc11624" w:history="1">
        <w:r>
          <w:rPr>
            <w:rFonts w:ascii="仿宋" w:eastAsia="仿宋" w:hAnsi="仿宋" w:cs="仿宋" w:hint="eastAsia"/>
            <w:lang w:eastAsia="zh-CN"/>
          </w:rPr>
          <w:t>(一)、腹泻治疗药项目启动阶段时间节点</w:t>
        </w:r>
        <w:r>
          <w:tab/>
        </w:r>
        <w:r>
          <w:fldChar w:fldCharType="begin"/>
        </w:r>
        <w:r>
          <w:instrText xml:space="preserve"> PAGEREF _Toc11624 \h </w:instrText>
        </w:r>
        <w:r>
          <w:fldChar w:fldCharType="separate"/>
        </w:r>
        <w:r>
          <w:t>72</w:t>
        </w:r>
        <w:r>
          <w:fldChar w:fldCharType="end"/>
        </w:r>
      </w:hyperlink>
    </w:p>
    <w:p>
      <w:pPr>
        <w:pStyle w:val="TOC2"/>
        <w:tabs>
          <w:tab w:val="right" w:leader="dot" w:pos="8306"/>
        </w:tabs>
      </w:pPr>
      <w:hyperlink w:anchor="_Toc20454" w:history="1">
        <w:r>
          <w:rPr>
            <w:rFonts w:ascii="仿宋" w:eastAsia="仿宋" w:hAnsi="仿宋" w:cs="仿宋" w:hint="eastAsia"/>
            <w:lang w:eastAsia="zh-CN"/>
          </w:rPr>
          <w:t>(二)、腹泻治疗药项目执行阶段时间节点</w:t>
        </w:r>
        <w:r>
          <w:tab/>
        </w:r>
        <w:r>
          <w:fldChar w:fldCharType="begin"/>
        </w:r>
        <w:r>
          <w:instrText xml:space="preserve"> PAGEREF _Toc20454 \h </w:instrText>
        </w:r>
        <w:r>
          <w:fldChar w:fldCharType="separate"/>
        </w:r>
        <w:r>
          <w:t>74</w:t>
        </w:r>
        <w:r>
          <w:fldChar w:fldCharType="end"/>
        </w:r>
      </w:hyperlink>
    </w:p>
    <w:p>
      <w:pPr>
        <w:pStyle w:val="TOC2"/>
        <w:tabs>
          <w:tab w:val="right" w:leader="dot" w:pos="8306"/>
        </w:tabs>
      </w:pPr>
      <w:hyperlink w:anchor="_Toc26569" w:history="1">
        <w:r>
          <w:rPr>
            <w:rFonts w:ascii="仿宋" w:eastAsia="仿宋" w:hAnsi="仿宋" w:cs="仿宋" w:hint="eastAsia"/>
            <w:lang w:eastAsia="zh-CN"/>
          </w:rPr>
          <w:t>(三)、腹泻治疗药项目完成阶段时间节点</w:t>
        </w:r>
        <w:r>
          <w:tab/>
        </w:r>
        <w:r>
          <w:fldChar w:fldCharType="begin"/>
        </w:r>
        <w:r>
          <w:instrText xml:space="preserve"> PAGEREF _Toc26569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90"/>
      <w:r>
        <w:rPr>
          <w:rFonts w:ascii="仿宋" w:eastAsia="仿宋" w:hAnsi="仿宋" w:cs="仿宋" w:hint="eastAsia"/>
          <w:sz w:val="28"/>
          <w:lang w:eastAsia="zh-CN"/>
        </w:rPr>
        <w:t>一、腹泻治疗药项目概论</w:t>
      </w:r>
      <w:bookmarkEnd w:id="2"/>
    </w:p>
    <w:p>
      <w:pPr>
        <w:pStyle w:val="Heading2"/>
        <w:rPr>
          <w:rFonts w:ascii="仿宋" w:eastAsia="仿宋" w:hAnsi="仿宋" w:cs="仿宋" w:hint="eastAsia"/>
          <w:lang w:eastAsia="zh-CN"/>
        </w:rPr>
      </w:pPr>
      <w:bookmarkStart w:id="3" w:name="_Toc9737"/>
      <w:r>
        <w:rPr>
          <w:rFonts w:ascii="仿宋" w:eastAsia="仿宋" w:hAnsi="仿宋" w:cs="仿宋" w:hint="eastAsia"/>
          <w:lang w:eastAsia="zh-CN"/>
        </w:rPr>
        <w:t>(一)、腹泻治疗药项目概况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起源追溯至对市场的深入洞察。市场的不断演变与变革为腹泻治疗药项目提供了难得的机遇。当前市场存在的需求缺口和变革的大环境共同构成了腹泻治疗药项目的背景。这个腹泻治疗药项目旨在充分利用市场机遇，填补行业中尚未满足的需求，为客户提供全新的解决方案。市场的变革和需求的增长使得这个腹泻治疗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腹泻治疗药项目名称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腹泻治疗药项目正式命名为腹泻治疗药。这个名称不仅仅是一个标识，更代表了腹泻治疗药项目的核心理念和愿景。它蕴含着腹泻治疗药项目所要解决问题的关键字，具有强烈的表达和辨识度，为腹泻治疗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腹泻治疗药项目目标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核心目标是提供一种全新、高效的解决方案，满足客户日益增长的需求。腹泻治疗药项目追求的不仅仅是满足市场需求，更是在市场中获得卓越的竞争优势。通过不断提升产品或服务的质量和创新水平，腹泻治疗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腹泻治疗药项目范围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全面涵盖了产品研发、制造、市场推广和售后服务，确保从产品设计到最终用户体验的全方位关注。这一全面的腹泻治疗药项目范围是为了确保腹泻治疗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腹泻治疗药项目时间表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腹泻治疗药项目计划在未来18个月内完成，包括研发、测试、市场试点和正式推出等不同阶段。这个时间表的合理设计是为了确保腹泻治疗药项目各个阶段的顺利推进，以便按时交付高质量的成果。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腹泻治疗药项目预算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腹泻治疗药项目总预算估算为XX百万美元，主要分配在研发、市场推广、人员培训和运营等方面。这一充足的预算为腹泻治疗药项目提供了充足的资源，确保腹泻治疗药项目在各个方面都能取得优异的表现。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腹泻治疗药项目风险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可能面临的风险包括市场接受度低、技术难题、竞争激烈等。腹泻治疗药项目团队已经制定了相应的风险应对计划，通过前瞻性的风险管理，确保腹泻治疗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腹泻治疗药项目团队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腹泻治疗药项目汇聚了一支经验丰富、多领域专业素养的核心团队，确保腹泻治疗药项目在各个方面都能拥有高水平的执行力。团队的协同作战是腹泻治疗药项目成功的关键因素之一。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腹泻治疗药项目背景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腹泻治疗药项目的背景根植于市场对更高效、创新产品的渴望，同时也受到科技发展对行业格局的深刻改变的影响。这为腹泻治疗药项目提供了广阔的发展空间和市场需求。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腹泻治疗药项目现状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截至目前，腹泻治疗药项目已完成市场调研和技术验证，取得了初步的成功。这为腹泻治疗药项目在未来的发展奠定了坚实的基础，为更远大的目标打下了坚实的基石。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759"/>
      <w:r>
        <w:rPr>
          <w:rFonts w:ascii="仿宋" w:eastAsia="仿宋" w:hAnsi="仿宋" w:cs="仿宋" w:hint="eastAsia"/>
          <w:sz w:val="28"/>
          <w:lang w:eastAsia="zh-CN"/>
        </w:rPr>
        <w:t>(二)、腹泻治疗药项目目标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keyword》腹泻治疗药项目首要业务目标是在市场中占据有利地位，实现产品/服务的成功推广和销售。通过不断提升产品质量、创新性，腹泻治疗药项目追求成为行业中的领导者，赢得更多客户的青睐。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在科技迅速发展的时代，腹泻治疗药项目着眼于技术创新。通过持续的研发和技术升级，腹泻治疗药项目旨在推出更具创新性的产品或服务，以满足市场对新鲜、先进解决方案的需求。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为了建立可持续的客户关系，腹泻治疗药项目设定了客户满意度目标。通过提供卓越的产品质量和优质的客户服务，腹泻治疗药项目追求赢得客户的信任和忠诚度，确保他们的满意度达到行业领先水平。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腹泻治疗药项目注重社会责任和可持续发展。通过实施环保、社会责任腹泻治疗药项目，腹泻治疗药项目致力于在经济发展的同时保护环境，促进社会公平，实现可持续经营。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腹泻治疗药项目的团队是实现目标的核心驱动力。因此，腹泻治疗药项目设定了团队发展目标，包括提升团队成员的专业技能、培养领导力，以及搭建协同高效的团队工作氛围。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182"/>
      <w:r>
        <w:rPr>
          <w:rFonts w:ascii="仿宋" w:eastAsia="仿宋" w:hAnsi="仿宋" w:cs="仿宋" w:hint="eastAsia"/>
          <w:sz w:val="28"/>
          <w:lang w:eastAsia="zh-CN"/>
        </w:rPr>
        <w:t>(三)、腹泻治疗药项目提出的理由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腹泻治疗药项目提出的理由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源于对市场机遇的深刻洞察。当前市场中存在的需求缺口和行业发展趋势表明，有巨大的商业机会等待被开发。通过准确捕捉市场机遇，腹泻治疗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理念基于对技术创新的信仰。通过持续的研发和技术投入，腹泻治疗药项目有望推出更具创新性的产品或服务。在科技飞速发展的当下，腹泻治疗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是为了增强企业的行业竞争力。通过提升产品或服务的质量和独特性，腹泻治疗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响应了消费者需求的变化。随着社会和科技的不断发展，消费者对产品和服务的需求也在发生变化。通过深入了解并及时回应消费者的新需求，腹泻治疗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腹泻治疗药项目的提出是企业战略发展规划的一部分。在面对日益激烈的市场竞争和不断变化的商业环境中，腹泻治疗药项目作为企业战略的一环，旨在为企业开辟新的增长领域，巩固企业在行业中的地位。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不仅仅是基于商业考量，还注重社会责任。通过推出环保、社会责任等方面的腹泻治疗药项目，腹泻治疗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腹泻治疗药项目的提出反映了对利益相关者期望的关注。包括客户、员工、投资者等利益相关者在企业发展中都有着各自的期望，腹泻治疗药项目力求在满足这些期望的同时，取得更大的共赢。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196"/>
      <w:r>
        <w:rPr>
          <w:rFonts w:ascii="仿宋" w:eastAsia="仿宋" w:hAnsi="仿宋" w:cs="仿宋" w:hint="eastAsia"/>
          <w:sz w:val="28"/>
          <w:lang w:eastAsia="zh-CN"/>
        </w:rPr>
        <w:t>(四)、腹泻治疗药项目意义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在实施腹泻治疗药项目的过程中，我们不仅仅是在追逐商业成功，更是为企业和社会的多个层面创造了深远的意义。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首要意义在于提升企业的市场竞争力。通过持续的创新和对产品质量的高标准要求，腹泻治疗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腹泻治疗药项目的推进将促使行业技术水平的提升。通过引入先进技术和创新性解决方案，腹泻治疗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腹泻治疗药项目不仅创造了大量就业机会，提高了就业水平，还注重社会责任和环保。通过参与社会公益事业和推动环保腹泻治疗药项目，腹泻治疗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综合而言，腹泻治疗药项目意义重大，不仅推动了企业的发展，也为行业和社会的进步贡献了积极力量。这是一个全面而深刻的影响，将在未来产生可持续的正面效应。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571"/>
      <w:r>
        <w:rPr>
          <w:rFonts w:ascii="仿宋" w:eastAsia="仿宋" w:hAnsi="仿宋" w:cs="仿宋" w:hint="eastAsia"/>
          <w:sz w:val="28"/>
          <w:lang w:eastAsia="zh-CN"/>
        </w:rPr>
        <w:t>(五)、腹泻治疗药项目背景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在当今迅猛发展的商业环境中，腹泻治疗药项目的动因根植于对多方面因素的审慎考量。这个腹泻治疗药项目的提出并非孤立的决策，而是对企业所处背景深入思考的产物。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腹泻治疗药项目背后的首要原因。科技的迅速发展和全球市场的快速变化使得企业必须灵活应对。腹泻治疗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竞争的激烈程度也是腹泻治疗药项目背景中不可忽视的一环。企业需要在激烈竞争中脱颖而出，为此，腹泻治疗药项目致力于打破常规，提供独特的价值主张，以吸引客户并确保市场份额的增长。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技术的迅速发展为企业带来了机遇与挑战。作为腹泻治疗药项目启动的背景之一，对新兴技术的应用将有助于提升企业的技术水平，使其在不断演进的商业环境中保持竞争优势。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此外，社会对企业责任的期望也在逐渐升高。腹泻治疗药项目充分融入了社会责任的理念，通过可持续经营和社会公益腹泻治疗药项目，企图为社会贡献一份力量，在商业成功的同时关注社会价值。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245"/>
      <w:r>
        <w:rPr>
          <w:rFonts w:ascii="仿宋" w:eastAsia="仿宋" w:hAnsi="仿宋" w:cs="仿宋" w:hint="eastAsia"/>
          <w:sz w:val="28"/>
          <w:lang w:eastAsia="zh-CN"/>
        </w:rPr>
        <w:t>二、腹泻治疗药项目绩效评估</w:t>
      </w:r>
      <w:bookmarkEnd w:id="8"/>
    </w:p>
    <w:p>
      <w:pPr>
        <w:pStyle w:val="Heading2"/>
        <w:rPr>
          <w:rFonts w:ascii="仿宋" w:eastAsia="仿宋" w:hAnsi="仿宋" w:cs="仿宋" w:hint="eastAsia"/>
          <w:lang w:eastAsia="zh-CN"/>
        </w:rPr>
      </w:pPr>
      <w:bookmarkStart w:id="9" w:name="_Toc2931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中，我们设计了一套全面的绩效评估指标，以确保腹泻治疗药项目的可控和成功交付。这些指标跨足腹泻治疗药项目目标、成本、进度和质量等多个维度，为我们提供了全面洞察腹泻治疗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目标达成率是我们关注的首要指标。我们设定了明确的目标，并通过定期监测和评估，迅速发现并应对潜在的目标偏差。这为腹泻治疗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成本绩效是另一个核心关注点。通过实际成本与预算成本的对比分析，我们深入了解成本差异的原因，及时调整资源分配，保持腹泻治疗药项目在经济效益方面的合理水平。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进度作为关键的绩效指标之一，得到了精心的关注。我们制定了详细的腹泻治疗药项目进度计划，并设立了进度符合度指标，确保实际进度与计划进度保持一致。这使我们能够快速发现和解决潜在的进度问题，保持腹泻治疗药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腹泻治疗药项目绩效的不可或缺的一环。我们引入了一系列的质量标准和客户满意度指标，以确保腹泻治疗药项目交付的成果在质量上达到或超越预期水平。通过持续监测这些指标，我们努力提升腹泻治疗药项目整体质量水平，为腹泻治疗药项目的成功交付提供有力保障。通过这些科学且全面的绩效评估，我们能够更好地引导腹泻治疗药项目的持续改进，确保腹泻治疗药项目目标的顺利达成。</w:t>
      </w:r>
    </w:p>
    <w:p>
      <w:pPr>
        <w:pStyle w:val="Heading2"/>
        <w:ind w:firstLine="560" w:firstLineChars="200"/>
        <w:rPr>
          <w:rFonts w:ascii="仿宋" w:eastAsia="仿宋" w:hAnsi="仿宋" w:cs="仿宋" w:hint="eastAsia"/>
          <w:sz w:val="28"/>
          <w:lang w:eastAsia="zh-CN"/>
        </w:rPr>
      </w:pPr>
      <w:bookmarkStart w:id="10" w:name="_Toc1857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绩效评估是腹泻治疗药项目中的关键环节，为确保腹泻治疗药项目达到预期目标，我们采用了多层次、多维度的绩效评估方法。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腹泻治疗药项目的战略目标对齐，确保每个决策和行动都与腹泻治疗药项目整体目标保持一致。团队会定期召开战略对齐会议，审视当前工作与腹泻治疗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腹泻治疗药项目进度、质量、成本和风险等方面。这些指标通过数据收集和分析，为腹泻治疗药项目管理团队提供了客观的评估依据。例如，我们通过腹泻治疗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绩效评估不仅仅停留在腹泻治疗药项目内部，还考虑了腹泻治疗药项目对外部环境的影响。我们定期进行干系人满意度调查，以了解各利益相关方对腹泻治疗药项目的期望和满意度，并及时做出调整。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这种多层次、多角度的绩效评估方法，使得我们能够全面了解腹泻治疗药项目的运行状态，及时做出调整，确保腹泻治疗药项目在不断变化的环境中保持稳健前行。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902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为了确保腹泻治疗药项目的有效管理和不断优化，我们采用了精心设计的绩效评估周期。这个周期旨在实现灵活、实时和全面的评估，以适应腹泻治疗药项目执行中的各种挑战。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腹泻治疗药项目的不同需求，分为短期、中期和长期。短期评估关注每个迭代或工作周期，以及时发现和解决当前任务中的问题。中期评估涵盖几个迭代，深入了解整体腹泻治疗药项目的趋势和性能。长期评估则着眼于整个腹泻治疗药项目阶段，确保腹泻治疗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腹泻治疗药项目管理工具和协作平台，团队成员能够随时更新和分享腹泻治疗药项目数据。这种实时性的反馈机制使我们能够及时察觉潜在问题，快速调整，保持腹泻治疗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腹泻治疗药项目的决策制定密不可分。每个周期的腹泻治疗药项目回顾会议成为集体总结经验、识别问题深层次原因并找到创新解决方案的平台。这种定期的反思与调整机制使腹泻治疗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86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38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技术管理特点体现在其创新导向。通过引入最先进的技术趋势和解决方案，腹泻治疗药项目致力于提升科技含量、提高质量和效率水平。这意味着我们将采用最新的工具和方法，确保腹泻治疗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腹泻治疗药项目技术管理的显著特征。通过整合不同领域的技术资源，我们实现了跨学科的协同工作。这有助于优化技术架构，提高整体效能。此外，整合性策略还促进了不同技术团队之间的紧密沟通和高效合作，确保腹泻治疗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腹泻治疗药项目所采用的技术。通过不断优化技术方案，腹泻治疗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腹泻治疗药项目团队将在腹泻治疗药项目初期识别可能的技术风险，并采取相应的预防和应对措施。通过建立健全的风险评估机制，腹泻治疗药项目能够在实施过程中及时发现并解决潜在的技术问题，保障腹泻治疗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腹泻治疗药项目中，技术将成为腹泻治疗药项目成功的有力支持。这一深度剖析揭示了技术管理在腹泻治疗药项目实施中的关键作用，为腹泻治疗药项目的技术基础奠定了坚实的基础。</w:t>
      </w:r>
    </w:p>
    <w:p>
      <w:pPr>
        <w:pStyle w:val="Heading2"/>
        <w:ind w:firstLine="560" w:firstLineChars="200"/>
        <w:rPr>
          <w:rFonts w:ascii="仿宋" w:eastAsia="仿宋" w:hAnsi="仿宋" w:cs="仿宋" w:hint="eastAsia"/>
          <w:sz w:val="28"/>
          <w:lang w:eastAsia="zh-CN"/>
        </w:rPr>
      </w:pPr>
      <w:bookmarkStart w:id="14" w:name="_Toc27593"/>
      <w:r>
        <w:rPr>
          <w:rFonts w:ascii="仿宋" w:eastAsia="仿宋" w:hAnsi="仿宋" w:cs="仿宋" w:hint="eastAsia"/>
          <w:sz w:val="28"/>
          <w:lang w:eastAsia="zh-CN"/>
        </w:rPr>
        <w:t>(二)、腹泻治疗药项目工艺技术设计方案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腹泻治疗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腹泻治疗药项目将严格按照相关行业规范要求进行组织。通过有效控制产品质量，腹泻治疗药项目将致力于为顾客提供优质的腹泻治疗药项目产品和良好的服务。这体现了腹泻治疗药项目对于生产活动合规性和质量标准的高度重视，为腹泻治疗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腹泻治疗药项目注重生态效益和清洁生产原则。腹泻治疗药项目建设将紧密结合地方特色经济发展，与社会经济发展规划和区域环境保护规划方案相协调一致。通过与当地区域自然生态系统的结合，腹泻治疗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腹泻治疗药项目产品具有多样化的客户需求和个性化的特点。因此，腹泻治疗药项目产品规格品种多样，且单批生产数量较小。为满足这一特点，腹泻治疗药项目承办单位将建设先进的柔性制造生产线。通过广泛应用柔性制造技术，腹泻治疗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腹泻治疗药项目采用的技术具有较高的技术含量和自动化水平，处于国内先进水平。这一技术选用不仅体现了对生产效率、质量和环境友好性的高标准要求，同时为腹泻治疗药项目的可持续发展奠定了坚实的基础。</w:t>
      </w:r>
    </w:p>
    <w:p>
      <w:pPr>
        <w:pStyle w:val="Heading2"/>
        <w:ind w:firstLine="560" w:firstLineChars="200"/>
        <w:rPr>
          <w:rFonts w:ascii="仿宋" w:eastAsia="仿宋" w:hAnsi="仿宋" w:cs="仿宋" w:hint="eastAsia"/>
          <w:sz w:val="28"/>
          <w:lang w:eastAsia="zh-CN"/>
        </w:rPr>
      </w:pPr>
      <w:bookmarkStart w:id="15" w:name="_Toc2312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为确保腹泻治疗药项目的高效生产和技术实施，我们制定了一套精心设计的设备选型方案，以满足腹泻治疗药项目生产、质量和环保的要求。该方案的主要特点如下：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腹泻治疗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针对腹泻治疗药项目产品的多样性和小批量生产的特点，我们将建设柔性制造生产线。通过在设备选型中考虑柔性制造技术，可以灵活应对不同产品规格和生产需求，实现生产线的高度灵活性和适应性。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https://d.book118.com/845142002333011103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E75F3"/>
    <w:rsid w:val="0DDE7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4200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2024-02-08T01:55:00Z</dcterms:created>
  <dcterms:modified xsi:type="dcterms:W3CDTF">2024-02-08T01:55:22Z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6D6795E724C54DBA9EF63559E2BD3C17_11</vt:lpwstr>
  </property>
  <property fmtid="{D5CDD505-2E9C-101B-9397-08002B2CF9AE}" pid="3" name="KSOProductBuildVer">
    <vt:lpwstr>2052-12.1.0.16250</vt:lpwstr>
  </property>
</Properties>
</file>