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4" w:history="1">
        <w:r>
          <w:rPr>
            <w:rFonts w:ascii="仿宋" w:eastAsia="仿宋" w:hAnsi="仿宋" w:cs="仿宋" w:hint="eastAsia"/>
            <w:lang w:eastAsia="zh-CN"/>
          </w:rPr>
          <w:t>前言</w:t>
        </w:r>
        <w:r>
          <w:tab/>
        </w:r>
        <w:r>
          <w:fldChar w:fldCharType="begin"/>
        </w:r>
        <w:r>
          <w:instrText xml:space="preserve"> PAGEREF _Toc4684 \h </w:instrText>
        </w:r>
        <w:r>
          <w:fldChar w:fldCharType="separate"/>
        </w:r>
        <w:r>
          <w:t>3</w:t>
        </w:r>
        <w:r>
          <w:fldChar w:fldCharType="end"/>
        </w:r>
      </w:hyperlink>
    </w:p>
    <w:p>
      <w:pPr>
        <w:pStyle w:val="TOC1"/>
        <w:tabs>
          <w:tab w:val="right" w:leader="dot" w:pos="8306"/>
        </w:tabs>
      </w:pPr>
      <w:hyperlink w:anchor="_Toc19194" w:history="1">
        <w:r>
          <w:rPr>
            <w:rFonts w:ascii="仿宋" w:eastAsia="仿宋" w:hAnsi="仿宋" w:cs="仿宋" w:hint="eastAsia"/>
            <w:lang w:eastAsia="zh-CN"/>
          </w:rPr>
          <w:t>一、项目选址研究</w:t>
        </w:r>
        <w:r>
          <w:tab/>
        </w:r>
        <w:r>
          <w:fldChar w:fldCharType="begin"/>
        </w:r>
        <w:r>
          <w:instrText xml:space="preserve"> PAGEREF _Toc19194 \h </w:instrText>
        </w:r>
        <w:r>
          <w:fldChar w:fldCharType="separate"/>
        </w:r>
        <w:r>
          <w:t>3</w:t>
        </w:r>
        <w:r>
          <w:fldChar w:fldCharType="end"/>
        </w:r>
      </w:hyperlink>
    </w:p>
    <w:p>
      <w:pPr>
        <w:pStyle w:val="TOC2"/>
        <w:tabs>
          <w:tab w:val="right" w:leader="dot" w:pos="8306"/>
        </w:tabs>
      </w:pPr>
      <w:hyperlink w:anchor="_Toc23708" w:history="1">
        <w:r>
          <w:rPr>
            <w:rFonts w:ascii="仿宋" w:eastAsia="仿宋" w:hAnsi="仿宋" w:cs="仿宋" w:hint="eastAsia"/>
            <w:lang w:eastAsia="zh-CN"/>
          </w:rPr>
          <w:t>(一)、项目选址原则</w:t>
        </w:r>
        <w:r>
          <w:tab/>
        </w:r>
        <w:r>
          <w:fldChar w:fldCharType="begin"/>
        </w:r>
        <w:r>
          <w:instrText xml:space="preserve"> PAGEREF _Toc23708 \h </w:instrText>
        </w:r>
        <w:r>
          <w:fldChar w:fldCharType="separate"/>
        </w:r>
        <w:r>
          <w:t>3</w:t>
        </w:r>
        <w:r>
          <w:fldChar w:fldCharType="end"/>
        </w:r>
      </w:hyperlink>
    </w:p>
    <w:p>
      <w:pPr>
        <w:pStyle w:val="TOC2"/>
        <w:tabs>
          <w:tab w:val="right" w:leader="dot" w:pos="8306"/>
        </w:tabs>
      </w:pPr>
      <w:hyperlink w:anchor="_Toc20071" w:history="1">
        <w:r>
          <w:rPr>
            <w:rFonts w:ascii="仿宋" w:eastAsia="仿宋" w:hAnsi="仿宋" w:cs="仿宋" w:hint="eastAsia"/>
            <w:lang w:eastAsia="zh-CN"/>
          </w:rPr>
          <w:t>(二)、项目选址</w:t>
        </w:r>
        <w:r>
          <w:tab/>
        </w:r>
        <w:r>
          <w:fldChar w:fldCharType="begin"/>
        </w:r>
        <w:r>
          <w:instrText xml:space="preserve"> PAGEREF _Toc20071 \h </w:instrText>
        </w:r>
        <w:r>
          <w:fldChar w:fldCharType="separate"/>
        </w:r>
        <w:r>
          <w:t>6</w:t>
        </w:r>
        <w:r>
          <w:fldChar w:fldCharType="end"/>
        </w:r>
      </w:hyperlink>
    </w:p>
    <w:p>
      <w:pPr>
        <w:pStyle w:val="TOC2"/>
        <w:tabs>
          <w:tab w:val="right" w:leader="dot" w:pos="8306"/>
        </w:tabs>
      </w:pPr>
      <w:hyperlink w:anchor="_Toc14309" w:history="1">
        <w:r>
          <w:rPr>
            <w:rFonts w:ascii="仿宋" w:eastAsia="仿宋" w:hAnsi="仿宋" w:cs="仿宋" w:hint="eastAsia"/>
            <w:lang w:eastAsia="zh-CN"/>
          </w:rPr>
          <w:t>(三)、建设条件分析</w:t>
        </w:r>
        <w:r>
          <w:tab/>
        </w:r>
        <w:r>
          <w:fldChar w:fldCharType="begin"/>
        </w:r>
        <w:r>
          <w:instrText xml:space="preserve"> PAGEREF _Toc14309 \h </w:instrText>
        </w:r>
        <w:r>
          <w:fldChar w:fldCharType="separate"/>
        </w:r>
        <w:r>
          <w:t>8</w:t>
        </w:r>
        <w:r>
          <w:fldChar w:fldCharType="end"/>
        </w:r>
      </w:hyperlink>
    </w:p>
    <w:p>
      <w:pPr>
        <w:pStyle w:val="TOC2"/>
        <w:tabs>
          <w:tab w:val="right" w:leader="dot" w:pos="8306"/>
        </w:tabs>
      </w:pPr>
      <w:hyperlink w:anchor="_Toc26106" w:history="1">
        <w:r>
          <w:rPr>
            <w:rFonts w:ascii="仿宋" w:eastAsia="仿宋" w:hAnsi="仿宋" w:cs="仿宋" w:hint="eastAsia"/>
            <w:lang w:eastAsia="zh-CN"/>
          </w:rPr>
          <w:t>(四)、用地控制指标</w:t>
        </w:r>
        <w:r>
          <w:tab/>
        </w:r>
        <w:r>
          <w:fldChar w:fldCharType="begin"/>
        </w:r>
        <w:r>
          <w:instrText xml:space="preserve"> PAGEREF _Toc26106 \h </w:instrText>
        </w:r>
        <w:r>
          <w:fldChar w:fldCharType="separate"/>
        </w:r>
        <w:r>
          <w:t>10</w:t>
        </w:r>
        <w:r>
          <w:fldChar w:fldCharType="end"/>
        </w:r>
      </w:hyperlink>
    </w:p>
    <w:p>
      <w:pPr>
        <w:pStyle w:val="TOC2"/>
        <w:tabs>
          <w:tab w:val="right" w:leader="dot" w:pos="8306"/>
        </w:tabs>
      </w:pPr>
      <w:hyperlink w:anchor="_Toc26236" w:history="1">
        <w:r>
          <w:rPr>
            <w:rFonts w:ascii="仿宋" w:eastAsia="仿宋" w:hAnsi="仿宋" w:cs="仿宋" w:hint="eastAsia"/>
            <w:lang w:eastAsia="zh-CN"/>
          </w:rPr>
          <w:t>(五)、地总体要求</w:t>
        </w:r>
        <w:r>
          <w:tab/>
        </w:r>
        <w:r>
          <w:fldChar w:fldCharType="begin"/>
        </w:r>
        <w:r>
          <w:instrText xml:space="preserve"> PAGEREF _Toc26236 \h </w:instrText>
        </w:r>
        <w:r>
          <w:fldChar w:fldCharType="separate"/>
        </w:r>
        <w:r>
          <w:t>11</w:t>
        </w:r>
        <w:r>
          <w:fldChar w:fldCharType="end"/>
        </w:r>
      </w:hyperlink>
    </w:p>
    <w:p>
      <w:pPr>
        <w:pStyle w:val="TOC2"/>
        <w:tabs>
          <w:tab w:val="right" w:leader="dot" w:pos="8306"/>
        </w:tabs>
      </w:pPr>
      <w:hyperlink w:anchor="_Toc9574" w:history="1">
        <w:r>
          <w:rPr>
            <w:rFonts w:ascii="仿宋" w:eastAsia="仿宋" w:hAnsi="仿宋" w:cs="仿宋" w:hint="eastAsia"/>
            <w:lang w:eastAsia="zh-CN"/>
          </w:rPr>
          <w:t>(六)、节约用地措施</w:t>
        </w:r>
        <w:r>
          <w:tab/>
        </w:r>
        <w:r>
          <w:fldChar w:fldCharType="begin"/>
        </w:r>
        <w:r>
          <w:instrText xml:space="preserve"> PAGEREF _Toc9574 \h </w:instrText>
        </w:r>
        <w:r>
          <w:fldChar w:fldCharType="separate"/>
        </w:r>
        <w:r>
          <w:t>12</w:t>
        </w:r>
        <w:r>
          <w:fldChar w:fldCharType="end"/>
        </w:r>
      </w:hyperlink>
    </w:p>
    <w:p>
      <w:pPr>
        <w:pStyle w:val="TOC2"/>
        <w:tabs>
          <w:tab w:val="right" w:leader="dot" w:pos="8306"/>
        </w:tabs>
      </w:pPr>
      <w:hyperlink w:anchor="_Toc17739" w:history="1">
        <w:r>
          <w:rPr>
            <w:rFonts w:ascii="仿宋" w:eastAsia="仿宋" w:hAnsi="仿宋" w:cs="仿宋" w:hint="eastAsia"/>
            <w:lang w:eastAsia="zh-CN"/>
          </w:rPr>
          <w:t>(七)、选址综合评价</w:t>
        </w:r>
        <w:r>
          <w:tab/>
        </w:r>
        <w:r>
          <w:fldChar w:fldCharType="begin"/>
        </w:r>
        <w:r>
          <w:instrText xml:space="preserve"> PAGEREF _Toc17739 \h </w:instrText>
        </w:r>
        <w:r>
          <w:fldChar w:fldCharType="separate"/>
        </w:r>
        <w:r>
          <w:t>14</w:t>
        </w:r>
        <w:r>
          <w:fldChar w:fldCharType="end"/>
        </w:r>
      </w:hyperlink>
    </w:p>
    <w:p>
      <w:pPr>
        <w:pStyle w:val="TOC1"/>
        <w:tabs>
          <w:tab w:val="right" w:leader="dot" w:pos="8306"/>
        </w:tabs>
      </w:pPr>
      <w:hyperlink w:anchor="_Toc13793" w:history="1">
        <w:r>
          <w:rPr>
            <w:rFonts w:ascii="仿宋" w:eastAsia="仿宋" w:hAnsi="仿宋" w:cs="仿宋" w:hint="eastAsia"/>
            <w:lang w:eastAsia="zh-CN"/>
          </w:rPr>
          <w:t>二、建设风险评估分析</w:t>
        </w:r>
        <w:r>
          <w:tab/>
        </w:r>
        <w:r>
          <w:fldChar w:fldCharType="begin"/>
        </w:r>
        <w:r>
          <w:instrText xml:space="preserve"> PAGEREF _Toc13793 \h </w:instrText>
        </w:r>
        <w:r>
          <w:fldChar w:fldCharType="separate"/>
        </w:r>
        <w:r>
          <w:t>15</w:t>
        </w:r>
        <w:r>
          <w:fldChar w:fldCharType="end"/>
        </w:r>
      </w:hyperlink>
    </w:p>
    <w:p>
      <w:pPr>
        <w:pStyle w:val="TOC2"/>
        <w:tabs>
          <w:tab w:val="right" w:leader="dot" w:pos="8306"/>
        </w:tabs>
      </w:pPr>
      <w:hyperlink w:anchor="_Toc192" w:history="1">
        <w:r>
          <w:rPr>
            <w:rFonts w:ascii="仿宋" w:eastAsia="仿宋" w:hAnsi="仿宋" w:cs="仿宋" w:hint="eastAsia"/>
            <w:lang w:eastAsia="zh-CN"/>
          </w:rPr>
          <w:t>(一)、政策风险分析</w:t>
        </w:r>
        <w:r>
          <w:tab/>
        </w:r>
        <w:r>
          <w:fldChar w:fldCharType="begin"/>
        </w:r>
        <w:r>
          <w:instrText xml:space="preserve"> PAGEREF _Toc192 \h </w:instrText>
        </w:r>
        <w:r>
          <w:fldChar w:fldCharType="separate"/>
        </w:r>
        <w:r>
          <w:t>15</w:t>
        </w:r>
        <w:r>
          <w:fldChar w:fldCharType="end"/>
        </w:r>
      </w:hyperlink>
    </w:p>
    <w:p>
      <w:pPr>
        <w:pStyle w:val="TOC2"/>
        <w:tabs>
          <w:tab w:val="right" w:leader="dot" w:pos="8306"/>
        </w:tabs>
      </w:pPr>
      <w:hyperlink w:anchor="_Toc25070" w:history="1">
        <w:r>
          <w:rPr>
            <w:rFonts w:ascii="仿宋" w:eastAsia="仿宋" w:hAnsi="仿宋" w:cs="仿宋" w:hint="eastAsia"/>
            <w:lang w:eastAsia="zh-CN"/>
          </w:rPr>
          <w:t>(二)、社会风险分析</w:t>
        </w:r>
        <w:r>
          <w:tab/>
        </w:r>
        <w:r>
          <w:fldChar w:fldCharType="begin"/>
        </w:r>
        <w:r>
          <w:instrText xml:space="preserve"> PAGEREF _Toc25070 \h </w:instrText>
        </w:r>
        <w:r>
          <w:fldChar w:fldCharType="separate"/>
        </w:r>
        <w:r>
          <w:t>16</w:t>
        </w:r>
        <w:r>
          <w:fldChar w:fldCharType="end"/>
        </w:r>
      </w:hyperlink>
    </w:p>
    <w:p>
      <w:pPr>
        <w:pStyle w:val="TOC2"/>
        <w:tabs>
          <w:tab w:val="right" w:leader="dot" w:pos="8306"/>
        </w:tabs>
      </w:pPr>
      <w:hyperlink w:anchor="_Toc29176" w:history="1">
        <w:r>
          <w:rPr>
            <w:rFonts w:ascii="仿宋" w:eastAsia="仿宋" w:hAnsi="仿宋" w:cs="仿宋" w:hint="eastAsia"/>
            <w:lang w:eastAsia="zh-CN"/>
          </w:rPr>
          <w:t>(三)、市场风险分析</w:t>
        </w:r>
        <w:r>
          <w:tab/>
        </w:r>
        <w:r>
          <w:fldChar w:fldCharType="begin"/>
        </w:r>
        <w:r>
          <w:instrText xml:space="preserve"> PAGEREF _Toc29176 \h </w:instrText>
        </w:r>
        <w:r>
          <w:fldChar w:fldCharType="separate"/>
        </w:r>
        <w:r>
          <w:t>17</w:t>
        </w:r>
        <w:r>
          <w:fldChar w:fldCharType="end"/>
        </w:r>
      </w:hyperlink>
    </w:p>
    <w:p>
      <w:pPr>
        <w:pStyle w:val="TOC2"/>
        <w:tabs>
          <w:tab w:val="right" w:leader="dot" w:pos="8306"/>
        </w:tabs>
      </w:pPr>
      <w:hyperlink w:anchor="_Toc31823" w:history="1">
        <w:r>
          <w:rPr>
            <w:rFonts w:ascii="仿宋" w:eastAsia="仿宋" w:hAnsi="仿宋" w:cs="仿宋" w:hint="eastAsia"/>
            <w:lang w:eastAsia="zh-CN"/>
          </w:rPr>
          <w:t>(四)、资金风险分析</w:t>
        </w:r>
        <w:r>
          <w:tab/>
        </w:r>
        <w:r>
          <w:fldChar w:fldCharType="begin"/>
        </w:r>
        <w:r>
          <w:instrText xml:space="preserve"> PAGEREF _Toc31823 \h </w:instrText>
        </w:r>
        <w:r>
          <w:fldChar w:fldCharType="separate"/>
        </w:r>
        <w:r>
          <w:t>18</w:t>
        </w:r>
        <w:r>
          <w:fldChar w:fldCharType="end"/>
        </w:r>
      </w:hyperlink>
    </w:p>
    <w:p>
      <w:pPr>
        <w:pStyle w:val="TOC2"/>
        <w:tabs>
          <w:tab w:val="right" w:leader="dot" w:pos="8306"/>
        </w:tabs>
      </w:pPr>
      <w:hyperlink w:anchor="_Toc28249" w:history="1">
        <w:r>
          <w:rPr>
            <w:rFonts w:ascii="仿宋" w:eastAsia="仿宋" w:hAnsi="仿宋" w:cs="仿宋" w:hint="eastAsia"/>
            <w:lang w:eastAsia="zh-CN"/>
          </w:rPr>
          <w:t>(五)、技术风险分析</w:t>
        </w:r>
        <w:r>
          <w:tab/>
        </w:r>
        <w:r>
          <w:fldChar w:fldCharType="begin"/>
        </w:r>
        <w:r>
          <w:instrText xml:space="preserve"> PAGEREF _Toc28249 \h </w:instrText>
        </w:r>
        <w:r>
          <w:fldChar w:fldCharType="separate"/>
        </w:r>
        <w:r>
          <w:t>19</w:t>
        </w:r>
        <w:r>
          <w:fldChar w:fldCharType="end"/>
        </w:r>
      </w:hyperlink>
    </w:p>
    <w:p>
      <w:pPr>
        <w:pStyle w:val="TOC2"/>
        <w:tabs>
          <w:tab w:val="right" w:leader="dot" w:pos="8306"/>
        </w:tabs>
      </w:pPr>
      <w:hyperlink w:anchor="_Toc25531" w:history="1">
        <w:r>
          <w:rPr>
            <w:rFonts w:ascii="仿宋" w:eastAsia="仿宋" w:hAnsi="仿宋" w:cs="仿宋" w:hint="eastAsia"/>
            <w:lang w:eastAsia="zh-CN"/>
          </w:rPr>
          <w:t>(六)、财务风险分析</w:t>
        </w:r>
        <w:r>
          <w:tab/>
        </w:r>
        <w:r>
          <w:fldChar w:fldCharType="begin"/>
        </w:r>
        <w:r>
          <w:instrText xml:space="preserve"> PAGEREF _Toc25531 \h </w:instrText>
        </w:r>
        <w:r>
          <w:fldChar w:fldCharType="separate"/>
        </w:r>
        <w:r>
          <w:t>21</w:t>
        </w:r>
        <w:r>
          <w:fldChar w:fldCharType="end"/>
        </w:r>
      </w:hyperlink>
    </w:p>
    <w:p>
      <w:pPr>
        <w:pStyle w:val="TOC2"/>
        <w:tabs>
          <w:tab w:val="right" w:leader="dot" w:pos="8306"/>
        </w:tabs>
      </w:pPr>
      <w:hyperlink w:anchor="_Toc25860" w:history="1">
        <w:r>
          <w:rPr>
            <w:rFonts w:ascii="仿宋" w:eastAsia="仿宋" w:hAnsi="仿宋" w:cs="仿宋" w:hint="eastAsia"/>
            <w:lang w:eastAsia="zh-CN"/>
          </w:rPr>
          <w:t>(七)、管理风险分析</w:t>
        </w:r>
        <w:r>
          <w:tab/>
        </w:r>
        <w:r>
          <w:fldChar w:fldCharType="begin"/>
        </w:r>
        <w:r>
          <w:instrText xml:space="preserve"> PAGEREF _Toc25860 \h </w:instrText>
        </w:r>
        <w:r>
          <w:fldChar w:fldCharType="separate"/>
        </w:r>
        <w:r>
          <w:t>22</w:t>
        </w:r>
        <w:r>
          <w:fldChar w:fldCharType="end"/>
        </w:r>
      </w:hyperlink>
    </w:p>
    <w:p>
      <w:pPr>
        <w:pStyle w:val="TOC2"/>
        <w:tabs>
          <w:tab w:val="right" w:leader="dot" w:pos="8306"/>
        </w:tabs>
      </w:pPr>
      <w:hyperlink w:anchor="_Toc12555" w:history="1">
        <w:r>
          <w:rPr>
            <w:rFonts w:ascii="仿宋" w:eastAsia="仿宋" w:hAnsi="仿宋" w:cs="仿宋" w:hint="eastAsia"/>
            <w:lang w:eastAsia="zh-CN"/>
          </w:rPr>
          <w:t>(八)、其它风险分析</w:t>
        </w:r>
        <w:r>
          <w:tab/>
        </w:r>
        <w:r>
          <w:fldChar w:fldCharType="begin"/>
        </w:r>
        <w:r>
          <w:instrText xml:space="preserve"> PAGEREF _Toc12555 \h </w:instrText>
        </w:r>
        <w:r>
          <w:fldChar w:fldCharType="separate"/>
        </w:r>
        <w:r>
          <w:t>24</w:t>
        </w:r>
        <w:r>
          <w:fldChar w:fldCharType="end"/>
        </w:r>
      </w:hyperlink>
    </w:p>
    <w:p>
      <w:pPr>
        <w:pStyle w:val="TOC2"/>
        <w:tabs>
          <w:tab w:val="right" w:leader="dot" w:pos="8306"/>
        </w:tabs>
      </w:pPr>
      <w:hyperlink w:anchor="_Toc16575" w:history="1">
        <w:r>
          <w:rPr>
            <w:rFonts w:ascii="仿宋" w:eastAsia="仿宋" w:hAnsi="仿宋" w:cs="仿宋" w:hint="eastAsia"/>
            <w:lang w:eastAsia="zh-CN"/>
          </w:rPr>
          <w:t>(九)、社会影响评估</w:t>
        </w:r>
        <w:r>
          <w:tab/>
        </w:r>
        <w:r>
          <w:fldChar w:fldCharType="begin"/>
        </w:r>
        <w:r>
          <w:instrText xml:space="preserve"> PAGEREF _Toc16575 \h </w:instrText>
        </w:r>
        <w:r>
          <w:fldChar w:fldCharType="separate"/>
        </w:r>
        <w:r>
          <w:t>25</w:t>
        </w:r>
        <w:r>
          <w:fldChar w:fldCharType="end"/>
        </w:r>
      </w:hyperlink>
    </w:p>
    <w:p>
      <w:pPr>
        <w:pStyle w:val="TOC1"/>
        <w:tabs>
          <w:tab w:val="right" w:leader="dot" w:pos="8306"/>
        </w:tabs>
      </w:pPr>
      <w:hyperlink w:anchor="_Toc19446" w:history="1">
        <w:r>
          <w:rPr>
            <w:rFonts w:ascii="仿宋" w:eastAsia="仿宋" w:hAnsi="仿宋" w:cs="仿宋" w:hint="eastAsia"/>
            <w:lang w:eastAsia="zh-CN"/>
          </w:rPr>
          <w:t>三、资源开发及综合利用分析</w:t>
        </w:r>
        <w:r>
          <w:tab/>
        </w:r>
        <w:r>
          <w:fldChar w:fldCharType="begin"/>
        </w:r>
        <w:r>
          <w:instrText xml:space="preserve"> PAGEREF _Toc19446 \h </w:instrText>
        </w:r>
        <w:r>
          <w:fldChar w:fldCharType="separate"/>
        </w:r>
        <w:r>
          <w:t>27</w:t>
        </w:r>
        <w:r>
          <w:fldChar w:fldCharType="end"/>
        </w:r>
      </w:hyperlink>
    </w:p>
    <w:p>
      <w:pPr>
        <w:pStyle w:val="TOC2"/>
        <w:tabs>
          <w:tab w:val="right" w:leader="dot" w:pos="8306"/>
        </w:tabs>
      </w:pPr>
      <w:hyperlink w:anchor="_Toc31305" w:history="1">
        <w:r>
          <w:rPr>
            <w:rFonts w:ascii="仿宋" w:eastAsia="仿宋" w:hAnsi="仿宋" w:cs="仿宋" w:hint="eastAsia"/>
            <w:lang w:eastAsia="zh-CN"/>
          </w:rPr>
          <w:t>(一)、资源开发方案</w:t>
        </w:r>
        <w:r>
          <w:tab/>
        </w:r>
        <w:r>
          <w:fldChar w:fldCharType="begin"/>
        </w:r>
        <w:r>
          <w:instrText xml:space="preserve"> PAGEREF _Toc31305 \h </w:instrText>
        </w:r>
        <w:r>
          <w:fldChar w:fldCharType="separate"/>
        </w:r>
        <w:r>
          <w:t>27</w:t>
        </w:r>
        <w:r>
          <w:fldChar w:fldCharType="end"/>
        </w:r>
      </w:hyperlink>
    </w:p>
    <w:p>
      <w:pPr>
        <w:pStyle w:val="TOC2"/>
        <w:tabs>
          <w:tab w:val="right" w:leader="dot" w:pos="8306"/>
        </w:tabs>
      </w:pPr>
      <w:hyperlink w:anchor="_Toc17050" w:history="1">
        <w:r>
          <w:rPr>
            <w:rFonts w:ascii="仿宋" w:eastAsia="仿宋" w:hAnsi="仿宋" w:cs="仿宋" w:hint="eastAsia"/>
            <w:lang w:eastAsia="zh-CN"/>
          </w:rPr>
          <w:t>(二)、资源利用方案</w:t>
        </w:r>
        <w:r>
          <w:tab/>
        </w:r>
        <w:r>
          <w:fldChar w:fldCharType="begin"/>
        </w:r>
        <w:r>
          <w:instrText xml:space="preserve"> PAGEREF _Toc17050 \h </w:instrText>
        </w:r>
        <w:r>
          <w:fldChar w:fldCharType="separate"/>
        </w:r>
        <w:r>
          <w:t>28</w:t>
        </w:r>
        <w:r>
          <w:fldChar w:fldCharType="end"/>
        </w:r>
      </w:hyperlink>
    </w:p>
    <w:p>
      <w:pPr>
        <w:pStyle w:val="TOC2"/>
        <w:tabs>
          <w:tab w:val="right" w:leader="dot" w:pos="8306"/>
        </w:tabs>
      </w:pPr>
      <w:hyperlink w:anchor="_Toc26166" w:history="1">
        <w:r>
          <w:rPr>
            <w:rFonts w:ascii="仿宋" w:eastAsia="仿宋" w:hAnsi="仿宋" w:cs="仿宋" w:hint="eastAsia"/>
            <w:lang w:eastAsia="zh-CN"/>
          </w:rPr>
          <w:t>(三)、资源节约措施</w:t>
        </w:r>
        <w:r>
          <w:tab/>
        </w:r>
        <w:r>
          <w:fldChar w:fldCharType="begin"/>
        </w:r>
        <w:r>
          <w:instrText xml:space="preserve"> PAGEREF _Toc26166 \h </w:instrText>
        </w:r>
        <w:r>
          <w:fldChar w:fldCharType="separate"/>
        </w:r>
        <w:r>
          <w:t>29</w:t>
        </w:r>
        <w:r>
          <w:fldChar w:fldCharType="end"/>
        </w:r>
      </w:hyperlink>
    </w:p>
    <w:p>
      <w:pPr>
        <w:pStyle w:val="TOC1"/>
        <w:tabs>
          <w:tab w:val="right" w:leader="dot" w:pos="8306"/>
        </w:tabs>
      </w:pPr>
      <w:hyperlink w:anchor="_Toc25188" w:history="1">
        <w:r>
          <w:rPr>
            <w:rFonts w:ascii="仿宋" w:eastAsia="仿宋" w:hAnsi="仿宋" w:cs="仿宋" w:hint="eastAsia"/>
            <w:lang w:eastAsia="zh-CN"/>
          </w:rPr>
          <w:t>四、环境和生态影响分析</w:t>
        </w:r>
        <w:r>
          <w:tab/>
        </w:r>
        <w:r>
          <w:fldChar w:fldCharType="begin"/>
        </w:r>
        <w:r>
          <w:instrText xml:space="preserve"> PAGEREF _Toc25188 \h </w:instrText>
        </w:r>
        <w:r>
          <w:fldChar w:fldCharType="separate"/>
        </w:r>
        <w:r>
          <w:t>31</w:t>
        </w:r>
        <w:r>
          <w:fldChar w:fldCharType="end"/>
        </w:r>
      </w:hyperlink>
    </w:p>
    <w:p>
      <w:pPr>
        <w:pStyle w:val="TOC2"/>
        <w:tabs>
          <w:tab w:val="right" w:leader="dot" w:pos="8306"/>
        </w:tabs>
      </w:pPr>
      <w:hyperlink w:anchor="_Toc25286" w:history="1">
        <w:r>
          <w:rPr>
            <w:rFonts w:ascii="仿宋" w:eastAsia="仿宋" w:hAnsi="仿宋" w:cs="仿宋" w:hint="eastAsia"/>
            <w:lang w:eastAsia="zh-CN"/>
          </w:rPr>
          <w:t>(一)、环境和生态现状</w:t>
        </w:r>
        <w:r>
          <w:tab/>
        </w:r>
        <w:r>
          <w:fldChar w:fldCharType="begin"/>
        </w:r>
        <w:r>
          <w:instrText xml:space="preserve"> PAGEREF _Toc25286 \h </w:instrText>
        </w:r>
        <w:r>
          <w:fldChar w:fldCharType="separate"/>
        </w:r>
        <w:r>
          <w:t>31</w:t>
        </w:r>
        <w:r>
          <w:fldChar w:fldCharType="end"/>
        </w:r>
      </w:hyperlink>
    </w:p>
    <w:p>
      <w:pPr>
        <w:pStyle w:val="TOC2"/>
        <w:tabs>
          <w:tab w:val="right" w:leader="dot" w:pos="8306"/>
        </w:tabs>
      </w:pPr>
      <w:hyperlink w:anchor="_Toc17681" w:history="1">
        <w:r>
          <w:rPr>
            <w:rFonts w:ascii="仿宋" w:eastAsia="仿宋" w:hAnsi="仿宋" w:cs="仿宋" w:hint="eastAsia"/>
            <w:lang w:eastAsia="zh-CN"/>
          </w:rPr>
          <w:t>(二)、生态环境影响分析</w:t>
        </w:r>
        <w:r>
          <w:tab/>
        </w:r>
        <w:r>
          <w:fldChar w:fldCharType="begin"/>
        </w:r>
        <w:r>
          <w:instrText xml:space="preserve"> PAGEREF _Toc17681 \h </w:instrText>
        </w:r>
        <w:r>
          <w:fldChar w:fldCharType="separate"/>
        </w:r>
        <w:r>
          <w:t>32</w:t>
        </w:r>
        <w:r>
          <w:fldChar w:fldCharType="end"/>
        </w:r>
      </w:hyperlink>
    </w:p>
    <w:p>
      <w:pPr>
        <w:pStyle w:val="TOC2"/>
        <w:tabs>
          <w:tab w:val="right" w:leader="dot" w:pos="8306"/>
        </w:tabs>
      </w:pPr>
      <w:hyperlink w:anchor="_Toc27985" w:history="1">
        <w:r>
          <w:rPr>
            <w:rFonts w:ascii="仿宋" w:eastAsia="仿宋" w:hAnsi="仿宋" w:cs="仿宋" w:hint="eastAsia"/>
            <w:lang w:eastAsia="zh-CN"/>
          </w:rPr>
          <w:t>(三)、生态环境保护措施</w:t>
        </w:r>
        <w:r>
          <w:tab/>
        </w:r>
        <w:r>
          <w:fldChar w:fldCharType="begin"/>
        </w:r>
        <w:r>
          <w:instrText xml:space="preserve"> PAGEREF _Toc27985 \h </w:instrText>
        </w:r>
        <w:r>
          <w:fldChar w:fldCharType="separate"/>
        </w:r>
        <w:r>
          <w:t>33</w:t>
        </w:r>
        <w:r>
          <w:fldChar w:fldCharType="end"/>
        </w:r>
      </w:hyperlink>
    </w:p>
    <w:p>
      <w:pPr>
        <w:pStyle w:val="TOC2"/>
        <w:tabs>
          <w:tab w:val="right" w:leader="dot" w:pos="8306"/>
        </w:tabs>
      </w:pPr>
      <w:hyperlink w:anchor="_Toc23262" w:history="1">
        <w:r>
          <w:rPr>
            <w:rFonts w:ascii="仿宋" w:eastAsia="仿宋" w:hAnsi="仿宋" w:cs="仿宋" w:hint="eastAsia"/>
            <w:lang w:eastAsia="zh-CN"/>
          </w:rPr>
          <w:t>(四)、地质灾害影响分析</w:t>
        </w:r>
        <w:r>
          <w:tab/>
        </w:r>
        <w:r>
          <w:fldChar w:fldCharType="begin"/>
        </w:r>
        <w:r>
          <w:instrText xml:space="preserve"> PAGEREF _Toc23262 \h </w:instrText>
        </w:r>
        <w:r>
          <w:fldChar w:fldCharType="separate"/>
        </w:r>
        <w:r>
          <w:t>35</w:t>
        </w:r>
        <w:r>
          <w:fldChar w:fldCharType="end"/>
        </w:r>
      </w:hyperlink>
    </w:p>
    <w:p>
      <w:pPr>
        <w:pStyle w:val="TOC2"/>
        <w:tabs>
          <w:tab w:val="right" w:leader="dot" w:pos="8306"/>
        </w:tabs>
      </w:pPr>
      <w:hyperlink w:anchor="_Toc9281" w:history="1">
        <w:r>
          <w:rPr>
            <w:rFonts w:ascii="仿宋" w:eastAsia="仿宋" w:hAnsi="仿宋" w:cs="仿宋" w:hint="eastAsia"/>
            <w:lang w:eastAsia="zh-CN"/>
          </w:rPr>
          <w:t>(五)、特殊环境影响</w:t>
        </w:r>
        <w:r>
          <w:tab/>
        </w:r>
        <w:r>
          <w:fldChar w:fldCharType="begin"/>
        </w:r>
        <w:r>
          <w:instrText xml:space="preserve"> PAGEREF _Toc9281 \h </w:instrText>
        </w:r>
        <w:r>
          <w:fldChar w:fldCharType="separate"/>
        </w:r>
        <w:r>
          <w:t>37</w:t>
        </w:r>
        <w:r>
          <w:fldChar w:fldCharType="end"/>
        </w:r>
      </w:hyperlink>
    </w:p>
    <w:p>
      <w:pPr>
        <w:pStyle w:val="TOC1"/>
        <w:tabs>
          <w:tab w:val="right" w:leader="dot" w:pos="8306"/>
        </w:tabs>
      </w:pPr>
      <w:hyperlink w:anchor="_Toc807" w:history="1">
        <w:r>
          <w:rPr>
            <w:rFonts w:ascii="仿宋" w:eastAsia="仿宋" w:hAnsi="仿宋" w:cs="仿宋" w:hint="eastAsia"/>
            <w:lang w:eastAsia="zh-CN"/>
          </w:rPr>
          <w:t>五、财务管理与成本控制</w:t>
        </w:r>
        <w:r>
          <w:tab/>
        </w:r>
        <w:r>
          <w:fldChar w:fldCharType="begin"/>
        </w:r>
        <w:r>
          <w:instrText xml:space="preserve"> PAGEREF _Toc807 \h </w:instrText>
        </w:r>
        <w:r>
          <w:fldChar w:fldCharType="separate"/>
        </w:r>
        <w:r>
          <w:t>38</w:t>
        </w:r>
        <w:r>
          <w:fldChar w:fldCharType="end"/>
        </w:r>
      </w:hyperlink>
    </w:p>
    <w:p>
      <w:pPr>
        <w:pStyle w:val="TOC2"/>
        <w:tabs>
          <w:tab w:val="right" w:leader="dot" w:pos="8306"/>
        </w:tabs>
      </w:pPr>
      <w:hyperlink w:anchor="_Toc8628" w:history="1">
        <w:r>
          <w:rPr>
            <w:rFonts w:ascii="仿宋" w:eastAsia="仿宋" w:hAnsi="仿宋" w:cs="仿宋" w:hint="eastAsia"/>
            <w:lang w:eastAsia="zh-CN"/>
          </w:rPr>
          <w:t>(一)、财务管理体系建设</w:t>
        </w:r>
        <w:r>
          <w:tab/>
        </w:r>
        <w:r>
          <w:fldChar w:fldCharType="begin"/>
        </w:r>
        <w:r>
          <w:instrText xml:space="preserve"> PAGEREF _Toc8628 \h </w:instrText>
        </w:r>
        <w:r>
          <w:fldChar w:fldCharType="separate"/>
        </w:r>
        <w:r>
          <w:t>38</w:t>
        </w:r>
        <w:r>
          <w:fldChar w:fldCharType="end"/>
        </w:r>
      </w:hyperlink>
    </w:p>
    <w:p>
      <w:pPr>
        <w:pStyle w:val="TOC2"/>
        <w:tabs>
          <w:tab w:val="right" w:leader="dot" w:pos="8306"/>
        </w:tabs>
      </w:pPr>
      <w:hyperlink w:anchor="_Toc3841" w:history="1">
        <w:r>
          <w:rPr>
            <w:rFonts w:ascii="仿宋" w:eastAsia="仿宋" w:hAnsi="仿宋" w:cs="仿宋" w:hint="eastAsia"/>
            <w:lang w:eastAsia="zh-CN"/>
          </w:rPr>
          <w:t>(二)、成本控制措施</w:t>
        </w:r>
        <w:r>
          <w:tab/>
        </w:r>
        <w:r>
          <w:fldChar w:fldCharType="begin"/>
        </w:r>
        <w:r>
          <w:instrText xml:space="preserve"> PAGEREF _Toc3841 \h </w:instrText>
        </w:r>
        <w:r>
          <w:fldChar w:fldCharType="separate"/>
        </w:r>
        <w:r>
          <w:t>39</w:t>
        </w:r>
        <w:r>
          <w:fldChar w:fldCharType="end"/>
        </w:r>
      </w:hyperlink>
    </w:p>
    <w:p>
      <w:pPr>
        <w:pStyle w:val="TOC1"/>
        <w:tabs>
          <w:tab w:val="right" w:leader="dot" w:pos="8306"/>
        </w:tabs>
      </w:pPr>
      <w:hyperlink w:anchor="_Toc15408" w:history="1">
        <w:r>
          <w:rPr>
            <w:rFonts w:ascii="仿宋" w:eastAsia="仿宋" w:hAnsi="仿宋" w:cs="仿宋" w:hint="eastAsia"/>
            <w:lang w:eastAsia="zh-CN"/>
          </w:rPr>
          <w:t>六、背景、必要性分析</w:t>
        </w:r>
        <w:r>
          <w:tab/>
        </w:r>
        <w:r>
          <w:fldChar w:fldCharType="begin"/>
        </w:r>
        <w:r>
          <w:instrText xml:space="preserve"> PAGEREF _Toc15408 \h </w:instrText>
        </w:r>
        <w:r>
          <w:fldChar w:fldCharType="separate"/>
        </w:r>
        <w:r>
          <w:t>40</w:t>
        </w:r>
        <w:r>
          <w:fldChar w:fldCharType="end"/>
        </w:r>
      </w:hyperlink>
    </w:p>
    <w:p>
      <w:pPr>
        <w:pStyle w:val="TOC2"/>
        <w:tabs>
          <w:tab w:val="right" w:leader="dot" w:pos="8306"/>
        </w:tabs>
      </w:pPr>
      <w:hyperlink w:anchor="_Toc9614" w:history="1">
        <w:r>
          <w:rPr>
            <w:rFonts w:ascii="仿宋" w:eastAsia="仿宋" w:hAnsi="仿宋" w:cs="仿宋" w:hint="eastAsia"/>
            <w:lang w:eastAsia="zh-CN"/>
          </w:rPr>
          <w:t>(一)、项目建设背景</w:t>
        </w:r>
        <w:r>
          <w:tab/>
        </w:r>
        <w:r>
          <w:fldChar w:fldCharType="begin"/>
        </w:r>
        <w:r>
          <w:instrText xml:space="preserve"> PAGEREF _Toc9614 \h </w:instrText>
        </w:r>
        <w:r>
          <w:fldChar w:fldCharType="separate"/>
        </w:r>
        <w:r>
          <w:t>40</w:t>
        </w:r>
        <w:r>
          <w:fldChar w:fldCharType="end"/>
        </w:r>
      </w:hyperlink>
    </w:p>
    <w:p>
      <w:pPr>
        <w:pStyle w:val="TOC2"/>
        <w:tabs>
          <w:tab w:val="right" w:leader="dot" w:pos="8306"/>
        </w:tabs>
      </w:pPr>
      <w:hyperlink w:anchor="_Toc26141" w:history="1">
        <w:r>
          <w:rPr>
            <w:rFonts w:ascii="仿宋" w:eastAsia="仿宋" w:hAnsi="仿宋" w:cs="仿宋" w:hint="eastAsia"/>
            <w:lang w:eastAsia="zh-CN"/>
          </w:rPr>
          <w:t>(二)、必要性分析</w:t>
        </w:r>
        <w:r>
          <w:tab/>
        </w:r>
        <w:r>
          <w:fldChar w:fldCharType="begin"/>
        </w:r>
        <w:r>
          <w:instrText xml:space="preserve"> PAGEREF _Toc26141 \h </w:instrText>
        </w:r>
        <w:r>
          <w:fldChar w:fldCharType="separate"/>
        </w:r>
        <w:r>
          <w:t>41</w:t>
        </w:r>
        <w:r>
          <w:fldChar w:fldCharType="end"/>
        </w:r>
      </w:hyperlink>
    </w:p>
    <w:p>
      <w:pPr>
        <w:pStyle w:val="TOC2"/>
        <w:tabs>
          <w:tab w:val="right" w:leader="dot" w:pos="8306"/>
        </w:tabs>
      </w:pPr>
      <w:hyperlink w:anchor="_Toc38" w:history="1">
        <w:r>
          <w:rPr>
            <w:rFonts w:ascii="仿宋" w:eastAsia="仿宋" w:hAnsi="仿宋" w:cs="仿宋" w:hint="eastAsia"/>
            <w:lang w:eastAsia="zh-CN"/>
          </w:rPr>
          <w:t>(三)、项目建设有利条件</w:t>
        </w:r>
        <w:r>
          <w:tab/>
        </w:r>
        <w:r>
          <w:fldChar w:fldCharType="begin"/>
        </w:r>
        <w:r>
          <w:instrText xml:space="preserve"> PAGEREF _Toc38 \h </w:instrText>
        </w:r>
        <w:r>
          <w:fldChar w:fldCharType="separate"/>
        </w:r>
        <w:r>
          <w:t>43</w:t>
        </w:r>
        <w:r>
          <w:fldChar w:fldCharType="end"/>
        </w:r>
      </w:hyperlink>
    </w:p>
    <w:p>
      <w:pPr>
        <w:pStyle w:val="TOC1"/>
        <w:tabs>
          <w:tab w:val="right" w:leader="dot" w:pos="8306"/>
        </w:tabs>
      </w:pPr>
      <w:hyperlink w:anchor="_Toc27098" w:history="1">
        <w:r>
          <w:rPr>
            <w:rFonts w:ascii="仿宋" w:eastAsia="仿宋" w:hAnsi="仿宋" w:cs="仿宋" w:hint="eastAsia"/>
            <w:lang w:eastAsia="zh-CN"/>
          </w:rPr>
          <w:t>七、项目变更管理</w:t>
        </w:r>
        <w:r>
          <w:tab/>
        </w:r>
        <w:r>
          <w:fldChar w:fldCharType="begin"/>
        </w:r>
        <w:r>
          <w:instrText xml:space="preserve"> PAGEREF _Toc27098 \h </w:instrText>
        </w:r>
        <w:r>
          <w:fldChar w:fldCharType="separate"/>
        </w:r>
        <w:r>
          <w:t>44</w:t>
        </w:r>
        <w:r>
          <w:fldChar w:fldCharType="end"/>
        </w:r>
      </w:hyperlink>
    </w:p>
    <w:p>
      <w:pPr>
        <w:pStyle w:val="TOC2"/>
        <w:tabs>
          <w:tab w:val="right" w:leader="dot" w:pos="8306"/>
        </w:tabs>
      </w:pPr>
      <w:hyperlink w:anchor="_Toc25732" w:history="1">
        <w:r>
          <w:rPr>
            <w:rFonts w:ascii="仿宋" w:eastAsia="仿宋" w:hAnsi="仿宋" w:cs="仿宋" w:hint="eastAsia"/>
            <w:lang w:eastAsia="zh-CN"/>
          </w:rPr>
          <w:t>(一)、变更控制流程</w:t>
        </w:r>
        <w:r>
          <w:tab/>
        </w:r>
        <w:r>
          <w:fldChar w:fldCharType="begin"/>
        </w:r>
        <w:r>
          <w:instrText xml:space="preserve"> PAGEREF _Toc25732 \h </w:instrText>
        </w:r>
        <w:r>
          <w:fldChar w:fldCharType="separate"/>
        </w:r>
        <w:r>
          <w:t>44</w:t>
        </w:r>
        <w:r>
          <w:fldChar w:fldCharType="end"/>
        </w:r>
      </w:hyperlink>
    </w:p>
    <w:p>
      <w:pPr>
        <w:pStyle w:val="TOC2"/>
        <w:tabs>
          <w:tab w:val="right" w:leader="dot" w:pos="8306"/>
        </w:tabs>
      </w:pPr>
      <w:hyperlink w:anchor="_Toc28582" w:history="1">
        <w:r>
          <w:rPr>
            <w:rFonts w:ascii="仿宋" w:eastAsia="仿宋" w:hAnsi="仿宋" w:cs="仿宋" w:hint="eastAsia"/>
            <w:lang w:eastAsia="zh-CN"/>
          </w:rPr>
          <w:t>(二)、影响评估与处理</w:t>
        </w:r>
        <w:r>
          <w:tab/>
        </w:r>
        <w:r>
          <w:fldChar w:fldCharType="begin"/>
        </w:r>
        <w:r>
          <w:instrText xml:space="preserve"> PAGEREF _Toc28582 \h </w:instrText>
        </w:r>
        <w:r>
          <w:fldChar w:fldCharType="separate"/>
        </w:r>
        <w:r>
          <w:t>45</w:t>
        </w:r>
        <w:r>
          <w:fldChar w:fldCharType="end"/>
        </w:r>
      </w:hyperlink>
    </w:p>
    <w:p>
      <w:pPr>
        <w:pStyle w:val="TOC2"/>
        <w:tabs>
          <w:tab w:val="right" w:leader="dot" w:pos="8306"/>
        </w:tabs>
      </w:pPr>
      <w:hyperlink w:anchor="_Toc13716" w:history="1">
        <w:r>
          <w:rPr>
            <w:rFonts w:ascii="仿宋" w:eastAsia="仿宋" w:hAnsi="仿宋" w:cs="仿宋" w:hint="eastAsia"/>
            <w:lang w:eastAsia="zh-CN"/>
          </w:rPr>
          <w:t>(三)、变更记录与追踪</w:t>
        </w:r>
        <w:r>
          <w:tab/>
        </w:r>
        <w:r>
          <w:fldChar w:fldCharType="begin"/>
        </w:r>
        <w:r>
          <w:instrText xml:space="preserve"> PAGEREF _Toc13716 \h </w:instrText>
        </w:r>
        <w:r>
          <w:fldChar w:fldCharType="separate"/>
        </w:r>
        <w:r>
          <w:t>47</w:t>
        </w:r>
        <w:r>
          <w:fldChar w:fldCharType="end"/>
        </w:r>
      </w:hyperlink>
    </w:p>
    <w:p>
      <w:pPr>
        <w:pStyle w:val="TOC2"/>
        <w:tabs>
          <w:tab w:val="right" w:leader="dot" w:pos="8306"/>
        </w:tabs>
      </w:pPr>
      <w:hyperlink w:anchor="_Toc25530" w:history="1">
        <w:r>
          <w:rPr>
            <w:rFonts w:ascii="仿宋" w:eastAsia="仿宋" w:hAnsi="仿宋" w:cs="仿宋" w:hint="eastAsia"/>
            <w:lang w:eastAsia="zh-CN"/>
          </w:rPr>
          <w:t>(四)、变更管理策略</w:t>
        </w:r>
        <w:r>
          <w:tab/>
        </w:r>
        <w:r>
          <w:fldChar w:fldCharType="begin"/>
        </w:r>
        <w:r>
          <w:instrText xml:space="preserve"> PAGEREF _Toc25530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9" w:history="1">
        <w:r>
          <w:rPr>
            <w:rFonts w:ascii="仿宋" w:eastAsia="仿宋" w:hAnsi="仿宋" w:cs="仿宋" w:hint="eastAsia"/>
            <w:lang w:eastAsia="zh-CN"/>
          </w:rPr>
          <w:t>八、项目实施与管理方案</w:t>
        </w:r>
        <w:r>
          <w:tab/>
        </w:r>
        <w:r>
          <w:fldChar w:fldCharType="begin"/>
        </w:r>
        <w:r>
          <w:instrText xml:space="preserve"> PAGEREF _Toc30629 \h </w:instrText>
        </w:r>
        <w:r>
          <w:fldChar w:fldCharType="separate"/>
        </w:r>
        <w:r>
          <w:t>50</w:t>
        </w:r>
        <w:r>
          <w:fldChar w:fldCharType="end"/>
        </w:r>
      </w:hyperlink>
    </w:p>
    <w:p>
      <w:pPr>
        <w:pStyle w:val="TOC2"/>
        <w:tabs>
          <w:tab w:val="right" w:leader="dot" w:pos="8306"/>
        </w:tabs>
      </w:pPr>
      <w:hyperlink w:anchor="_Toc17988" w:history="1">
        <w:r>
          <w:rPr>
            <w:rFonts w:ascii="仿宋" w:eastAsia="仿宋" w:hAnsi="仿宋" w:cs="仿宋" w:hint="eastAsia"/>
            <w:lang w:eastAsia="zh-CN"/>
          </w:rPr>
          <w:t>(一)、项目实施计划</w:t>
        </w:r>
        <w:r>
          <w:tab/>
        </w:r>
        <w:r>
          <w:fldChar w:fldCharType="begin"/>
        </w:r>
        <w:r>
          <w:instrText xml:space="preserve"> PAGEREF _Toc17988 \h </w:instrText>
        </w:r>
        <w:r>
          <w:fldChar w:fldCharType="separate"/>
        </w:r>
        <w:r>
          <w:t>50</w:t>
        </w:r>
        <w:r>
          <w:fldChar w:fldCharType="end"/>
        </w:r>
      </w:hyperlink>
    </w:p>
    <w:p>
      <w:pPr>
        <w:pStyle w:val="TOC2"/>
        <w:tabs>
          <w:tab w:val="right" w:leader="dot" w:pos="8306"/>
        </w:tabs>
      </w:pPr>
      <w:hyperlink w:anchor="_Toc19189" w:history="1">
        <w:r>
          <w:rPr>
            <w:rFonts w:ascii="仿宋" w:eastAsia="仿宋" w:hAnsi="仿宋" w:cs="仿宋" w:hint="eastAsia"/>
            <w:lang w:eastAsia="zh-CN"/>
          </w:rPr>
          <w:t>(二)、项目组织机构与职责</w:t>
        </w:r>
        <w:r>
          <w:tab/>
        </w:r>
        <w:r>
          <w:fldChar w:fldCharType="begin"/>
        </w:r>
        <w:r>
          <w:instrText xml:space="preserve"> PAGEREF _Toc19189 \h </w:instrText>
        </w:r>
        <w:r>
          <w:fldChar w:fldCharType="separate"/>
        </w:r>
        <w:r>
          <w:t>51</w:t>
        </w:r>
        <w:r>
          <w:fldChar w:fldCharType="end"/>
        </w:r>
      </w:hyperlink>
    </w:p>
    <w:p>
      <w:pPr>
        <w:pStyle w:val="TOC2"/>
        <w:tabs>
          <w:tab w:val="right" w:leader="dot" w:pos="8306"/>
        </w:tabs>
      </w:pPr>
      <w:hyperlink w:anchor="_Toc31780" w:history="1">
        <w:r>
          <w:rPr>
            <w:rFonts w:ascii="仿宋" w:eastAsia="仿宋" w:hAnsi="仿宋" w:cs="仿宋" w:hint="eastAsia"/>
            <w:lang w:eastAsia="zh-CN"/>
          </w:rPr>
          <w:t>(三)、项目管理与监控体系</w:t>
        </w:r>
        <w:r>
          <w:tab/>
        </w:r>
        <w:r>
          <w:fldChar w:fldCharType="begin"/>
        </w:r>
        <w:r>
          <w:instrText xml:space="preserve"> PAGEREF _Toc31780 \h </w:instrText>
        </w:r>
        <w:r>
          <w:fldChar w:fldCharType="separate"/>
        </w:r>
        <w:r>
          <w:t>54</w:t>
        </w:r>
        <w:r>
          <w:fldChar w:fldCharType="end"/>
        </w:r>
      </w:hyperlink>
    </w:p>
    <w:p>
      <w:pPr>
        <w:pStyle w:val="TOC1"/>
        <w:tabs>
          <w:tab w:val="right" w:leader="dot" w:pos="8306"/>
        </w:tabs>
      </w:pPr>
      <w:hyperlink w:anchor="_Toc14339" w:history="1">
        <w:r>
          <w:rPr>
            <w:rFonts w:ascii="仿宋" w:eastAsia="仿宋" w:hAnsi="仿宋" w:cs="仿宋" w:hint="eastAsia"/>
            <w:lang w:eastAsia="zh-CN"/>
          </w:rPr>
          <w:t>九、资金管理与财务规划</w:t>
        </w:r>
        <w:r>
          <w:tab/>
        </w:r>
        <w:r>
          <w:fldChar w:fldCharType="begin"/>
        </w:r>
        <w:r>
          <w:instrText xml:space="preserve"> PAGEREF _Toc14339 \h </w:instrText>
        </w:r>
        <w:r>
          <w:fldChar w:fldCharType="separate"/>
        </w:r>
        <w:r>
          <w:t>56</w:t>
        </w:r>
        <w:r>
          <w:fldChar w:fldCharType="end"/>
        </w:r>
      </w:hyperlink>
    </w:p>
    <w:p>
      <w:pPr>
        <w:pStyle w:val="TOC2"/>
        <w:tabs>
          <w:tab w:val="right" w:leader="dot" w:pos="8306"/>
        </w:tabs>
      </w:pPr>
      <w:hyperlink w:anchor="_Toc11924" w:history="1">
        <w:r>
          <w:rPr>
            <w:rFonts w:ascii="仿宋" w:eastAsia="仿宋" w:hAnsi="仿宋" w:cs="仿宋" w:hint="eastAsia"/>
            <w:lang w:eastAsia="zh-CN"/>
          </w:rPr>
          <w:t>(一)、项目资金来源与筹措</w:t>
        </w:r>
        <w:r>
          <w:tab/>
        </w:r>
        <w:r>
          <w:fldChar w:fldCharType="begin"/>
        </w:r>
        <w:r>
          <w:instrText xml:space="preserve"> PAGEREF _Toc11924 \h </w:instrText>
        </w:r>
        <w:r>
          <w:fldChar w:fldCharType="separate"/>
        </w:r>
        <w:r>
          <w:t>56</w:t>
        </w:r>
        <w:r>
          <w:fldChar w:fldCharType="end"/>
        </w:r>
      </w:hyperlink>
    </w:p>
    <w:p>
      <w:pPr>
        <w:pStyle w:val="TOC2"/>
        <w:tabs>
          <w:tab w:val="right" w:leader="dot" w:pos="8306"/>
        </w:tabs>
      </w:pPr>
      <w:hyperlink w:anchor="_Toc17159" w:history="1">
        <w:r>
          <w:rPr>
            <w:rFonts w:ascii="仿宋" w:eastAsia="仿宋" w:hAnsi="仿宋" w:cs="仿宋" w:hint="eastAsia"/>
            <w:lang w:eastAsia="zh-CN"/>
          </w:rPr>
          <w:t>(二)、资金使用与监管</w:t>
        </w:r>
        <w:r>
          <w:tab/>
        </w:r>
        <w:r>
          <w:fldChar w:fldCharType="begin"/>
        </w:r>
        <w:r>
          <w:instrText xml:space="preserve"> PAGEREF _Toc17159 \h </w:instrText>
        </w:r>
        <w:r>
          <w:fldChar w:fldCharType="separate"/>
        </w:r>
        <w:r>
          <w:t>57</w:t>
        </w:r>
        <w:r>
          <w:fldChar w:fldCharType="end"/>
        </w:r>
      </w:hyperlink>
    </w:p>
    <w:p>
      <w:pPr>
        <w:pStyle w:val="TOC2"/>
        <w:tabs>
          <w:tab w:val="right" w:leader="dot" w:pos="8306"/>
        </w:tabs>
      </w:pPr>
      <w:hyperlink w:anchor="_Toc31019" w:history="1">
        <w:r>
          <w:rPr>
            <w:rFonts w:ascii="仿宋" w:eastAsia="仿宋" w:hAnsi="仿宋" w:cs="仿宋" w:hint="eastAsia"/>
            <w:lang w:eastAsia="zh-CN"/>
          </w:rPr>
          <w:t>(三)、财务规划与预测</w:t>
        </w:r>
        <w:r>
          <w:tab/>
        </w:r>
        <w:r>
          <w:fldChar w:fldCharType="begin"/>
        </w:r>
        <w:r>
          <w:instrText xml:space="preserve"> PAGEREF _Toc31019 \h </w:instrText>
        </w:r>
        <w:r>
          <w:fldChar w:fldCharType="separate"/>
        </w:r>
        <w:r>
          <w:t>58</w:t>
        </w:r>
        <w:r>
          <w:fldChar w:fldCharType="end"/>
        </w:r>
      </w:hyperlink>
    </w:p>
    <w:p>
      <w:pPr>
        <w:pStyle w:val="TOC1"/>
        <w:tabs>
          <w:tab w:val="right" w:leader="dot" w:pos="8306"/>
        </w:tabs>
      </w:pPr>
      <w:hyperlink w:anchor="_Toc10360" w:history="1">
        <w:r>
          <w:rPr>
            <w:rFonts w:ascii="仿宋" w:eastAsia="仿宋" w:hAnsi="仿宋" w:cs="仿宋" w:hint="eastAsia"/>
            <w:lang w:eastAsia="zh-CN"/>
          </w:rPr>
          <w:t>十、客户关系管理与市场拓展</w:t>
        </w:r>
        <w:r>
          <w:tab/>
        </w:r>
        <w:r>
          <w:fldChar w:fldCharType="begin"/>
        </w:r>
        <w:r>
          <w:instrText xml:space="preserve"> PAGEREF _Toc10360 \h </w:instrText>
        </w:r>
        <w:r>
          <w:fldChar w:fldCharType="separate"/>
        </w:r>
        <w:r>
          <w:t>59</w:t>
        </w:r>
        <w:r>
          <w:fldChar w:fldCharType="end"/>
        </w:r>
      </w:hyperlink>
    </w:p>
    <w:p>
      <w:pPr>
        <w:pStyle w:val="TOC2"/>
        <w:tabs>
          <w:tab w:val="right" w:leader="dot" w:pos="8306"/>
        </w:tabs>
      </w:pPr>
      <w:hyperlink w:anchor="_Toc24791" w:history="1">
        <w:r>
          <w:rPr>
            <w:rFonts w:ascii="仿宋" w:eastAsia="仿宋" w:hAnsi="仿宋" w:cs="仿宋" w:hint="eastAsia"/>
            <w:lang w:eastAsia="zh-CN"/>
          </w:rPr>
          <w:t>(一)、客户关系管理策略</w:t>
        </w:r>
        <w:r>
          <w:tab/>
        </w:r>
        <w:r>
          <w:fldChar w:fldCharType="begin"/>
        </w:r>
        <w:r>
          <w:instrText xml:space="preserve"> PAGEREF _Toc24791 \h </w:instrText>
        </w:r>
        <w:r>
          <w:fldChar w:fldCharType="separate"/>
        </w:r>
        <w:r>
          <w:t>59</w:t>
        </w:r>
        <w:r>
          <w:fldChar w:fldCharType="end"/>
        </w:r>
      </w:hyperlink>
    </w:p>
    <w:p>
      <w:pPr>
        <w:pStyle w:val="TOC2"/>
        <w:tabs>
          <w:tab w:val="right" w:leader="dot" w:pos="8306"/>
        </w:tabs>
      </w:pPr>
      <w:hyperlink w:anchor="_Toc29332" w:history="1">
        <w:r>
          <w:rPr>
            <w:rFonts w:ascii="仿宋" w:eastAsia="仿宋" w:hAnsi="仿宋" w:cs="仿宋" w:hint="eastAsia"/>
            <w:lang w:eastAsia="zh-CN"/>
          </w:rPr>
          <w:t>(二)、市场拓展方案</w:t>
        </w:r>
        <w:r>
          <w:tab/>
        </w:r>
        <w:r>
          <w:fldChar w:fldCharType="begin"/>
        </w:r>
        <w:r>
          <w:instrText xml:space="preserve"> PAGEREF _Toc29332 \h </w:instrText>
        </w:r>
        <w:r>
          <w:fldChar w:fldCharType="separate"/>
        </w:r>
        <w:r>
          <w:t>61</w:t>
        </w:r>
        <w:r>
          <w:fldChar w:fldCharType="end"/>
        </w:r>
      </w:hyperlink>
    </w:p>
    <w:p>
      <w:pPr>
        <w:pStyle w:val="TOC1"/>
        <w:tabs>
          <w:tab w:val="right" w:leader="dot" w:pos="8306"/>
        </w:tabs>
      </w:pPr>
      <w:hyperlink w:anchor="_Toc9153" w:history="1">
        <w:r>
          <w:rPr>
            <w:rFonts w:ascii="仿宋" w:eastAsia="仿宋" w:hAnsi="仿宋" w:cs="仿宋" w:hint="eastAsia"/>
            <w:lang w:eastAsia="zh-CN"/>
          </w:rPr>
          <w:t>十一、经济效益与社会效益优化</w:t>
        </w:r>
        <w:r>
          <w:tab/>
        </w:r>
        <w:r>
          <w:fldChar w:fldCharType="begin"/>
        </w:r>
        <w:r>
          <w:instrText xml:space="preserve"> PAGEREF _Toc9153 \h </w:instrText>
        </w:r>
        <w:r>
          <w:fldChar w:fldCharType="separate"/>
        </w:r>
        <w:r>
          <w:t>62</w:t>
        </w:r>
        <w:r>
          <w:fldChar w:fldCharType="end"/>
        </w:r>
      </w:hyperlink>
    </w:p>
    <w:p>
      <w:pPr>
        <w:pStyle w:val="TOC2"/>
        <w:tabs>
          <w:tab w:val="right" w:leader="dot" w:pos="8306"/>
        </w:tabs>
      </w:pPr>
      <w:hyperlink w:anchor="_Toc22587" w:history="1">
        <w:r>
          <w:rPr>
            <w:rFonts w:ascii="仿宋" w:eastAsia="仿宋" w:hAnsi="仿宋" w:cs="仿宋" w:hint="eastAsia"/>
            <w:lang w:eastAsia="zh-CN"/>
          </w:rPr>
          <w:t>(一)、经济效益提升策略</w:t>
        </w:r>
        <w:r>
          <w:tab/>
        </w:r>
        <w:r>
          <w:fldChar w:fldCharType="begin"/>
        </w:r>
        <w:r>
          <w:instrText xml:space="preserve"> PAGEREF _Toc22587 \h </w:instrText>
        </w:r>
        <w:r>
          <w:fldChar w:fldCharType="separate"/>
        </w:r>
        <w:r>
          <w:t>62</w:t>
        </w:r>
        <w:r>
          <w:fldChar w:fldCharType="end"/>
        </w:r>
      </w:hyperlink>
    </w:p>
    <w:p>
      <w:pPr>
        <w:pStyle w:val="TOC2"/>
        <w:tabs>
          <w:tab w:val="right" w:leader="dot" w:pos="8306"/>
        </w:tabs>
      </w:pPr>
      <w:hyperlink w:anchor="_Toc12602" w:history="1">
        <w:r>
          <w:rPr>
            <w:rFonts w:ascii="仿宋" w:eastAsia="仿宋" w:hAnsi="仿宋" w:cs="仿宋" w:hint="eastAsia"/>
            <w:lang w:eastAsia="zh-CN"/>
          </w:rPr>
          <w:t>(二)、社会效益增强方案</w:t>
        </w:r>
        <w:r>
          <w:tab/>
        </w:r>
        <w:r>
          <w:fldChar w:fldCharType="begin"/>
        </w:r>
        <w:r>
          <w:instrText xml:space="preserve"> PAGEREF _Toc12602 \h </w:instrText>
        </w:r>
        <w:r>
          <w:fldChar w:fldCharType="separate"/>
        </w:r>
        <w:r>
          <w:t>63</w:t>
        </w:r>
        <w:r>
          <w:fldChar w:fldCharType="end"/>
        </w:r>
      </w:hyperlink>
    </w:p>
    <w:p>
      <w:pPr>
        <w:pStyle w:val="TOC1"/>
        <w:tabs>
          <w:tab w:val="right" w:leader="dot" w:pos="8306"/>
        </w:tabs>
      </w:pPr>
      <w:hyperlink w:anchor="_Toc6052" w:history="1">
        <w:r>
          <w:rPr>
            <w:rFonts w:ascii="仿宋" w:eastAsia="仿宋" w:hAnsi="仿宋" w:cs="仿宋" w:hint="eastAsia"/>
            <w:lang w:eastAsia="zh-CN"/>
          </w:rPr>
          <w:t>十二、环境保护与治理方案</w:t>
        </w:r>
        <w:r>
          <w:tab/>
        </w:r>
        <w:r>
          <w:fldChar w:fldCharType="begin"/>
        </w:r>
        <w:r>
          <w:instrText xml:space="preserve"> PAGEREF _Toc6052 \h </w:instrText>
        </w:r>
        <w:r>
          <w:fldChar w:fldCharType="separate"/>
        </w:r>
        <w:r>
          <w:t>64</w:t>
        </w:r>
        <w:r>
          <w:fldChar w:fldCharType="end"/>
        </w:r>
      </w:hyperlink>
    </w:p>
    <w:p>
      <w:pPr>
        <w:pStyle w:val="TOC2"/>
        <w:tabs>
          <w:tab w:val="right" w:leader="dot" w:pos="8306"/>
        </w:tabs>
      </w:pPr>
      <w:hyperlink w:anchor="_Toc21024" w:history="1">
        <w:r>
          <w:rPr>
            <w:rFonts w:ascii="仿宋" w:eastAsia="仿宋" w:hAnsi="仿宋" w:cs="仿宋" w:hint="eastAsia"/>
            <w:lang w:eastAsia="zh-CN"/>
          </w:rPr>
          <w:t>(一)、项目环境影响评估</w:t>
        </w:r>
        <w:r>
          <w:tab/>
        </w:r>
        <w:r>
          <w:fldChar w:fldCharType="begin"/>
        </w:r>
        <w:r>
          <w:instrText xml:space="preserve"> PAGEREF _Toc21024 \h </w:instrText>
        </w:r>
        <w:r>
          <w:fldChar w:fldCharType="separate"/>
        </w:r>
        <w:r>
          <w:t>64</w:t>
        </w:r>
        <w:r>
          <w:fldChar w:fldCharType="end"/>
        </w:r>
      </w:hyperlink>
    </w:p>
    <w:p>
      <w:pPr>
        <w:pStyle w:val="TOC2"/>
        <w:tabs>
          <w:tab w:val="right" w:leader="dot" w:pos="8306"/>
        </w:tabs>
      </w:pPr>
      <w:hyperlink w:anchor="_Toc21426" w:history="1">
        <w:r>
          <w:rPr>
            <w:rFonts w:ascii="仿宋" w:eastAsia="仿宋" w:hAnsi="仿宋" w:cs="仿宋" w:hint="eastAsia"/>
            <w:lang w:eastAsia="zh-CN"/>
          </w:rPr>
          <w:t>(二)、环境保护措施与治理方案</w:t>
        </w:r>
        <w:r>
          <w:tab/>
        </w:r>
        <w:r>
          <w:fldChar w:fldCharType="begin"/>
        </w:r>
        <w:r>
          <w:instrText xml:space="preserve"> PAGEREF _Toc21426 \h </w:instrText>
        </w:r>
        <w:r>
          <w:fldChar w:fldCharType="separate"/>
        </w:r>
        <w:r>
          <w:t>64</w:t>
        </w:r>
        <w:r>
          <w:fldChar w:fldCharType="end"/>
        </w:r>
      </w:hyperlink>
    </w:p>
    <w:p>
      <w:pPr>
        <w:pStyle w:val="TOC1"/>
        <w:tabs>
          <w:tab w:val="right" w:leader="dot" w:pos="8306"/>
        </w:tabs>
      </w:pPr>
      <w:hyperlink w:anchor="_Toc3420" w:history="1">
        <w:r>
          <w:rPr>
            <w:rFonts w:ascii="仿宋" w:eastAsia="仿宋" w:hAnsi="仿宋" w:cs="仿宋" w:hint="eastAsia"/>
            <w:lang w:eastAsia="zh-CN"/>
          </w:rPr>
          <w:t>十三、项目施工方案</w:t>
        </w:r>
        <w:r>
          <w:tab/>
        </w:r>
        <w:r>
          <w:fldChar w:fldCharType="begin"/>
        </w:r>
        <w:r>
          <w:instrText xml:space="preserve"> PAGEREF _Toc3420 \h </w:instrText>
        </w:r>
        <w:r>
          <w:fldChar w:fldCharType="separate"/>
        </w:r>
        <w:r>
          <w:t>65</w:t>
        </w:r>
        <w:r>
          <w:fldChar w:fldCharType="end"/>
        </w:r>
      </w:hyperlink>
    </w:p>
    <w:p>
      <w:pPr>
        <w:pStyle w:val="TOC2"/>
        <w:tabs>
          <w:tab w:val="right" w:leader="dot" w:pos="8306"/>
        </w:tabs>
      </w:pPr>
      <w:hyperlink w:anchor="_Toc28913" w:history="1">
        <w:r>
          <w:rPr>
            <w:rFonts w:ascii="仿宋" w:eastAsia="仿宋" w:hAnsi="仿宋" w:cs="仿宋" w:hint="eastAsia"/>
            <w:lang w:eastAsia="zh-CN"/>
          </w:rPr>
          <w:t>(一)、施工组织设计</w:t>
        </w:r>
        <w:r>
          <w:tab/>
        </w:r>
        <w:r>
          <w:fldChar w:fldCharType="begin"/>
        </w:r>
        <w:r>
          <w:instrText xml:space="preserve"> PAGEREF _Toc28913 \h </w:instrText>
        </w:r>
        <w:r>
          <w:fldChar w:fldCharType="separate"/>
        </w:r>
        <w:r>
          <w:t>65</w:t>
        </w:r>
        <w:r>
          <w:fldChar w:fldCharType="end"/>
        </w:r>
      </w:hyperlink>
    </w:p>
    <w:p>
      <w:pPr>
        <w:pStyle w:val="TOC2"/>
        <w:tabs>
          <w:tab w:val="right" w:leader="dot" w:pos="8306"/>
        </w:tabs>
      </w:pPr>
      <w:hyperlink w:anchor="_Toc29033" w:history="1">
        <w:r>
          <w:rPr>
            <w:rFonts w:ascii="仿宋" w:eastAsia="仿宋" w:hAnsi="仿宋" w:cs="仿宋" w:hint="eastAsia"/>
            <w:lang w:eastAsia="zh-CN"/>
          </w:rPr>
          <w:t>(二)、施工工艺与技术路线</w:t>
        </w:r>
        <w:r>
          <w:tab/>
        </w:r>
        <w:r>
          <w:fldChar w:fldCharType="begin"/>
        </w:r>
        <w:r>
          <w:instrText xml:space="preserve"> PAGEREF _Toc29033 \h </w:instrText>
        </w:r>
        <w:r>
          <w:fldChar w:fldCharType="separate"/>
        </w:r>
        <w:r>
          <w:t>67</w:t>
        </w:r>
        <w:r>
          <w:fldChar w:fldCharType="end"/>
        </w:r>
      </w:hyperlink>
    </w:p>
    <w:p>
      <w:pPr>
        <w:pStyle w:val="TOC2"/>
        <w:tabs>
          <w:tab w:val="right" w:leader="dot" w:pos="8306"/>
        </w:tabs>
      </w:pPr>
      <w:hyperlink w:anchor="_Toc6023" w:history="1">
        <w:r>
          <w:rPr>
            <w:rFonts w:ascii="仿宋" w:eastAsia="仿宋" w:hAnsi="仿宋" w:cs="仿宋" w:hint="eastAsia"/>
            <w:lang w:eastAsia="zh-CN"/>
          </w:rPr>
          <w:t>(三)、关键节点施工计划</w:t>
        </w:r>
        <w:r>
          <w:tab/>
        </w:r>
        <w:r>
          <w:fldChar w:fldCharType="begin"/>
        </w:r>
        <w:r>
          <w:instrText xml:space="preserve"> PAGEREF _Toc6023 \h </w:instrText>
        </w:r>
        <w:r>
          <w:fldChar w:fldCharType="separate"/>
        </w:r>
        <w:r>
          <w:t>68</w:t>
        </w:r>
        <w:r>
          <w:fldChar w:fldCharType="end"/>
        </w:r>
      </w:hyperlink>
    </w:p>
    <w:p>
      <w:pPr>
        <w:pStyle w:val="TOC2"/>
        <w:tabs>
          <w:tab w:val="right" w:leader="dot" w:pos="8306"/>
        </w:tabs>
      </w:pPr>
      <w:hyperlink w:anchor="_Toc29450" w:history="1">
        <w:r>
          <w:rPr>
            <w:rFonts w:ascii="仿宋" w:eastAsia="仿宋" w:hAnsi="仿宋" w:cs="仿宋" w:hint="eastAsia"/>
            <w:lang w:eastAsia="zh-CN"/>
          </w:rPr>
          <w:t>(四)、施工现场管理</w:t>
        </w:r>
        <w:r>
          <w:tab/>
        </w:r>
        <w:r>
          <w:fldChar w:fldCharType="begin"/>
        </w:r>
        <w:r>
          <w:instrText xml:space="preserve"> PAGEREF _Toc29450 \h </w:instrText>
        </w:r>
        <w:r>
          <w:fldChar w:fldCharType="separate"/>
        </w:r>
        <w:r>
          <w:t>69</w:t>
        </w:r>
        <w:r>
          <w:fldChar w:fldCharType="end"/>
        </w:r>
      </w:hyperlink>
    </w:p>
    <w:p>
      <w:pPr>
        <w:pStyle w:val="TOC1"/>
        <w:tabs>
          <w:tab w:val="right" w:leader="dot" w:pos="8306"/>
        </w:tabs>
      </w:pPr>
      <w:hyperlink w:anchor="_Toc27035" w:history="1">
        <w:r>
          <w:rPr>
            <w:rFonts w:ascii="仿宋" w:eastAsia="仿宋" w:hAnsi="仿宋" w:cs="仿宋" w:hint="eastAsia"/>
            <w:lang w:eastAsia="zh-CN"/>
          </w:rPr>
          <w:t>十四、法律法规与政策遵循</w:t>
        </w:r>
        <w:r>
          <w:tab/>
        </w:r>
        <w:r>
          <w:fldChar w:fldCharType="begin"/>
        </w:r>
        <w:r>
          <w:instrText xml:space="preserve"> PAGEREF _Toc27035 \h </w:instrText>
        </w:r>
        <w:r>
          <w:fldChar w:fldCharType="separate"/>
        </w:r>
        <w:r>
          <w:t>71</w:t>
        </w:r>
        <w:r>
          <w:fldChar w:fldCharType="end"/>
        </w:r>
      </w:hyperlink>
    </w:p>
    <w:p>
      <w:pPr>
        <w:pStyle w:val="TOC2"/>
        <w:tabs>
          <w:tab w:val="right" w:leader="dot" w:pos="8306"/>
        </w:tabs>
      </w:pPr>
      <w:hyperlink w:anchor="_Toc21131" w:history="1">
        <w:r>
          <w:rPr>
            <w:rFonts w:ascii="仿宋" w:eastAsia="仿宋" w:hAnsi="仿宋" w:cs="仿宋" w:hint="eastAsia"/>
            <w:lang w:eastAsia="zh-CN"/>
          </w:rPr>
          <w:t>(一)、法律法规遵守</w:t>
        </w:r>
        <w:r>
          <w:tab/>
        </w:r>
        <w:r>
          <w:fldChar w:fldCharType="begin"/>
        </w:r>
        <w:r>
          <w:instrText xml:space="preserve"> PAGEREF _Toc21131 \h </w:instrText>
        </w:r>
        <w:r>
          <w:fldChar w:fldCharType="separate"/>
        </w:r>
        <w:r>
          <w:t>71</w:t>
        </w:r>
        <w:r>
          <w:fldChar w:fldCharType="end"/>
        </w:r>
      </w:hyperlink>
    </w:p>
    <w:p>
      <w:pPr>
        <w:pStyle w:val="TOC2"/>
        <w:tabs>
          <w:tab w:val="right" w:leader="dot" w:pos="8306"/>
        </w:tabs>
      </w:pPr>
      <w:hyperlink w:anchor="_Toc14846" w:history="1">
        <w:r>
          <w:rPr>
            <w:rFonts w:ascii="仿宋" w:eastAsia="仿宋" w:hAnsi="仿宋" w:cs="仿宋" w:hint="eastAsia"/>
            <w:lang w:eastAsia="zh-CN"/>
          </w:rPr>
          <w:t>(二)、政策导向与利用</w:t>
        </w:r>
        <w:r>
          <w:tab/>
        </w:r>
        <w:r>
          <w:fldChar w:fldCharType="begin"/>
        </w:r>
        <w:r>
          <w:instrText xml:space="preserve"> PAGEREF _Toc14846 \h </w:instrText>
        </w:r>
        <w:r>
          <w:fldChar w:fldCharType="separate"/>
        </w:r>
        <w:r>
          <w:t>72</w:t>
        </w:r>
        <w:r>
          <w:fldChar w:fldCharType="end"/>
        </w:r>
      </w:hyperlink>
    </w:p>
    <w:p>
      <w:pPr>
        <w:pStyle w:val="TOC1"/>
        <w:tabs>
          <w:tab w:val="right" w:leader="dot" w:pos="8306"/>
        </w:tabs>
      </w:pPr>
      <w:hyperlink w:anchor="_Toc17485" w:history="1">
        <w:r>
          <w:rPr>
            <w:rFonts w:ascii="仿宋" w:eastAsia="仿宋" w:hAnsi="仿宋" w:cs="仿宋" w:hint="eastAsia"/>
            <w:lang w:eastAsia="zh-CN"/>
          </w:rPr>
          <w:t>十五、合作与交流机制建立</w:t>
        </w:r>
        <w:r>
          <w:tab/>
        </w:r>
        <w:r>
          <w:fldChar w:fldCharType="begin"/>
        </w:r>
        <w:r>
          <w:instrText xml:space="preserve"> PAGEREF _Toc17485 \h </w:instrText>
        </w:r>
        <w:r>
          <w:fldChar w:fldCharType="separate"/>
        </w:r>
        <w:r>
          <w:t>73</w:t>
        </w:r>
        <w:r>
          <w:fldChar w:fldCharType="end"/>
        </w:r>
      </w:hyperlink>
    </w:p>
    <w:p>
      <w:pPr>
        <w:pStyle w:val="TOC2"/>
        <w:tabs>
          <w:tab w:val="right" w:leader="dot" w:pos="8306"/>
        </w:tabs>
      </w:pPr>
      <w:hyperlink w:anchor="_Toc11549" w:history="1">
        <w:r>
          <w:rPr>
            <w:rFonts w:ascii="仿宋" w:eastAsia="仿宋" w:hAnsi="仿宋" w:cs="仿宋" w:hint="eastAsia"/>
            <w:lang w:eastAsia="zh-CN"/>
          </w:rPr>
          <w:t>(一)、合作伙伴选择与合作方式</w:t>
        </w:r>
        <w:r>
          <w:tab/>
        </w:r>
        <w:r>
          <w:fldChar w:fldCharType="begin"/>
        </w:r>
        <w:r>
          <w:instrText xml:space="preserve"> PAGEREF _Toc11549 \h </w:instrText>
        </w:r>
        <w:r>
          <w:fldChar w:fldCharType="separate"/>
        </w:r>
        <w:r>
          <w:t>73</w:t>
        </w:r>
        <w:r>
          <w:fldChar w:fldCharType="end"/>
        </w:r>
      </w:hyperlink>
    </w:p>
    <w:p>
      <w:pPr>
        <w:pStyle w:val="TOC2"/>
        <w:tabs>
          <w:tab w:val="right" w:leader="dot" w:pos="8306"/>
        </w:tabs>
      </w:pPr>
      <w:hyperlink w:anchor="_Toc15975" w:history="1">
        <w:r>
          <w:rPr>
            <w:rFonts w:ascii="仿宋" w:eastAsia="仿宋" w:hAnsi="仿宋" w:cs="仿宋" w:hint="eastAsia"/>
            <w:lang w:eastAsia="zh-CN"/>
          </w:rPr>
          <w:t>(二)、交流与合作平台搭建</w:t>
        </w:r>
        <w:r>
          <w:tab/>
        </w:r>
        <w:r>
          <w:fldChar w:fldCharType="begin"/>
        </w:r>
        <w:r>
          <w:instrText xml:space="preserve"> PAGEREF _Toc15975 \h </w:instrText>
        </w:r>
        <w:r>
          <w:fldChar w:fldCharType="separate"/>
        </w:r>
        <w:r>
          <w:t>75</w:t>
        </w:r>
        <w:r>
          <w:fldChar w:fldCharType="end"/>
        </w:r>
      </w:hyperlink>
    </w:p>
    <w:p>
      <w:pPr>
        <w:pStyle w:val="TOC1"/>
        <w:tabs>
          <w:tab w:val="right" w:leader="dot" w:pos="8306"/>
        </w:tabs>
      </w:pPr>
      <w:hyperlink w:anchor="_Toc16006" w:history="1">
        <w:r>
          <w:rPr>
            <w:rFonts w:ascii="仿宋" w:eastAsia="仿宋" w:hAnsi="仿宋" w:cs="仿宋" w:hint="eastAsia"/>
            <w:lang w:eastAsia="zh-CN"/>
          </w:rPr>
          <w:t>十六、知识产权管理与保护</w:t>
        </w:r>
        <w:r>
          <w:tab/>
        </w:r>
        <w:r>
          <w:fldChar w:fldCharType="begin"/>
        </w:r>
        <w:r>
          <w:instrText xml:space="preserve"> PAGEREF _Toc16006 \h </w:instrText>
        </w:r>
        <w:r>
          <w:fldChar w:fldCharType="separate"/>
        </w:r>
        <w:r>
          <w:t>76</w:t>
        </w:r>
        <w:r>
          <w:fldChar w:fldCharType="end"/>
        </w:r>
      </w:hyperlink>
    </w:p>
    <w:p>
      <w:pPr>
        <w:pStyle w:val="TOC2"/>
        <w:tabs>
          <w:tab w:val="right" w:leader="dot" w:pos="8306"/>
        </w:tabs>
      </w:pPr>
      <w:hyperlink w:anchor="_Toc7334" w:history="1">
        <w:r>
          <w:rPr>
            <w:rFonts w:ascii="仿宋" w:eastAsia="仿宋" w:hAnsi="仿宋" w:cs="仿宋" w:hint="eastAsia"/>
            <w:lang w:eastAsia="zh-CN"/>
          </w:rPr>
          <w:t>(一)、知识产权管理体系建设</w:t>
        </w:r>
        <w:r>
          <w:tab/>
        </w:r>
        <w:r>
          <w:fldChar w:fldCharType="begin"/>
        </w:r>
        <w:r>
          <w:instrText xml:space="preserve"> PAGEREF _Toc7334 \h </w:instrText>
        </w:r>
        <w:r>
          <w:fldChar w:fldCharType="separate"/>
        </w:r>
        <w:r>
          <w:t>76</w:t>
        </w:r>
        <w:r>
          <w:fldChar w:fldCharType="end"/>
        </w:r>
      </w:hyperlink>
    </w:p>
    <w:p>
      <w:pPr>
        <w:pStyle w:val="TOC2"/>
        <w:tabs>
          <w:tab w:val="right" w:leader="dot" w:pos="8306"/>
        </w:tabs>
      </w:pPr>
      <w:hyperlink w:anchor="_Toc14208" w:history="1">
        <w:r>
          <w:rPr>
            <w:rFonts w:ascii="仿宋" w:eastAsia="仿宋" w:hAnsi="仿宋" w:cs="仿宋" w:hint="eastAsia"/>
            <w:lang w:eastAsia="zh-CN"/>
          </w:rPr>
          <w:t>(二)、知识产权保护措施</w:t>
        </w:r>
        <w:r>
          <w:tab/>
        </w:r>
        <w:r>
          <w:fldChar w:fldCharType="begin"/>
        </w:r>
        <w:r>
          <w:instrText xml:space="preserve"> PAGEREF _Toc14208 \h </w:instrText>
        </w:r>
        <w:r>
          <w:fldChar w:fldCharType="separate"/>
        </w:r>
        <w:r>
          <w:t>77</w:t>
        </w:r>
        <w:r>
          <w:fldChar w:fldCharType="end"/>
        </w:r>
      </w:hyperlink>
    </w:p>
    <w:p>
      <w:pPr>
        <w:pStyle w:val="TOC1"/>
        <w:tabs>
          <w:tab w:val="right" w:leader="dot" w:pos="8306"/>
        </w:tabs>
      </w:pPr>
      <w:hyperlink w:anchor="_Toc5426" w:history="1">
        <w:r>
          <w:rPr>
            <w:rFonts w:ascii="仿宋" w:eastAsia="仿宋" w:hAnsi="仿宋" w:cs="仿宋" w:hint="eastAsia"/>
            <w:lang w:eastAsia="zh-CN"/>
          </w:rPr>
          <w:t>十七、产业协同与集群发展</w:t>
        </w:r>
        <w:r>
          <w:tab/>
        </w:r>
        <w:r>
          <w:fldChar w:fldCharType="begin"/>
        </w:r>
        <w:r>
          <w:instrText xml:space="preserve"> PAGEREF _Toc5426 \h </w:instrText>
        </w:r>
        <w:r>
          <w:fldChar w:fldCharType="separate"/>
        </w:r>
        <w:r>
          <w:t>79</w:t>
        </w:r>
        <w:r>
          <w:fldChar w:fldCharType="end"/>
        </w:r>
      </w:hyperlink>
    </w:p>
    <w:p>
      <w:pPr>
        <w:pStyle w:val="TOC2"/>
        <w:tabs>
          <w:tab w:val="right" w:leader="dot" w:pos="8306"/>
        </w:tabs>
      </w:pPr>
      <w:hyperlink w:anchor="_Toc18318" w:history="1">
        <w:r>
          <w:rPr>
            <w:rFonts w:ascii="仿宋" w:eastAsia="仿宋" w:hAnsi="仿宋" w:cs="仿宋" w:hint="eastAsia"/>
            <w:lang w:eastAsia="zh-CN"/>
          </w:rPr>
          <w:t>(一)、产业协同机制建设</w:t>
        </w:r>
        <w:r>
          <w:tab/>
        </w:r>
        <w:r>
          <w:fldChar w:fldCharType="begin"/>
        </w:r>
        <w:r>
          <w:instrText xml:space="preserve"> PAGEREF _Toc18318 \h </w:instrText>
        </w:r>
        <w:r>
          <w:fldChar w:fldCharType="separate"/>
        </w:r>
        <w:r>
          <w:t>79</w:t>
        </w:r>
        <w:r>
          <w:fldChar w:fldCharType="end"/>
        </w:r>
      </w:hyperlink>
    </w:p>
    <w:p>
      <w:pPr>
        <w:pStyle w:val="TOC2"/>
        <w:tabs>
          <w:tab w:val="right" w:leader="dot" w:pos="8306"/>
        </w:tabs>
      </w:pPr>
      <w:hyperlink w:anchor="_Toc2968" w:history="1">
        <w:r>
          <w:rPr>
            <w:rFonts w:ascii="仿宋" w:eastAsia="仿宋" w:hAnsi="仿宋" w:cs="仿宋" w:hint="eastAsia"/>
            <w:lang w:eastAsia="zh-CN"/>
          </w:rPr>
          <w:t>(二)、产业集群培育与发展</w:t>
        </w:r>
        <w:r>
          <w:tab/>
        </w:r>
        <w:r>
          <w:fldChar w:fldCharType="begin"/>
        </w:r>
        <w:r>
          <w:instrText xml:space="preserve"> PAGEREF _Toc2968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7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0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3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汽车自动天线项目与土地用途规划：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汽车自动天线项目的容积率和建筑密度：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用地控制指标通常规定了容积率和建筑密度的要求。对于汽车自动天线项目来说，这将影响建筑物的规模和高度。必须确保项目的设计符合容积率和建筑密度的限制，以遵守用地控制法规。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汽车自动天线项目的建筑线限制：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用地控制指标还可能规定了建筑物与街道或相邻土地的距离，这被称为建筑线限制。汽车自动天线项目必须遵守这些规定，以确保建筑的位置符合法规。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汽车自动天线项目的环境影响和可持续性：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用地控制指标可能包括环境保护要求，例如绿地比例和污染防控措施。对于汽车自动天线项目，这意味着必须考虑如何保护当地生态系统、水资源和空气质量，以确保项目的可持续性。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在整个项目规划和实施过程中，与用地控制指标的合作和遵守是至关重要的。这有助于确保汽车自动天线项目是一个合法、可持续且与城市规划一致的发展项目。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2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每个城市都有自己的规划目标和愿景，包括住宅区、商业区和工业区的平衡发展。汽车自动天线项目需要与城市规划目标保持一致，以确保项目不会破坏城市的整体规划。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https://d.book118.com/845200044203011100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758B0"/>
    <w:rsid w:val="3F475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00044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2024-01-18T23:53:00Z</dcterms:created>
  <dcterms:modified xsi:type="dcterms:W3CDTF">2024-01-18T23:53:35Z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739F796E55E049E4BD7355E859198C72_11</vt:lpwstr>
  </property>
  <property fmtid="{D5CDD505-2E9C-101B-9397-08002B2CF9AE}" pid="3" name="KSOProductBuildVer">
    <vt:lpwstr>2052-12.1.0.16120</vt:lpwstr>
  </property>
</Properties>
</file>