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2-氯-5-甲基吡啶项目规划设计方案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204" w:history="1">
        <w:r>
          <w:rPr>
            <w:rFonts w:ascii="仿宋" w:eastAsia="仿宋" w:hAnsi="仿宋" w:cs="仿宋" w:hint="eastAsia"/>
            <w:lang w:eastAsia="zh-CN"/>
          </w:rPr>
          <w:t>序言</w:t>
        </w:r>
        <w:r>
          <w:tab/>
        </w:r>
        <w:r>
          <w:fldChar w:fldCharType="begin"/>
        </w:r>
        <w:r>
          <w:instrText xml:space="preserve"> PAGEREF _Toc13204 \h </w:instrText>
        </w:r>
        <w:r>
          <w:fldChar w:fldCharType="separate"/>
        </w:r>
        <w:r>
          <w:t>3</w:t>
        </w:r>
        <w:r>
          <w:fldChar w:fldCharType="end"/>
        </w:r>
      </w:hyperlink>
    </w:p>
    <w:p>
      <w:pPr>
        <w:pStyle w:val="TOC1"/>
        <w:tabs>
          <w:tab w:val="right" w:leader="dot" w:pos="8306"/>
        </w:tabs>
      </w:pPr>
      <w:hyperlink w:anchor="_Toc15614" w:history="1">
        <w:r>
          <w:rPr>
            <w:rFonts w:ascii="仿宋" w:eastAsia="仿宋" w:hAnsi="仿宋" w:cs="仿宋" w:hint="eastAsia"/>
            <w:lang w:eastAsia="zh-CN"/>
          </w:rPr>
          <w:t>一、2-氯-5-甲基吡啶项目危机管理</w:t>
        </w:r>
        <w:r>
          <w:tab/>
        </w:r>
        <w:r>
          <w:fldChar w:fldCharType="begin"/>
        </w:r>
        <w:r>
          <w:instrText xml:space="preserve"> PAGEREF _Toc15614 \h </w:instrText>
        </w:r>
        <w:r>
          <w:fldChar w:fldCharType="separate"/>
        </w:r>
        <w:r>
          <w:t>3</w:t>
        </w:r>
        <w:r>
          <w:fldChar w:fldCharType="end"/>
        </w:r>
      </w:hyperlink>
    </w:p>
    <w:p>
      <w:pPr>
        <w:pStyle w:val="TOC2"/>
        <w:tabs>
          <w:tab w:val="right" w:leader="dot" w:pos="8306"/>
        </w:tabs>
      </w:pPr>
      <w:hyperlink w:anchor="_Toc6514" w:history="1">
        <w:r>
          <w:rPr>
            <w:rFonts w:ascii="仿宋" w:eastAsia="仿宋" w:hAnsi="仿宋" w:cs="仿宋" w:hint="eastAsia"/>
            <w:lang w:eastAsia="zh-CN"/>
          </w:rPr>
          <w:t>(一)、危机预警与识别</w:t>
        </w:r>
        <w:r>
          <w:tab/>
        </w:r>
        <w:r>
          <w:fldChar w:fldCharType="begin"/>
        </w:r>
        <w:r>
          <w:instrText xml:space="preserve"> PAGEREF _Toc6514 \h </w:instrText>
        </w:r>
        <w:r>
          <w:fldChar w:fldCharType="separate"/>
        </w:r>
        <w:r>
          <w:t>3</w:t>
        </w:r>
        <w:r>
          <w:fldChar w:fldCharType="end"/>
        </w:r>
      </w:hyperlink>
    </w:p>
    <w:p>
      <w:pPr>
        <w:pStyle w:val="TOC2"/>
        <w:tabs>
          <w:tab w:val="right" w:leader="dot" w:pos="8306"/>
        </w:tabs>
      </w:pPr>
      <w:hyperlink w:anchor="_Toc25073" w:history="1">
        <w:r>
          <w:rPr>
            <w:rFonts w:ascii="仿宋" w:eastAsia="仿宋" w:hAnsi="仿宋" w:cs="仿宋" w:hint="eastAsia"/>
            <w:lang w:eastAsia="zh-CN"/>
          </w:rPr>
          <w:t>(二)、危机应对与恢复</w:t>
        </w:r>
        <w:r>
          <w:tab/>
        </w:r>
        <w:r>
          <w:fldChar w:fldCharType="begin"/>
        </w:r>
        <w:r>
          <w:instrText xml:space="preserve"> PAGEREF _Toc25073 \h </w:instrText>
        </w:r>
        <w:r>
          <w:fldChar w:fldCharType="separate"/>
        </w:r>
        <w:r>
          <w:t>4</w:t>
        </w:r>
        <w:r>
          <w:fldChar w:fldCharType="end"/>
        </w:r>
      </w:hyperlink>
    </w:p>
    <w:p>
      <w:pPr>
        <w:pStyle w:val="TOC1"/>
        <w:tabs>
          <w:tab w:val="right" w:leader="dot" w:pos="8306"/>
        </w:tabs>
      </w:pPr>
      <w:hyperlink w:anchor="_Toc22286" w:history="1">
        <w:r>
          <w:rPr>
            <w:rFonts w:ascii="仿宋" w:eastAsia="仿宋" w:hAnsi="仿宋" w:cs="仿宋" w:hint="eastAsia"/>
            <w:lang w:eastAsia="zh-CN"/>
          </w:rPr>
          <w:t>二、2-氯-5-甲基吡啶项目选址可行性分析</w:t>
        </w:r>
        <w:r>
          <w:tab/>
        </w:r>
        <w:r>
          <w:fldChar w:fldCharType="begin"/>
        </w:r>
        <w:r>
          <w:instrText xml:space="preserve"> PAGEREF _Toc22286 \h </w:instrText>
        </w:r>
        <w:r>
          <w:fldChar w:fldCharType="separate"/>
        </w:r>
        <w:r>
          <w:t>6</w:t>
        </w:r>
        <w:r>
          <w:fldChar w:fldCharType="end"/>
        </w:r>
      </w:hyperlink>
    </w:p>
    <w:p>
      <w:pPr>
        <w:pStyle w:val="TOC2"/>
        <w:tabs>
          <w:tab w:val="right" w:leader="dot" w:pos="8306"/>
        </w:tabs>
      </w:pPr>
      <w:hyperlink w:anchor="_Toc4950" w:history="1">
        <w:r>
          <w:rPr>
            <w:rFonts w:ascii="仿宋" w:eastAsia="仿宋" w:hAnsi="仿宋" w:cs="仿宋" w:hint="eastAsia"/>
            <w:lang w:eastAsia="zh-CN"/>
          </w:rPr>
          <w:t>(一)、2-氯-5-甲基吡啶项目选址</w:t>
        </w:r>
        <w:r>
          <w:tab/>
        </w:r>
        <w:r>
          <w:fldChar w:fldCharType="begin"/>
        </w:r>
        <w:r>
          <w:instrText xml:space="preserve"> PAGEREF _Toc4950 \h </w:instrText>
        </w:r>
        <w:r>
          <w:fldChar w:fldCharType="separate"/>
        </w:r>
        <w:r>
          <w:t>6</w:t>
        </w:r>
        <w:r>
          <w:fldChar w:fldCharType="end"/>
        </w:r>
      </w:hyperlink>
    </w:p>
    <w:p>
      <w:pPr>
        <w:pStyle w:val="TOC2"/>
        <w:tabs>
          <w:tab w:val="right" w:leader="dot" w:pos="8306"/>
        </w:tabs>
      </w:pPr>
      <w:hyperlink w:anchor="_Toc13652" w:history="1">
        <w:r>
          <w:rPr>
            <w:rFonts w:ascii="仿宋" w:eastAsia="仿宋" w:hAnsi="仿宋" w:cs="仿宋" w:hint="eastAsia"/>
            <w:lang w:eastAsia="zh-CN"/>
          </w:rPr>
          <w:t>(二)、用地控制指标</w:t>
        </w:r>
        <w:r>
          <w:tab/>
        </w:r>
        <w:r>
          <w:fldChar w:fldCharType="begin"/>
        </w:r>
        <w:r>
          <w:instrText xml:space="preserve"> PAGEREF _Toc13652 \h </w:instrText>
        </w:r>
        <w:r>
          <w:fldChar w:fldCharType="separate"/>
        </w:r>
        <w:r>
          <w:t>6</w:t>
        </w:r>
        <w:r>
          <w:fldChar w:fldCharType="end"/>
        </w:r>
      </w:hyperlink>
    </w:p>
    <w:p>
      <w:pPr>
        <w:pStyle w:val="TOC2"/>
        <w:tabs>
          <w:tab w:val="right" w:leader="dot" w:pos="8306"/>
        </w:tabs>
      </w:pPr>
      <w:hyperlink w:anchor="_Toc3534" w:history="1">
        <w:r>
          <w:rPr>
            <w:rFonts w:ascii="仿宋" w:eastAsia="仿宋" w:hAnsi="仿宋" w:cs="仿宋" w:hint="eastAsia"/>
            <w:lang w:eastAsia="zh-CN"/>
          </w:rPr>
          <w:t>(三)、节约用地措施</w:t>
        </w:r>
        <w:r>
          <w:tab/>
        </w:r>
        <w:r>
          <w:fldChar w:fldCharType="begin"/>
        </w:r>
        <w:r>
          <w:instrText xml:space="preserve"> PAGEREF _Toc3534 \h </w:instrText>
        </w:r>
        <w:r>
          <w:fldChar w:fldCharType="separate"/>
        </w:r>
        <w:r>
          <w:t>8</w:t>
        </w:r>
        <w:r>
          <w:fldChar w:fldCharType="end"/>
        </w:r>
      </w:hyperlink>
    </w:p>
    <w:p>
      <w:pPr>
        <w:pStyle w:val="TOC2"/>
        <w:tabs>
          <w:tab w:val="right" w:leader="dot" w:pos="8306"/>
        </w:tabs>
      </w:pPr>
      <w:hyperlink w:anchor="_Toc16436" w:history="1">
        <w:r>
          <w:rPr>
            <w:rFonts w:ascii="仿宋" w:eastAsia="仿宋" w:hAnsi="仿宋" w:cs="仿宋" w:hint="eastAsia"/>
            <w:lang w:eastAsia="zh-CN"/>
          </w:rPr>
          <w:t>(四)、总图布置方案</w:t>
        </w:r>
        <w:r>
          <w:tab/>
        </w:r>
        <w:r>
          <w:fldChar w:fldCharType="begin"/>
        </w:r>
        <w:r>
          <w:instrText xml:space="preserve"> PAGEREF _Toc16436 \h </w:instrText>
        </w:r>
        <w:r>
          <w:fldChar w:fldCharType="separate"/>
        </w:r>
        <w:r>
          <w:t>9</w:t>
        </w:r>
        <w:r>
          <w:fldChar w:fldCharType="end"/>
        </w:r>
      </w:hyperlink>
    </w:p>
    <w:p>
      <w:pPr>
        <w:pStyle w:val="TOC2"/>
        <w:tabs>
          <w:tab w:val="right" w:leader="dot" w:pos="8306"/>
        </w:tabs>
      </w:pPr>
      <w:hyperlink w:anchor="_Toc20469" w:history="1">
        <w:r>
          <w:rPr>
            <w:rFonts w:ascii="仿宋" w:eastAsia="仿宋" w:hAnsi="仿宋" w:cs="仿宋" w:hint="eastAsia"/>
            <w:lang w:eastAsia="zh-CN"/>
          </w:rPr>
          <w:t>(五)、选址综合评价</w:t>
        </w:r>
        <w:r>
          <w:tab/>
        </w:r>
        <w:r>
          <w:fldChar w:fldCharType="begin"/>
        </w:r>
        <w:r>
          <w:instrText xml:space="preserve"> PAGEREF _Toc20469 \h </w:instrText>
        </w:r>
        <w:r>
          <w:fldChar w:fldCharType="separate"/>
        </w:r>
        <w:r>
          <w:t>10</w:t>
        </w:r>
        <w:r>
          <w:fldChar w:fldCharType="end"/>
        </w:r>
      </w:hyperlink>
    </w:p>
    <w:p>
      <w:pPr>
        <w:pStyle w:val="TOC1"/>
        <w:tabs>
          <w:tab w:val="right" w:leader="dot" w:pos="8306"/>
        </w:tabs>
      </w:pPr>
      <w:hyperlink w:anchor="_Toc23685" w:history="1">
        <w:r>
          <w:rPr>
            <w:rFonts w:ascii="仿宋" w:eastAsia="仿宋" w:hAnsi="仿宋" w:cs="仿宋" w:hint="eastAsia"/>
            <w:lang w:eastAsia="zh-CN"/>
          </w:rPr>
          <w:t>三、2-氯-5-甲基吡啶项目概论</w:t>
        </w:r>
        <w:r>
          <w:tab/>
        </w:r>
        <w:r>
          <w:fldChar w:fldCharType="begin"/>
        </w:r>
        <w:r>
          <w:instrText xml:space="preserve"> PAGEREF _Toc23685 \h </w:instrText>
        </w:r>
        <w:r>
          <w:fldChar w:fldCharType="separate"/>
        </w:r>
        <w:r>
          <w:t>11</w:t>
        </w:r>
        <w:r>
          <w:fldChar w:fldCharType="end"/>
        </w:r>
      </w:hyperlink>
    </w:p>
    <w:p>
      <w:pPr>
        <w:pStyle w:val="TOC2"/>
        <w:tabs>
          <w:tab w:val="right" w:leader="dot" w:pos="8306"/>
        </w:tabs>
      </w:pPr>
      <w:hyperlink w:anchor="_Toc12621" w:history="1">
        <w:r>
          <w:rPr>
            <w:rFonts w:ascii="仿宋" w:eastAsia="仿宋" w:hAnsi="仿宋" w:cs="仿宋" w:hint="eastAsia"/>
            <w:lang w:eastAsia="zh-CN"/>
          </w:rPr>
          <w:t>(一)、2-氯-5-甲基吡啶项目概况</w:t>
        </w:r>
        <w:r>
          <w:tab/>
        </w:r>
        <w:r>
          <w:fldChar w:fldCharType="begin"/>
        </w:r>
        <w:r>
          <w:instrText xml:space="preserve"> PAGEREF _Toc12621 \h </w:instrText>
        </w:r>
        <w:r>
          <w:fldChar w:fldCharType="separate"/>
        </w:r>
        <w:r>
          <w:t>11</w:t>
        </w:r>
        <w:r>
          <w:fldChar w:fldCharType="end"/>
        </w:r>
      </w:hyperlink>
    </w:p>
    <w:p>
      <w:pPr>
        <w:pStyle w:val="TOC2"/>
        <w:tabs>
          <w:tab w:val="right" w:leader="dot" w:pos="8306"/>
        </w:tabs>
      </w:pPr>
      <w:hyperlink w:anchor="_Toc31164" w:history="1">
        <w:r>
          <w:rPr>
            <w:rFonts w:ascii="仿宋" w:eastAsia="仿宋" w:hAnsi="仿宋" w:cs="仿宋" w:hint="eastAsia"/>
            <w:lang w:eastAsia="zh-CN"/>
          </w:rPr>
          <w:t>(二)、2-氯-5-甲基吡啶项目目标</w:t>
        </w:r>
        <w:r>
          <w:tab/>
        </w:r>
        <w:r>
          <w:fldChar w:fldCharType="begin"/>
        </w:r>
        <w:r>
          <w:instrText xml:space="preserve"> PAGEREF _Toc31164 \h </w:instrText>
        </w:r>
        <w:r>
          <w:fldChar w:fldCharType="separate"/>
        </w:r>
        <w:r>
          <w:t>14</w:t>
        </w:r>
        <w:r>
          <w:fldChar w:fldCharType="end"/>
        </w:r>
      </w:hyperlink>
    </w:p>
    <w:p>
      <w:pPr>
        <w:pStyle w:val="TOC2"/>
        <w:tabs>
          <w:tab w:val="right" w:leader="dot" w:pos="8306"/>
        </w:tabs>
      </w:pPr>
      <w:hyperlink w:anchor="_Toc27013" w:history="1">
        <w:r>
          <w:rPr>
            <w:rFonts w:ascii="仿宋" w:eastAsia="仿宋" w:hAnsi="仿宋" w:cs="仿宋" w:hint="eastAsia"/>
            <w:lang w:eastAsia="zh-CN"/>
          </w:rPr>
          <w:t>(三)、2-氯-5-甲基吡啶项目提出的理由</w:t>
        </w:r>
        <w:r>
          <w:tab/>
        </w:r>
        <w:r>
          <w:fldChar w:fldCharType="begin"/>
        </w:r>
        <w:r>
          <w:instrText xml:space="preserve"> PAGEREF _Toc27013 \h </w:instrText>
        </w:r>
        <w:r>
          <w:fldChar w:fldCharType="separate"/>
        </w:r>
        <w:r>
          <w:t>15</w:t>
        </w:r>
        <w:r>
          <w:fldChar w:fldCharType="end"/>
        </w:r>
      </w:hyperlink>
    </w:p>
    <w:p>
      <w:pPr>
        <w:pStyle w:val="TOC2"/>
        <w:tabs>
          <w:tab w:val="right" w:leader="dot" w:pos="8306"/>
        </w:tabs>
      </w:pPr>
      <w:hyperlink w:anchor="_Toc9880" w:history="1">
        <w:r>
          <w:rPr>
            <w:rFonts w:ascii="仿宋" w:eastAsia="仿宋" w:hAnsi="仿宋" w:cs="仿宋" w:hint="eastAsia"/>
            <w:lang w:eastAsia="zh-CN"/>
          </w:rPr>
          <w:t>(四)、2-氯-5-甲基吡啶项目意义</w:t>
        </w:r>
        <w:r>
          <w:tab/>
        </w:r>
        <w:r>
          <w:fldChar w:fldCharType="begin"/>
        </w:r>
        <w:r>
          <w:instrText xml:space="preserve"> PAGEREF _Toc9880 \h </w:instrText>
        </w:r>
        <w:r>
          <w:fldChar w:fldCharType="separate"/>
        </w:r>
        <w:r>
          <w:t>16</w:t>
        </w:r>
        <w:r>
          <w:fldChar w:fldCharType="end"/>
        </w:r>
      </w:hyperlink>
    </w:p>
    <w:p>
      <w:pPr>
        <w:pStyle w:val="TOC2"/>
        <w:tabs>
          <w:tab w:val="right" w:leader="dot" w:pos="8306"/>
        </w:tabs>
      </w:pPr>
      <w:hyperlink w:anchor="_Toc21255" w:history="1">
        <w:r>
          <w:rPr>
            <w:rFonts w:ascii="仿宋" w:eastAsia="仿宋" w:hAnsi="仿宋" w:cs="仿宋" w:hint="eastAsia"/>
            <w:lang w:eastAsia="zh-CN"/>
          </w:rPr>
          <w:t>(五)、2-氯-5-甲基吡啶项目背景</w:t>
        </w:r>
        <w:r>
          <w:tab/>
        </w:r>
        <w:r>
          <w:fldChar w:fldCharType="begin"/>
        </w:r>
        <w:r>
          <w:instrText xml:space="preserve"> PAGEREF _Toc21255 \h </w:instrText>
        </w:r>
        <w:r>
          <w:fldChar w:fldCharType="separate"/>
        </w:r>
        <w:r>
          <w:t>17</w:t>
        </w:r>
        <w:r>
          <w:fldChar w:fldCharType="end"/>
        </w:r>
      </w:hyperlink>
    </w:p>
    <w:p>
      <w:pPr>
        <w:pStyle w:val="TOC1"/>
        <w:tabs>
          <w:tab w:val="right" w:leader="dot" w:pos="8306"/>
        </w:tabs>
      </w:pPr>
      <w:hyperlink w:anchor="_Toc18419" w:history="1">
        <w:r>
          <w:rPr>
            <w:rFonts w:ascii="仿宋" w:eastAsia="仿宋" w:hAnsi="仿宋" w:cs="仿宋" w:hint="eastAsia"/>
            <w:lang w:eastAsia="zh-CN"/>
          </w:rPr>
          <w:t>四、产品规划分析</w:t>
        </w:r>
        <w:r>
          <w:tab/>
        </w:r>
        <w:r>
          <w:fldChar w:fldCharType="begin"/>
        </w:r>
        <w:r>
          <w:instrText xml:space="preserve"> PAGEREF _Toc18419 \h </w:instrText>
        </w:r>
        <w:r>
          <w:fldChar w:fldCharType="separate"/>
        </w:r>
        <w:r>
          <w:t>18</w:t>
        </w:r>
        <w:r>
          <w:fldChar w:fldCharType="end"/>
        </w:r>
      </w:hyperlink>
    </w:p>
    <w:p>
      <w:pPr>
        <w:pStyle w:val="TOC2"/>
        <w:tabs>
          <w:tab w:val="right" w:leader="dot" w:pos="8306"/>
        </w:tabs>
      </w:pPr>
      <w:hyperlink w:anchor="_Toc19187" w:history="1">
        <w:r>
          <w:rPr>
            <w:rFonts w:ascii="仿宋" w:eastAsia="仿宋" w:hAnsi="仿宋" w:cs="仿宋" w:hint="eastAsia"/>
            <w:lang w:eastAsia="zh-CN"/>
          </w:rPr>
          <w:t>(一)、产品规划</w:t>
        </w:r>
        <w:r>
          <w:tab/>
        </w:r>
        <w:r>
          <w:fldChar w:fldCharType="begin"/>
        </w:r>
        <w:r>
          <w:instrText xml:space="preserve"> PAGEREF _Toc19187 \h </w:instrText>
        </w:r>
        <w:r>
          <w:fldChar w:fldCharType="separate"/>
        </w:r>
        <w:r>
          <w:t>18</w:t>
        </w:r>
        <w:r>
          <w:fldChar w:fldCharType="end"/>
        </w:r>
      </w:hyperlink>
    </w:p>
    <w:p>
      <w:pPr>
        <w:pStyle w:val="TOC2"/>
        <w:tabs>
          <w:tab w:val="right" w:leader="dot" w:pos="8306"/>
        </w:tabs>
      </w:pPr>
      <w:hyperlink w:anchor="_Toc27479" w:history="1">
        <w:r>
          <w:rPr>
            <w:rFonts w:ascii="仿宋" w:eastAsia="仿宋" w:hAnsi="仿宋" w:cs="仿宋" w:hint="eastAsia"/>
            <w:lang w:eastAsia="zh-CN"/>
          </w:rPr>
          <w:t>(二)、建设规模</w:t>
        </w:r>
        <w:r>
          <w:tab/>
        </w:r>
        <w:r>
          <w:fldChar w:fldCharType="begin"/>
        </w:r>
        <w:r>
          <w:instrText xml:space="preserve"> PAGEREF _Toc27479 \h </w:instrText>
        </w:r>
        <w:r>
          <w:fldChar w:fldCharType="separate"/>
        </w:r>
        <w:r>
          <w:t>19</w:t>
        </w:r>
        <w:r>
          <w:fldChar w:fldCharType="end"/>
        </w:r>
      </w:hyperlink>
    </w:p>
    <w:p>
      <w:pPr>
        <w:pStyle w:val="TOC1"/>
        <w:tabs>
          <w:tab w:val="right" w:leader="dot" w:pos="8306"/>
        </w:tabs>
      </w:pPr>
      <w:hyperlink w:anchor="_Toc25071" w:history="1">
        <w:r>
          <w:rPr>
            <w:rFonts w:ascii="仿宋" w:eastAsia="仿宋" w:hAnsi="仿宋" w:cs="仿宋" w:hint="eastAsia"/>
            <w:lang w:eastAsia="zh-CN"/>
          </w:rPr>
          <w:t>五、2-氯-5-甲基吡啶项目文档管理</w:t>
        </w:r>
        <w:r>
          <w:tab/>
        </w:r>
        <w:r>
          <w:fldChar w:fldCharType="begin"/>
        </w:r>
        <w:r>
          <w:instrText xml:space="preserve"> PAGEREF _Toc25071 \h </w:instrText>
        </w:r>
        <w:r>
          <w:fldChar w:fldCharType="separate"/>
        </w:r>
        <w:r>
          <w:t>20</w:t>
        </w:r>
        <w:r>
          <w:fldChar w:fldCharType="end"/>
        </w:r>
      </w:hyperlink>
    </w:p>
    <w:p>
      <w:pPr>
        <w:pStyle w:val="TOC2"/>
        <w:tabs>
          <w:tab w:val="right" w:leader="dot" w:pos="8306"/>
        </w:tabs>
      </w:pPr>
      <w:hyperlink w:anchor="_Toc15116" w:history="1">
        <w:r>
          <w:rPr>
            <w:rFonts w:ascii="仿宋" w:eastAsia="仿宋" w:hAnsi="仿宋" w:cs="仿宋" w:hint="eastAsia"/>
            <w:lang w:eastAsia="zh-CN"/>
          </w:rPr>
          <w:t>(一)、文档编制与审查</w:t>
        </w:r>
        <w:r>
          <w:tab/>
        </w:r>
        <w:r>
          <w:fldChar w:fldCharType="begin"/>
        </w:r>
        <w:r>
          <w:instrText xml:space="preserve"> PAGEREF _Toc15116 \h </w:instrText>
        </w:r>
        <w:r>
          <w:fldChar w:fldCharType="separate"/>
        </w:r>
        <w:r>
          <w:t>20</w:t>
        </w:r>
        <w:r>
          <w:fldChar w:fldCharType="end"/>
        </w:r>
      </w:hyperlink>
    </w:p>
    <w:p>
      <w:pPr>
        <w:pStyle w:val="TOC2"/>
        <w:tabs>
          <w:tab w:val="right" w:leader="dot" w:pos="8306"/>
        </w:tabs>
      </w:pPr>
      <w:hyperlink w:anchor="_Toc27763" w:history="1">
        <w:r>
          <w:rPr>
            <w:rFonts w:ascii="仿宋" w:eastAsia="仿宋" w:hAnsi="仿宋" w:cs="仿宋" w:hint="eastAsia"/>
            <w:lang w:eastAsia="zh-CN"/>
          </w:rPr>
          <w:t>(二)、文档发布与分发</w:t>
        </w:r>
        <w:r>
          <w:tab/>
        </w:r>
        <w:r>
          <w:fldChar w:fldCharType="begin"/>
        </w:r>
        <w:r>
          <w:instrText xml:space="preserve"> PAGEREF _Toc27763 \h </w:instrText>
        </w:r>
        <w:r>
          <w:fldChar w:fldCharType="separate"/>
        </w:r>
        <w:r>
          <w:t>22</w:t>
        </w:r>
        <w:r>
          <w:fldChar w:fldCharType="end"/>
        </w:r>
      </w:hyperlink>
    </w:p>
    <w:p>
      <w:pPr>
        <w:pStyle w:val="TOC2"/>
        <w:tabs>
          <w:tab w:val="right" w:leader="dot" w:pos="8306"/>
        </w:tabs>
      </w:pPr>
      <w:hyperlink w:anchor="_Toc1973" w:history="1">
        <w:r>
          <w:rPr>
            <w:rFonts w:ascii="仿宋" w:eastAsia="仿宋" w:hAnsi="仿宋" w:cs="仿宋" w:hint="eastAsia"/>
            <w:lang w:eastAsia="zh-CN"/>
          </w:rPr>
          <w:t>(三)、文档存档与归档</w:t>
        </w:r>
        <w:r>
          <w:tab/>
        </w:r>
        <w:r>
          <w:fldChar w:fldCharType="begin"/>
        </w:r>
        <w:r>
          <w:instrText xml:space="preserve"> PAGEREF _Toc1973 \h </w:instrText>
        </w:r>
        <w:r>
          <w:fldChar w:fldCharType="separate"/>
        </w:r>
        <w:r>
          <w:t>22</w:t>
        </w:r>
        <w:r>
          <w:fldChar w:fldCharType="end"/>
        </w:r>
      </w:hyperlink>
    </w:p>
    <w:p>
      <w:pPr>
        <w:pStyle w:val="TOC1"/>
        <w:tabs>
          <w:tab w:val="right" w:leader="dot" w:pos="8306"/>
        </w:tabs>
      </w:pPr>
      <w:hyperlink w:anchor="_Toc13947" w:history="1">
        <w:r>
          <w:rPr>
            <w:rFonts w:ascii="仿宋" w:eastAsia="仿宋" w:hAnsi="仿宋" w:cs="仿宋" w:hint="eastAsia"/>
            <w:lang w:eastAsia="zh-CN"/>
          </w:rPr>
          <w:t>六、2-氯-5-甲基吡啶项目土建工程</w:t>
        </w:r>
        <w:r>
          <w:tab/>
        </w:r>
        <w:r>
          <w:fldChar w:fldCharType="begin"/>
        </w:r>
        <w:r>
          <w:instrText xml:space="preserve"> PAGEREF _Toc13947 \h </w:instrText>
        </w:r>
        <w:r>
          <w:fldChar w:fldCharType="separate"/>
        </w:r>
        <w:r>
          <w:t>24</w:t>
        </w:r>
        <w:r>
          <w:fldChar w:fldCharType="end"/>
        </w:r>
      </w:hyperlink>
    </w:p>
    <w:p>
      <w:pPr>
        <w:pStyle w:val="TOC2"/>
        <w:tabs>
          <w:tab w:val="right" w:leader="dot" w:pos="8306"/>
        </w:tabs>
      </w:pPr>
      <w:hyperlink w:anchor="_Toc15288" w:history="1">
        <w:r>
          <w:rPr>
            <w:rFonts w:ascii="仿宋" w:eastAsia="仿宋" w:hAnsi="仿宋" w:cs="仿宋" w:hint="eastAsia"/>
            <w:lang w:eastAsia="zh-CN"/>
          </w:rPr>
          <w:t>(一)、建筑工程设计原则</w:t>
        </w:r>
        <w:r>
          <w:tab/>
        </w:r>
        <w:r>
          <w:fldChar w:fldCharType="begin"/>
        </w:r>
        <w:r>
          <w:instrText xml:space="preserve"> PAGEREF _Toc15288 \h </w:instrText>
        </w:r>
        <w:r>
          <w:fldChar w:fldCharType="separate"/>
        </w:r>
        <w:r>
          <w:t>24</w:t>
        </w:r>
        <w:r>
          <w:fldChar w:fldCharType="end"/>
        </w:r>
      </w:hyperlink>
    </w:p>
    <w:p>
      <w:pPr>
        <w:pStyle w:val="TOC2"/>
        <w:tabs>
          <w:tab w:val="right" w:leader="dot" w:pos="8306"/>
        </w:tabs>
      </w:pPr>
      <w:hyperlink w:anchor="_Toc32197" w:history="1">
        <w:r>
          <w:rPr>
            <w:rFonts w:ascii="仿宋" w:eastAsia="仿宋" w:hAnsi="仿宋" w:cs="仿宋" w:hint="eastAsia"/>
            <w:lang w:eastAsia="zh-CN"/>
          </w:rPr>
          <w:t>(二)、土建工程设计年限及安全等级</w:t>
        </w:r>
        <w:r>
          <w:tab/>
        </w:r>
        <w:r>
          <w:fldChar w:fldCharType="begin"/>
        </w:r>
        <w:r>
          <w:instrText xml:space="preserve"> PAGEREF _Toc32197 \h </w:instrText>
        </w:r>
        <w:r>
          <w:fldChar w:fldCharType="separate"/>
        </w:r>
        <w:r>
          <w:t>25</w:t>
        </w:r>
        <w:r>
          <w:fldChar w:fldCharType="end"/>
        </w:r>
      </w:hyperlink>
    </w:p>
    <w:p>
      <w:pPr>
        <w:pStyle w:val="TOC2"/>
        <w:tabs>
          <w:tab w:val="right" w:leader="dot" w:pos="8306"/>
        </w:tabs>
      </w:pPr>
      <w:hyperlink w:anchor="_Toc28420" w:history="1">
        <w:r>
          <w:rPr>
            <w:rFonts w:ascii="仿宋" w:eastAsia="仿宋" w:hAnsi="仿宋" w:cs="仿宋" w:hint="eastAsia"/>
            <w:lang w:eastAsia="zh-CN"/>
          </w:rPr>
          <w:t>(三)、建筑工程设计总体要求</w:t>
        </w:r>
        <w:r>
          <w:tab/>
        </w:r>
        <w:r>
          <w:fldChar w:fldCharType="begin"/>
        </w:r>
        <w:r>
          <w:instrText xml:space="preserve"> PAGEREF _Toc28420 \h </w:instrText>
        </w:r>
        <w:r>
          <w:fldChar w:fldCharType="separate"/>
        </w:r>
        <w:r>
          <w:t>26</w:t>
        </w:r>
        <w:r>
          <w:fldChar w:fldCharType="end"/>
        </w:r>
      </w:hyperlink>
    </w:p>
    <w:p>
      <w:pPr>
        <w:pStyle w:val="TOC2"/>
        <w:tabs>
          <w:tab w:val="right" w:leader="dot" w:pos="8306"/>
        </w:tabs>
      </w:pPr>
      <w:hyperlink w:anchor="_Toc12037" w:history="1">
        <w:r>
          <w:rPr>
            <w:rFonts w:ascii="仿宋" w:eastAsia="仿宋" w:hAnsi="仿宋" w:cs="仿宋" w:hint="eastAsia"/>
            <w:lang w:eastAsia="zh-CN"/>
          </w:rPr>
          <w:t>(四)、土建工程建设指标</w:t>
        </w:r>
        <w:r>
          <w:tab/>
        </w:r>
        <w:r>
          <w:fldChar w:fldCharType="begin"/>
        </w:r>
        <w:r>
          <w:instrText xml:space="preserve"> PAGEREF _Toc12037 \h </w:instrText>
        </w:r>
        <w:r>
          <w:fldChar w:fldCharType="separate"/>
        </w:r>
        <w:r>
          <w:t>27</w:t>
        </w:r>
        <w:r>
          <w:fldChar w:fldCharType="end"/>
        </w:r>
      </w:hyperlink>
    </w:p>
    <w:p>
      <w:pPr>
        <w:pStyle w:val="TOC1"/>
        <w:tabs>
          <w:tab w:val="right" w:leader="dot" w:pos="8306"/>
        </w:tabs>
      </w:pPr>
      <w:hyperlink w:anchor="_Toc17911" w:history="1">
        <w:r>
          <w:rPr>
            <w:rFonts w:ascii="仿宋" w:eastAsia="仿宋" w:hAnsi="仿宋" w:cs="仿宋" w:hint="eastAsia"/>
            <w:lang w:eastAsia="zh-CN"/>
          </w:rPr>
          <w:t>七、2-氯-5-甲基吡啶项目财务管理</w:t>
        </w:r>
        <w:r>
          <w:tab/>
        </w:r>
        <w:r>
          <w:fldChar w:fldCharType="begin"/>
        </w:r>
        <w:r>
          <w:instrText xml:space="preserve"> PAGEREF _Toc17911 \h </w:instrText>
        </w:r>
        <w:r>
          <w:fldChar w:fldCharType="separate"/>
        </w:r>
        <w:r>
          <w:t>27</w:t>
        </w:r>
        <w:r>
          <w:fldChar w:fldCharType="end"/>
        </w:r>
      </w:hyperlink>
    </w:p>
    <w:p>
      <w:pPr>
        <w:pStyle w:val="TOC2"/>
        <w:tabs>
          <w:tab w:val="right" w:leader="dot" w:pos="8306"/>
        </w:tabs>
      </w:pPr>
      <w:hyperlink w:anchor="_Toc1462" w:history="1">
        <w:r>
          <w:rPr>
            <w:rFonts w:ascii="仿宋" w:eastAsia="仿宋" w:hAnsi="仿宋" w:cs="仿宋" w:hint="eastAsia"/>
            <w:lang w:eastAsia="zh-CN"/>
          </w:rPr>
          <w:t>(一)、资金需求大</w:t>
        </w:r>
        <w:r>
          <w:tab/>
        </w:r>
        <w:r>
          <w:fldChar w:fldCharType="begin"/>
        </w:r>
        <w:r>
          <w:instrText xml:space="preserve"> PAGEREF _Toc1462 \h </w:instrText>
        </w:r>
        <w:r>
          <w:fldChar w:fldCharType="separate"/>
        </w:r>
        <w:r>
          <w:t>27</w:t>
        </w:r>
        <w:r>
          <w:fldChar w:fldCharType="end"/>
        </w:r>
      </w:hyperlink>
    </w:p>
    <w:p>
      <w:pPr>
        <w:pStyle w:val="TOC2"/>
        <w:tabs>
          <w:tab w:val="right" w:leader="dot" w:pos="8306"/>
        </w:tabs>
      </w:pPr>
      <w:hyperlink w:anchor="_Toc23656" w:history="1">
        <w:r>
          <w:rPr>
            <w:rFonts w:ascii="仿宋" w:eastAsia="仿宋" w:hAnsi="仿宋" w:cs="仿宋" w:hint="eastAsia"/>
            <w:lang w:eastAsia="zh-CN"/>
          </w:rPr>
          <w:t>(二)、研发周期长</w:t>
        </w:r>
        <w:r>
          <w:tab/>
        </w:r>
        <w:r>
          <w:fldChar w:fldCharType="begin"/>
        </w:r>
        <w:r>
          <w:instrText xml:space="preserve"> PAGEREF _Toc23656 \h </w:instrText>
        </w:r>
        <w:r>
          <w:fldChar w:fldCharType="separate"/>
        </w:r>
        <w:r>
          <w:t>28</w:t>
        </w:r>
        <w:r>
          <w:fldChar w:fldCharType="end"/>
        </w:r>
      </w:hyperlink>
    </w:p>
    <w:p>
      <w:pPr>
        <w:pStyle w:val="TOC2"/>
        <w:tabs>
          <w:tab w:val="right" w:leader="dot" w:pos="8306"/>
        </w:tabs>
      </w:pPr>
      <w:hyperlink w:anchor="_Toc27504" w:history="1">
        <w:r>
          <w:rPr>
            <w:rFonts w:ascii="仿宋" w:eastAsia="仿宋" w:hAnsi="仿宋" w:cs="仿宋" w:hint="eastAsia"/>
            <w:lang w:eastAsia="zh-CN"/>
          </w:rPr>
          <w:t>(三)、市场风险大</w:t>
        </w:r>
        <w:r>
          <w:tab/>
        </w:r>
        <w:r>
          <w:fldChar w:fldCharType="begin"/>
        </w:r>
        <w:r>
          <w:instrText xml:space="preserve"> PAGEREF _Toc27504 \h </w:instrText>
        </w:r>
        <w:r>
          <w:fldChar w:fldCharType="separate"/>
        </w:r>
        <w:r>
          <w:t>29</w:t>
        </w:r>
        <w:r>
          <w:fldChar w:fldCharType="end"/>
        </w:r>
      </w:hyperlink>
    </w:p>
    <w:p>
      <w:pPr>
        <w:pStyle w:val="TOC2"/>
        <w:tabs>
          <w:tab w:val="right" w:leader="dot" w:pos="8306"/>
        </w:tabs>
      </w:pPr>
      <w:hyperlink w:anchor="_Toc17965" w:history="1">
        <w:r>
          <w:rPr>
            <w:rFonts w:ascii="仿宋" w:eastAsia="仿宋" w:hAnsi="仿宋" w:cs="仿宋" w:hint="eastAsia"/>
            <w:lang w:eastAsia="zh-CN"/>
          </w:rPr>
          <w:t>(四)、利润率高</w:t>
        </w:r>
        <w:r>
          <w:tab/>
        </w:r>
        <w:r>
          <w:fldChar w:fldCharType="begin"/>
        </w:r>
        <w:r>
          <w:instrText xml:space="preserve"> PAGEREF _Toc17965 \h </w:instrText>
        </w:r>
        <w:r>
          <w:fldChar w:fldCharType="separate"/>
        </w:r>
        <w:r>
          <w:t>32</w:t>
        </w:r>
        <w:r>
          <w:fldChar w:fldCharType="end"/>
        </w:r>
      </w:hyperlink>
    </w:p>
    <w:p>
      <w:pPr>
        <w:pStyle w:val="TOC1"/>
        <w:tabs>
          <w:tab w:val="right" w:leader="dot" w:pos="8306"/>
        </w:tabs>
      </w:pPr>
      <w:hyperlink w:anchor="_Toc6889" w:history="1">
        <w:r>
          <w:rPr>
            <w:rFonts w:ascii="仿宋" w:eastAsia="仿宋" w:hAnsi="仿宋" w:cs="仿宋" w:hint="eastAsia"/>
            <w:lang w:eastAsia="zh-CN"/>
          </w:rPr>
          <w:t>八、2-氯-5-甲基吡啶项目社会影响</w:t>
        </w:r>
        <w:r>
          <w:tab/>
        </w:r>
        <w:r>
          <w:fldChar w:fldCharType="begin"/>
        </w:r>
        <w:r>
          <w:instrText xml:space="preserve"> PAGEREF _Toc6889 \h </w:instrText>
        </w:r>
        <w:r>
          <w:fldChar w:fldCharType="separate"/>
        </w:r>
        <w:r>
          <w:t>34</w:t>
        </w:r>
        <w:r>
          <w:fldChar w:fldCharType="end"/>
        </w:r>
      </w:hyperlink>
    </w:p>
    <w:p>
      <w:pPr>
        <w:pStyle w:val="TOC2"/>
        <w:tabs>
          <w:tab w:val="right" w:leader="dot" w:pos="8306"/>
        </w:tabs>
      </w:pPr>
      <w:hyperlink w:anchor="_Toc14476" w:history="1">
        <w:r>
          <w:rPr>
            <w:rFonts w:ascii="仿宋" w:eastAsia="仿宋" w:hAnsi="仿宋" w:cs="仿宋" w:hint="eastAsia"/>
            <w:lang w:eastAsia="zh-CN"/>
          </w:rPr>
          <w:t>(一)、社会责任与义务</w:t>
        </w:r>
        <w:r>
          <w:tab/>
        </w:r>
        <w:r>
          <w:fldChar w:fldCharType="begin"/>
        </w:r>
        <w:r>
          <w:instrText xml:space="preserve"> PAGEREF _Toc14476 \h </w:instrText>
        </w:r>
        <w:r>
          <w:fldChar w:fldCharType="separate"/>
        </w:r>
        <w:r>
          <w:t>34</w:t>
        </w:r>
        <w:r>
          <w:fldChar w:fldCharType="end"/>
        </w:r>
      </w:hyperlink>
    </w:p>
    <w:p>
      <w:pPr>
        <w:pStyle w:val="TOC2"/>
        <w:tabs>
          <w:tab w:val="right" w:leader="dot" w:pos="8306"/>
        </w:tabs>
      </w:pPr>
      <w:hyperlink w:anchor="_Toc27662" w:history="1">
        <w:r>
          <w:rPr>
            <w:rFonts w:ascii="仿宋" w:eastAsia="仿宋" w:hAnsi="仿宋" w:cs="仿宋" w:hint="eastAsia"/>
            <w:lang w:eastAsia="zh-CN"/>
          </w:rPr>
          <w:t>(二)、社会参与与沟通</w:t>
        </w:r>
        <w:r>
          <w:tab/>
        </w:r>
        <w:r>
          <w:fldChar w:fldCharType="begin"/>
        </w:r>
        <w:r>
          <w:instrText xml:space="preserve"> PAGEREF _Toc27662 \h </w:instrText>
        </w:r>
        <w:r>
          <w:fldChar w:fldCharType="separate"/>
        </w:r>
        <w:r>
          <w:t>35</w:t>
        </w:r>
        <w:r>
          <w:fldChar w:fldCharType="end"/>
        </w:r>
      </w:hyperlink>
    </w:p>
    <w:p>
      <w:pPr>
        <w:pStyle w:val="TOC1"/>
        <w:tabs>
          <w:tab w:val="right" w:leader="dot" w:pos="8306"/>
        </w:tabs>
      </w:pPr>
      <w:hyperlink w:anchor="_Toc19576" w:history="1">
        <w:r>
          <w:rPr>
            <w:rFonts w:ascii="仿宋" w:eastAsia="仿宋" w:hAnsi="仿宋" w:cs="仿宋" w:hint="eastAsia"/>
            <w:lang w:eastAsia="zh-CN"/>
          </w:rPr>
          <w:t>九、2-氯-5-甲基吡啶项目创新与研发</w:t>
        </w:r>
        <w:r>
          <w:tab/>
        </w:r>
        <w:r>
          <w:fldChar w:fldCharType="begin"/>
        </w:r>
        <w:r>
          <w:instrText xml:space="preserve"> PAGEREF _Toc19576 \h </w:instrText>
        </w:r>
        <w:r>
          <w:fldChar w:fldCharType="separate"/>
        </w:r>
        <w:r>
          <w:t>36</w:t>
        </w:r>
        <w:r>
          <w:fldChar w:fldCharType="end"/>
        </w:r>
      </w:hyperlink>
    </w:p>
    <w:p>
      <w:pPr>
        <w:pStyle w:val="TOC2"/>
        <w:tabs>
          <w:tab w:val="right" w:leader="dot" w:pos="8306"/>
        </w:tabs>
      </w:pPr>
      <w:hyperlink w:anchor="_Toc6615" w:history="1">
        <w:r>
          <w:rPr>
            <w:rFonts w:ascii="仿宋" w:eastAsia="仿宋" w:hAnsi="仿宋" w:cs="仿宋" w:hint="eastAsia"/>
            <w:lang w:eastAsia="zh-CN"/>
          </w:rPr>
          <w:t>(一)、创新策略与方向</w:t>
        </w:r>
        <w:r>
          <w:tab/>
        </w:r>
        <w:r>
          <w:fldChar w:fldCharType="begin"/>
        </w:r>
        <w:r>
          <w:instrText xml:space="preserve"> PAGEREF _Toc6615 \h </w:instrText>
        </w:r>
        <w:r>
          <w:fldChar w:fldCharType="separate"/>
        </w:r>
        <w:r>
          <w:t>36</w:t>
        </w:r>
        <w:r>
          <w:fldChar w:fldCharType="end"/>
        </w:r>
      </w:hyperlink>
    </w:p>
    <w:p>
      <w:pPr>
        <w:pStyle w:val="TOC2"/>
        <w:tabs>
          <w:tab w:val="right" w:leader="dot" w:pos="8306"/>
        </w:tabs>
      </w:pPr>
      <w:hyperlink w:anchor="_Toc1939" w:history="1">
        <w:r>
          <w:rPr>
            <w:rFonts w:ascii="仿宋" w:eastAsia="仿宋" w:hAnsi="仿宋" w:cs="仿宋" w:hint="eastAsia"/>
            <w:lang w:eastAsia="zh-CN"/>
          </w:rPr>
          <w:t>(二)、研发规划与投入</w:t>
        </w:r>
        <w:r>
          <w:tab/>
        </w:r>
        <w:r>
          <w:fldChar w:fldCharType="begin"/>
        </w:r>
        <w:r>
          <w:instrText xml:space="preserve"> PAGEREF _Toc1939 \h </w:instrText>
        </w:r>
        <w:r>
          <w:fldChar w:fldCharType="separate"/>
        </w:r>
        <w:r>
          <w:t>37</w:t>
        </w:r>
        <w:r>
          <w:fldChar w:fldCharType="end"/>
        </w:r>
      </w:hyperlink>
    </w:p>
    <w:p>
      <w:pPr>
        <w:pStyle w:val="TOC1"/>
        <w:tabs>
          <w:tab w:val="right" w:leader="dot" w:pos="8306"/>
        </w:tabs>
      </w:pPr>
      <w:hyperlink w:anchor="_Toc6081" w:history="1">
        <w:r>
          <w:rPr>
            <w:rFonts w:ascii="仿宋" w:eastAsia="仿宋" w:hAnsi="仿宋" w:cs="仿宋" w:hint="eastAsia"/>
            <w:lang w:eastAsia="zh-CN"/>
          </w:rPr>
          <w:t>十、2-氯-5-甲基吡啶项目风险管理</w:t>
        </w:r>
        <w:r>
          <w:tab/>
        </w:r>
        <w:r>
          <w:fldChar w:fldCharType="begin"/>
        </w:r>
        <w:r>
          <w:instrText xml:space="preserve"> PAGEREF _Toc6081 \h </w:instrText>
        </w:r>
        <w:r>
          <w:fldChar w:fldCharType="separate"/>
        </w:r>
        <w:r>
          <w:t>39</w:t>
        </w:r>
        <w:r>
          <w:fldChar w:fldCharType="end"/>
        </w:r>
      </w:hyperlink>
    </w:p>
    <w:p>
      <w:pPr>
        <w:pStyle w:val="TOC2"/>
        <w:tabs>
          <w:tab w:val="right" w:leader="dot" w:pos="8306"/>
        </w:tabs>
      </w:pPr>
      <w:hyperlink w:anchor="_Toc2625" w:history="1">
        <w:r>
          <w:rPr>
            <w:rFonts w:ascii="仿宋" w:eastAsia="仿宋" w:hAnsi="仿宋" w:cs="仿宋" w:hint="eastAsia"/>
            <w:lang w:eastAsia="zh-CN"/>
          </w:rPr>
          <w:t>(一)、风险识别与评估</w:t>
        </w:r>
        <w:r>
          <w:tab/>
        </w:r>
        <w:r>
          <w:fldChar w:fldCharType="begin"/>
        </w:r>
        <w:r>
          <w:instrText xml:space="preserve"> PAGEREF _Toc2625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765" w:history="1">
        <w:r>
          <w:rPr>
            <w:rFonts w:ascii="仿宋" w:eastAsia="仿宋" w:hAnsi="仿宋" w:cs="仿宋" w:hint="eastAsia"/>
            <w:lang w:eastAsia="zh-CN"/>
          </w:rPr>
          <w:t>(二)、风险应对策略</w:t>
        </w:r>
        <w:r>
          <w:tab/>
        </w:r>
        <w:r>
          <w:fldChar w:fldCharType="begin"/>
        </w:r>
        <w:r>
          <w:instrText xml:space="preserve"> PAGEREF _Toc31765 \h </w:instrText>
        </w:r>
        <w:r>
          <w:fldChar w:fldCharType="separate"/>
        </w:r>
        <w:r>
          <w:t>40</w:t>
        </w:r>
        <w:r>
          <w:fldChar w:fldCharType="end"/>
        </w:r>
      </w:hyperlink>
    </w:p>
    <w:p>
      <w:pPr>
        <w:pStyle w:val="TOC2"/>
        <w:tabs>
          <w:tab w:val="right" w:leader="dot" w:pos="8306"/>
        </w:tabs>
      </w:pPr>
      <w:hyperlink w:anchor="_Toc29522" w:history="1">
        <w:r>
          <w:rPr>
            <w:rFonts w:ascii="仿宋" w:eastAsia="仿宋" w:hAnsi="仿宋" w:cs="仿宋" w:hint="eastAsia"/>
            <w:lang w:eastAsia="zh-CN"/>
          </w:rPr>
          <w:t>(三)、风险监控与控制</w:t>
        </w:r>
        <w:r>
          <w:tab/>
        </w:r>
        <w:r>
          <w:fldChar w:fldCharType="begin"/>
        </w:r>
        <w:r>
          <w:instrText xml:space="preserve"> PAGEREF _Toc29522 \h </w:instrText>
        </w:r>
        <w:r>
          <w:fldChar w:fldCharType="separate"/>
        </w:r>
        <w:r>
          <w:t>42</w:t>
        </w:r>
        <w:r>
          <w:fldChar w:fldCharType="end"/>
        </w:r>
      </w:hyperlink>
    </w:p>
    <w:p>
      <w:pPr>
        <w:pStyle w:val="TOC1"/>
        <w:tabs>
          <w:tab w:val="right" w:leader="dot" w:pos="8306"/>
        </w:tabs>
      </w:pPr>
      <w:hyperlink w:anchor="_Toc28001" w:history="1">
        <w:r>
          <w:rPr>
            <w:rFonts w:ascii="仿宋" w:eastAsia="仿宋" w:hAnsi="仿宋" w:cs="仿宋" w:hint="eastAsia"/>
            <w:lang w:eastAsia="zh-CN"/>
          </w:rPr>
          <w:t>十一、2-氯-5-甲基吡啶项目人力资源培养与发展</w:t>
        </w:r>
        <w:r>
          <w:tab/>
        </w:r>
        <w:r>
          <w:fldChar w:fldCharType="begin"/>
        </w:r>
        <w:r>
          <w:instrText xml:space="preserve"> PAGEREF _Toc28001 \h </w:instrText>
        </w:r>
        <w:r>
          <w:fldChar w:fldCharType="separate"/>
        </w:r>
        <w:r>
          <w:t>43</w:t>
        </w:r>
        <w:r>
          <w:fldChar w:fldCharType="end"/>
        </w:r>
      </w:hyperlink>
    </w:p>
    <w:p>
      <w:pPr>
        <w:pStyle w:val="TOC2"/>
        <w:tabs>
          <w:tab w:val="right" w:leader="dot" w:pos="8306"/>
        </w:tabs>
      </w:pPr>
      <w:hyperlink w:anchor="_Toc19985" w:history="1">
        <w:r>
          <w:rPr>
            <w:rFonts w:ascii="仿宋" w:eastAsia="仿宋" w:hAnsi="仿宋" w:cs="仿宋" w:hint="eastAsia"/>
            <w:lang w:eastAsia="zh-CN"/>
          </w:rPr>
          <w:t>(一)、人才需求与规划</w:t>
        </w:r>
        <w:r>
          <w:tab/>
        </w:r>
        <w:r>
          <w:fldChar w:fldCharType="begin"/>
        </w:r>
        <w:r>
          <w:instrText xml:space="preserve"> PAGEREF _Toc19985 \h </w:instrText>
        </w:r>
        <w:r>
          <w:fldChar w:fldCharType="separate"/>
        </w:r>
        <w:r>
          <w:t>43</w:t>
        </w:r>
        <w:r>
          <w:fldChar w:fldCharType="end"/>
        </w:r>
      </w:hyperlink>
    </w:p>
    <w:p>
      <w:pPr>
        <w:pStyle w:val="TOC2"/>
        <w:tabs>
          <w:tab w:val="right" w:leader="dot" w:pos="8306"/>
        </w:tabs>
      </w:pPr>
      <w:hyperlink w:anchor="_Toc13526" w:history="1">
        <w:r>
          <w:rPr>
            <w:rFonts w:ascii="仿宋" w:eastAsia="仿宋" w:hAnsi="仿宋" w:cs="仿宋" w:hint="eastAsia"/>
            <w:lang w:eastAsia="zh-CN"/>
          </w:rPr>
          <w:t>(二)、培训与发展计划</w:t>
        </w:r>
        <w:r>
          <w:tab/>
        </w:r>
        <w:r>
          <w:fldChar w:fldCharType="begin"/>
        </w:r>
        <w:r>
          <w:instrText xml:space="preserve"> PAGEREF _Toc13526 \h </w:instrText>
        </w:r>
        <w:r>
          <w:fldChar w:fldCharType="separate"/>
        </w:r>
        <w:r>
          <w:t>44</w:t>
        </w:r>
        <w:r>
          <w:fldChar w:fldCharType="end"/>
        </w:r>
      </w:hyperlink>
    </w:p>
    <w:p>
      <w:pPr>
        <w:pStyle w:val="TOC1"/>
        <w:tabs>
          <w:tab w:val="right" w:leader="dot" w:pos="8306"/>
        </w:tabs>
      </w:pPr>
      <w:hyperlink w:anchor="_Toc17852" w:history="1">
        <w:r>
          <w:rPr>
            <w:rFonts w:ascii="仿宋" w:eastAsia="仿宋" w:hAnsi="仿宋" w:cs="仿宋" w:hint="eastAsia"/>
            <w:lang w:eastAsia="zh-CN"/>
          </w:rPr>
          <w:t>十二、2-氯-5-甲基吡啶项目人力资源管理</w:t>
        </w:r>
        <w:r>
          <w:tab/>
        </w:r>
        <w:r>
          <w:fldChar w:fldCharType="begin"/>
        </w:r>
        <w:r>
          <w:instrText xml:space="preserve"> PAGEREF _Toc17852 \h </w:instrText>
        </w:r>
        <w:r>
          <w:fldChar w:fldCharType="separate"/>
        </w:r>
        <w:r>
          <w:t>44</w:t>
        </w:r>
        <w:r>
          <w:fldChar w:fldCharType="end"/>
        </w:r>
      </w:hyperlink>
    </w:p>
    <w:p>
      <w:pPr>
        <w:pStyle w:val="TOC2"/>
        <w:tabs>
          <w:tab w:val="right" w:leader="dot" w:pos="8306"/>
        </w:tabs>
      </w:pPr>
      <w:hyperlink w:anchor="_Toc25694" w:history="1">
        <w:r>
          <w:rPr>
            <w:rFonts w:ascii="仿宋" w:eastAsia="仿宋" w:hAnsi="仿宋" w:cs="仿宋" w:hint="eastAsia"/>
            <w:lang w:eastAsia="zh-CN"/>
          </w:rPr>
          <w:t>(一)、建立健全的预算管理制度</w:t>
        </w:r>
        <w:r>
          <w:tab/>
        </w:r>
        <w:r>
          <w:fldChar w:fldCharType="begin"/>
        </w:r>
        <w:r>
          <w:instrText xml:space="preserve"> PAGEREF _Toc25694 \h </w:instrText>
        </w:r>
        <w:r>
          <w:fldChar w:fldCharType="separate"/>
        </w:r>
        <w:r>
          <w:t>44</w:t>
        </w:r>
        <w:r>
          <w:fldChar w:fldCharType="end"/>
        </w:r>
      </w:hyperlink>
    </w:p>
    <w:p>
      <w:pPr>
        <w:pStyle w:val="TOC2"/>
        <w:tabs>
          <w:tab w:val="right" w:leader="dot" w:pos="8306"/>
        </w:tabs>
      </w:pPr>
      <w:hyperlink w:anchor="_Toc29094" w:history="1">
        <w:r>
          <w:rPr>
            <w:rFonts w:ascii="仿宋" w:eastAsia="仿宋" w:hAnsi="仿宋" w:cs="仿宋" w:hint="eastAsia"/>
            <w:lang w:eastAsia="zh-CN"/>
          </w:rPr>
          <w:t>(二)、加强资金流动监控</w:t>
        </w:r>
        <w:r>
          <w:tab/>
        </w:r>
        <w:r>
          <w:fldChar w:fldCharType="begin"/>
        </w:r>
        <w:r>
          <w:instrText xml:space="preserve"> PAGEREF _Toc29094 \h </w:instrText>
        </w:r>
        <w:r>
          <w:fldChar w:fldCharType="separate"/>
        </w:r>
        <w:r>
          <w:t>46</w:t>
        </w:r>
        <w:r>
          <w:fldChar w:fldCharType="end"/>
        </w:r>
      </w:hyperlink>
    </w:p>
    <w:p>
      <w:pPr>
        <w:pStyle w:val="TOC2"/>
        <w:tabs>
          <w:tab w:val="right" w:leader="dot" w:pos="8306"/>
        </w:tabs>
      </w:pPr>
      <w:hyperlink w:anchor="_Toc14000" w:history="1">
        <w:r>
          <w:rPr>
            <w:rFonts w:ascii="仿宋" w:eastAsia="仿宋" w:hAnsi="仿宋" w:cs="仿宋" w:hint="eastAsia"/>
            <w:lang w:eastAsia="zh-CN"/>
          </w:rPr>
          <w:t>(三)、制定完善的风险控制机制</w:t>
        </w:r>
        <w:r>
          <w:tab/>
        </w:r>
        <w:r>
          <w:fldChar w:fldCharType="begin"/>
        </w:r>
        <w:r>
          <w:instrText xml:space="preserve"> PAGEREF _Toc14000 \h </w:instrText>
        </w:r>
        <w:r>
          <w:fldChar w:fldCharType="separate"/>
        </w:r>
        <w:r>
          <w:t>47</w:t>
        </w:r>
        <w:r>
          <w:fldChar w:fldCharType="end"/>
        </w:r>
      </w:hyperlink>
    </w:p>
    <w:p>
      <w:pPr>
        <w:pStyle w:val="TOC2"/>
        <w:tabs>
          <w:tab w:val="right" w:leader="dot" w:pos="8306"/>
        </w:tabs>
      </w:pPr>
      <w:hyperlink w:anchor="_Toc26525" w:history="1">
        <w:r>
          <w:rPr>
            <w:rFonts w:ascii="仿宋" w:eastAsia="仿宋" w:hAnsi="仿宋" w:cs="仿宋" w:hint="eastAsia"/>
            <w:lang w:eastAsia="zh-CN"/>
          </w:rPr>
          <w:t>(四)、优化成本管理</w:t>
        </w:r>
        <w:r>
          <w:tab/>
        </w:r>
        <w:r>
          <w:fldChar w:fldCharType="begin"/>
        </w:r>
        <w:r>
          <w:instrText xml:space="preserve"> PAGEREF _Toc26525 \h </w:instrText>
        </w:r>
        <w:r>
          <w:fldChar w:fldCharType="separate"/>
        </w:r>
        <w:r>
          <w:t>49</w:t>
        </w:r>
        <w:r>
          <w:fldChar w:fldCharType="end"/>
        </w:r>
      </w:hyperlink>
    </w:p>
    <w:p>
      <w:pPr>
        <w:pStyle w:val="TOC1"/>
        <w:tabs>
          <w:tab w:val="right" w:leader="dot" w:pos="8306"/>
        </w:tabs>
      </w:pPr>
      <w:hyperlink w:anchor="_Toc16551" w:history="1">
        <w:r>
          <w:rPr>
            <w:rFonts w:ascii="仿宋" w:eastAsia="仿宋" w:hAnsi="仿宋" w:cs="仿宋" w:hint="eastAsia"/>
            <w:lang w:eastAsia="zh-CN"/>
          </w:rPr>
          <w:t>十三、2-氯-5-甲基吡啶项目实施保障措施</w:t>
        </w:r>
        <w:r>
          <w:tab/>
        </w:r>
        <w:r>
          <w:fldChar w:fldCharType="begin"/>
        </w:r>
        <w:r>
          <w:instrText xml:space="preserve"> PAGEREF _Toc16551 \h </w:instrText>
        </w:r>
        <w:r>
          <w:fldChar w:fldCharType="separate"/>
        </w:r>
        <w:r>
          <w:t>50</w:t>
        </w:r>
        <w:r>
          <w:fldChar w:fldCharType="end"/>
        </w:r>
      </w:hyperlink>
    </w:p>
    <w:p>
      <w:pPr>
        <w:pStyle w:val="TOC2"/>
        <w:tabs>
          <w:tab w:val="right" w:leader="dot" w:pos="8306"/>
        </w:tabs>
      </w:pPr>
      <w:hyperlink w:anchor="_Toc28231" w:history="1">
        <w:r>
          <w:rPr>
            <w:rFonts w:ascii="仿宋" w:eastAsia="仿宋" w:hAnsi="仿宋" w:cs="仿宋" w:hint="eastAsia"/>
            <w:lang w:eastAsia="zh-CN"/>
          </w:rPr>
          <w:t>(一)、2-氯-5-甲基吡啶项目实施保障机制</w:t>
        </w:r>
        <w:r>
          <w:tab/>
        </w:r>
        <w:r>
          <w:fldChar w:fldCharType="begin"/>
        </w:r>
        <w:r>
          <w:instrText xml:space="preserve"> PAGEREF _Toc28231 \h </w:instrText>
        </w:r>
        <w:r>
          <w:fldChar w:fldCharType="separate"/>
        </w:r>
        <w:r>
          <w:t>50</w:t>
        </w:r>
        <w:r>
          <w:fldChar w:fldCharType="end"/>
        </w:r>
      </w:hyperlink>
    </w:p>
    <w:p>
      <w:pPr>
        <w:pStyle w:val="TOC2"/>
        <w:tabs>
          <w:tab w:val="right" w:leader="dot" w:pos="8306"/>
        </w:tabs>
      </w:pPr>
      <w:hyperlink w:anchor="_Toc1699" w:history="1">
        <w:r>
          <w:rPr>
            <w:rFonts w:ascii="仿宋" w:eastAsia="仿宋" w:hAnsi="仿宋" w:cs="仿宋" w:hint="eastAsia"/>
            <w:lang w:eastAsia="zh-CN"/>
          </w:rPr>
          <w:t>(二)、2-氯-5-甲基吡啶项目法律合规要求</w:t>
        </w:r>
        <w:r>
          <w:tab/>
        </w:r>
        <w:r>
          <w:fldChar w:fldCharType="begin"/>
        </w:r>
        <w:r>
          <w:instrText xml:space="preserve"> PAGEREF _Toc1699 \h </w:instrText>
        </w:r>
        <w:r>
          <w:fldChar w:fldCharType="separate"/>
        </w:r>
        <w:r>
          <w:t>54</w:t>
        </w:r>
        <w:r>
          <w:fldChar w:fldCharType="end"/>
        </w:r>
      </w:hyperlink>
    </w:p>
    <w:p>
      <w:pPr>
        <w:pStyle w:val="TOC2"/>
        <w:tabs>
          <w:tab w:val="right" w:leader="dot" w:pos="8306"/>
        </w:tabs>
      </w:pPr>
      <w:hyperlink w:anchor="_Toc14220" w:history="1">
        <w:r>
          <w:rPr>
            <w:rFonts w:ascii="仿宋" w:eastAsia="仿宋" w:hAnsi="仿宋" w:cs="仿宋" w:hint="eastAsia"/>
            <w:lang w:eastAsia="zh-CN"/>
          </w:rPr>
          <w:t>(三)、2-氯-5-甲基吡啶项目合同管理与法律事务</w:t>
        </w:r>
        <w:r>
          <w:tab/>
        </w:r>
        <w:r>
          <w:fldChar w:fldCharType="begin"/>
        </w:r>
        <w:r>
          <w:instrText xml:space="preserve"> PAGEREF _Toc14220 \h </w:instrText>
        </w:r>
        <w:r>
          <w:fldChar w:fldCharType="separate"/>
        </w:r>
        <w:r>
          <w:t>58</w:t>
        </w:r>
        <w:r>
          <w:fldChar w:fldCharType="end"/>
        </w:r>
      </w:hyperlink>
    </w:p>
    <w:p>
      <w:pPr>
        <w:pStyle w:val="TOC2"/>
        <w:tabs>
          <w:tab w:val="right" w:leader="dot" w:pos="8306"/>
        </w:tabs>
      </w:pPr>
      <w:hyperlink w:anchor="_Toc24010" w:history="1">
        <w:r>
          <w:rPr>
            <w:rFonts w:ascii="仿宋" w:eastAsia="仿宋" w:hAnsi="仿宋" w:cs="仿宋" w:hint="eastAsia"/>
            <w:lang w:eastAsia="zh-CN"/>
          </w:rPr>
          <w:t>(四)、2-氯-5-甲基吡啶项目知识产权保护策略</w:t>
        </w:r>
        <w:r>
          <w:tab/>
        </w:r>
        <w:r>
          <w:fldChar w:fldCharType="begin"/>
        </w:r>
        <w:r>
          <w:instrText xml:space="preserve"> PAGEREF _Toc24010 \h </w:instrText>
        </w:r>
        <w:r>
          <w:fldChar w:fldCharType="separate"/>
        </w:r>
        <w:r>
          <w:t>65</w:t>
        </w:r>
        <w:r>
          <w:fldChar w:fldCharType="end"/>
        </w:r>
      </w:hyperlink>
    </w:p>
    <w:p>
      <w:pPr>
        <w:pStyle w:val="TOC1"/>
        <w:tabs>
          <w:tab w:val="right" w:leader="dot" w:pos="8306"/>
        </w:tabs>
      </w:pPr>
      <w:hyperlink w:anchor="_Toc2900" w:history="1">
        <w:r>
          <w:rPr>
            <w:rFonts w:ascii="仿宋" w:eastAsia="仿宋" w:hAnsi="仿宋" w:cs="仿宋" w:hint="eastAsia"/>
            <w:lang w:eastAsia="zh-CN"/>
          </w:rPr>
          <w:t>十四、2-氯-5-甲基吡啶项目治理与监督</w:t>
        </w:r>
        <w:r>
          <w:tab/>
        </w:r>
        <w:r>
          <w:fldChar w:fldCharType="begin"/>
        </w:r>
        <w:r>
          <w:instrText xml:space="preserve"> PAGEREF _Toc2900 \h </w:instrText>
        </w:r>
        <w:r>
          <w:fldChar w:fldCharType="separate"/>
        </w:r>
        <w:r>
          <w:t>67</w:t>
        </w:r>
        <w:r>
          <w:fldChar w:fldCharType="end"/>
        </w:r>
      </w:hyperlink>
    </w:p>
    <w:p>
      <w:pPr>
        <w:pStyle w:val="TOC2"/>
        <w:tabs>
          <w:tab w:val="right" w:leader="dot" w:pos="8306"/>
        </w:tabs>
      </w:pPr>
      <w:hyperlink w:anchor="_Toc87" w:history="1">
        <w:r>
          <w:rPr>
            <w:rFonts w:ascii="仿宋" w:eastAsia="仿宋" w:hAnsi="仿宋" w:cs="仿宋" w:hint="eastAsia"/>
            <w:lang w:eastAsia="zh-CN"/>
          </w:rPr>
          <w:t>(一)、2-氯-5-甲基吡啶项目治理结构</w:t>
        </w:r>
        <w:r>
          <w:tab/>
        </w:r>
        <w:r>
          <w:fldChar w:fldCharType="begin"/>
        </w:r>
        <w:r>
          <w:instrText xml:space="preserve"> PAGEREF _Toc87 \h </w:instrText>
        </w:r>
        <w:r>
          <w:fldChar w:fldCharType="separate"/>
        </w:r>
        <w:r>
          <w:t>67</w:t>
        </w:r>
        <w:r>
          <w:fldChar w:fldCharType="end"/>
        </w:r>
      </w:hyperlink>
    </w:p>
    <w:p>
      <w:pPr>
        <w:pStyle w:val="TOC2"/>
        <w:tabs>
          <w:tab w:val="right" w:leader="dot" w:pos="8306"/>
        </w:tabs>
      </w:pPr>
      <w:hyperlink w:anchor="_Toc19738" w:history="1">
        <w:r>
          <w:rPr>
            <w:rFonts w:ascii="仿宋" w:eastAsia="仿宋" w:hAnsi="仿宋" w:cs="仿宋" w:hint="eastAsia"/>
            <w:lang w:eastAsia="zh-CN"/>
          </w:rPr>
          <w:t>(二)、监督与审计</w:t>
        </w:r>
        <w:r>
          <w:tab/>
        </w:r>
        <w:r>
          <w:fldChar w:fldCharType="begin"/>
        </w:r>
        <w:r>
          <w:instrText xml:space="preserve"> PAGEREF _Toc19738 \h </w:instrText>
        </w:r>
        <w:r>
          <w:fldChar w:fldCharType="separate"/>
        </w:r>
        <w:r>
          <w:t>69</w:t>
        </w:r>
        <w:r>
          <w:fldChar w:fldCharType="end"/>
        </w:r>
      </w:hyperlink>
    </w:p>
    <w:p>
      <w:pPr>
        <w:pStyle w:val="TOC1"/>
        <w:tabs>
          <w:tab w:val="right" w:leader="dot" w:pos="8306"/>
        </w:tabs>
      </w:pPr>
      <w:hyperlink w:anchor="_Toc13660" w:history="1">
        <w:r>
          <w:rPr>
            <w:rFonts w:ascii="仿宋" w:eastAsia="仿宋" w:hAnsi="仿宋" w:cs="仿宋" w:hint="eastAsia"/>
            <w:lang w:eastAsia="zh-CN"/>
          </w:rPr>
          <w:t>十五、供应链管理</w:t>
        </w:r>
        <w:r>
          <w:tab/>
        </w:r>
        <w:r>
          <w:fldChar w:fldCharType="begin"/>
        </w:r>
        <w:r>
          <w:instrText xml:space="preserve"> PAGEREF _Toc13660 \h </w:instrText>
        </w:r>
        <w:r>
          <w:fldChar w:fldCharType="separate"/>
        </w:r>
        <w:r>
          <w:t>70</w:t>
        </w:r>
        <w:r>
          <w:fldChar w:fldCharType="end"/>
        </w:r>
      </w:hyperlink>
    </w:p>
    <w:p>
      <w:pPr>
        <w:pStyle w:val="TOC2"/>
        <w:tabs>
          <w:tab w:val="right" w:leader="dot" w:pos="8306"/>
        </w:tabs>
      </w:pPr>
      <w:hyperlink w:anchor="_Toc23329" w:history="1">
        <w:r>
          <w:rPr>
            <w:rFonts w:ascii="仿宋" w:eastAsia="仿宋" w:hAnsi="仿宋" w:cs="仿宋" w:hint="eastAsia"/>
            <w:lang w:eastAsia="zh-CN"/>
          </w:rPr>
          <w:t>(一)、供应链战略规划</w:t>
        </w:r>
        <w:r>
          <w:tab/>
        </w:r>
        <w:r>
          <w:fldChar w:fldCharType="begin"/>
        </w:r>
        <w:r>
          <w:instrText xml:space="preserve"> PAGEREF _Toc23329 \h </w:instrText>
        </w:r>
        <w:r>
          <w:fldChar w:fldCharType="separate"/>
        </w:r>
        <w:r>
          <w:t>70</w:t>
        </w:r>
        <w:r>
          <w:fldChar w:fldCharType="end"/>
        </w:r>
      </w:hyperlink>
    </w:p>
    <w:p>
      <w:pPr>
        <w:pStyle w:val="TOC2"/>
        <w:tabs>
          <w:tab w:val="right" w:leader="dot" w:pos="8306"/>
        </w:tabs>
      </w:pPr>
      <w:hyperlink w:anchor="_Toc12197" w:history="1">
        <w:r>
          <w:rPr>
            <w:rFonts w:ascii="仿宋" w:eastAsia="仿宋" w:hAnsi="仿宋" w:cs="仿宋" w:hint="eastAsia"/>
            <w:lang w:eastAsia="zh-CN"/>
          </w:rPr>
          <w:t>(二)、供应商选择与合作</w:t>
        </w:r>
        <w:r>
          <w:tab/>
        </w:r>
        <w:r>
          <w:fldChar w:fldCharType="begin"/>
        </w:r>
        <w:r>
          <w:instrText xml:space="preserve"> PAGEREF _Toc12197 \h </w:instrText>
        </w:r>
        <w:r>
          <w:fldChar w:fldCharType="separate"/>
        </w:r>
        <w:r>
          <w:t>72</w:t>
        </w:r>
        <w:r>
          <w:fldChar w:fldCharType="end"/>
        </w:r>
      </w:hyperlink>
    </w:p>
    <w:p>
      <w:pPr>
        <w:pStyle w:val="TOC2"/>
        <w:tabs>
          <w:tab w:val="right" w:leader="dot" w:pos="8306"/>
        </w:tabs>
      </w:pPr>
      <w:hyperlink w:anchor="_Toc31824" w:history="1">
        <w:r>
          <w:rPr>
            <w:rFonts w:ascii="仿宋" w:eastAsia="仿宋" w:hAnsi="仿宋" w:cs="仿宋" w:hint="eastAsia"/>
            <w:lang w:eastAsia="zh-CN"/>
          </w:rPr>
          <w:t>(三)、物流与库存管理</w:t>
        </w:r>
        <w:r>
          <w:tab/>
        </w:r>
        <w:r>
          <w:fldChar w:fldCharType="begin"/>
        </w:r>
        <w:r>
          <w:instrText xml:space="preserve"> PAGEREF _Toc31824 \h </w:instrText>
        </w:r>
        <w:r>
          <w:fldChar w:fldCharType="separate"/>
        </w:r>
        <w:r>
          <w:t>73</w:t>
        </w:r>
        <w:r>
          <w:fldChar w:fldCharType="end"/>
        </w:r>
      </w:hyperlink>
    </w:p>
    <w:p>
      <w:pPr>
        <w:pStyle w:val="TOC1"/>
        <w:tabs>
          <w:tab w:val="right" w:leader="dot" w:pos="8306"/>
        </w:tabs>
      </w:pPr>
      <w:hyperlink w:anchor="_Toc9371" w:history="1">
        <w:r>
          <w:rPr>
            <w:rFonts w:ascii="仿宋" w:eastAsia="仿宋" w:hAnsi="仿宋" w:cs="仿宋" w:hint="eastAsia"/>
            <w:lang w:eastAsia="zh-CN"/>
          </w:rPr>
          <w:t>十六、2-氯-5-甲基吡啶项目工程方案分析</w:t>
        </w:r>
        <w:r>
          <w:tab/>
        </w:r>
        <w:r>
          <w:fldChar w:fldCharType="begin"/>
        </w:r>
        <w:r>
          <w:instrText xml:space="preserve"> PAGEREF _Toc9371 \h </w:instrText>
        </w:r>
        <w:r>
          <w:fldChar w:fldCharType="separate"/>
        </w:r>
        <w:r>
          <w:t>75</w:t>
        </w:r>
        <w:r>
          <w:fldChar w:fldCharType="end"/>
        </w:r>
      </w:hyperlink>
    </w:p>
    <w:p>
      <w:pPr>
        <w:pStyle w:val="TOC2"/>
        <w:tabs>
          <w:tab w:val="right" w:leader="dot" w:pos="8306"/>
        </w:tabs>
      </w:pPr>
      <w:hyperlink w:anchor="_Toc31236" w:history="1">
        <w:r>
          <w:rPr>
            <w:rFonts w:ascii="仿宋" w:eastAsia="仿宋" w:hAnsi="仿宋" w:cs="仿宋" w:hint="eastAsia"/>
            <w:lang w:eastAsia="zh-CN"/>
          </w:rPr>
          <w:t>(一)、建筑工程设计原则</w:t>
        </w:r>
        <w:r>
          <w:tab/>
        </w:r>
        <w:r>
          <w:fldChar w:fldCharType="begin"/>
        </w:r>
        <w:r>
          <w:instrText xml:space="preserve"> PAGEREF _Toc31236 \h </w:instrText>
        </w:r>
        <w:r>
          <w:fldChar w:fldCharType="separate"/>
        </w:r>
        <w:r>
          <w:t>75</w:t>
        </w:r>
        <w:r>
          <w:fldChar w:fldCharType="end"/>
        </w:r>
      </w:hyperlink>
    </w:p>
    <w:p>
      <w:pPr>
        <w:pStyle w:val="TOC2"/>
        <w:tabs>
          <w:tab w:val="right" w:leader="dot" w:pos="8306"/>
        </w:tabs>
      </w:pPr>
      <w:hyperlink w:anchor="_Toc25433" w:history="1">
        <w:r>
          <w:rPr>
            <w:rFonts w:ascii="仿宋" w:eastAsia="仿宋" w:hAnsi="仿宋" w:cs="仿宋" w:hint="eastAsia"/>
            <w:lang w:eastAsia="zh-CN"/>
          </w:rPr>
          <w:t>(二)、土建工程建设指标</w:t>
        </w:r>
        <w:r>
          <w:tab/>
        </w:r>
        <w:r>
          <w:fldChar w:fldCharType="begin"/>
        </w:r>
        <w:r>
          <w:instrText xml:space="preserve"> PAGEREF _Toc25433 \h </w:instrText>
        </w:r>
        <w:r>
          <w:fldChar w:fldCharType="separate"/>
        </w:r>
        <w:r>
          <w:t>78</w:t>
        </w:r>
        <w:r>
          <w:fldChar w:fldCharType="end"/>
        </w:r>
      </w:hyperlink>
    </w:p>
    <w:p>
      <w:pPr>
        <w:pStyle w:val="TOC1"/>
        <w:tabs>
          <w:tab w:val="right" w:leader="dot" w:pos="8306"/>
        </w:tabs>
      </w:pPr>
      <w:hyperlink w:anchor="_Toc11609" w:history="1">
        <w:r>
          <w:rPr>
            <w:rFonts w:ascii="仿宋" w:eastAsia="仿宋" w:hAnsi="仿宋" w:cs="仿宋" w:hint="eastAsia"/>
            <w:lang w:eastAsia="zh-CN"/>
          </w:rPr>
          <w:t>十七、2-氯-5-甲基吡啶项目变更管理</w:t>
        </w:r>
        <w:r>
          <w:tab/>
        </w:r>
        <w:r>
          <w:fldChar w:fldCharType="begin"/>
        </w:r>
        <w:r>
          <w:instrText xml:space="preserve"> PAGEREF _Toc11609 \h </w:instrText>
        </w:r>
        <w:r>
          <w:fldChar w:fldCharType="separate"/>
        </w:r>
        <w:r>
          <w:t>80</w:t>
        </w:r>
        <w:r>
          <w:fldChar w:fldCharType="end"/>
        </w:r>
      </w:hyperlink>
    </w:p>
    <w:p>
      <w:pPr>
        <w:pStyle w:val="TOC2"/>
        <w:tabs>
          <w:tab w:val="right" w:leader="dot" w:pos="8306"/>
        </w:tabs>
      </w:pPr>
      <w:hyperlink w:anchor="_Toc13650" w:history="1">
        <w:r>
          <w:rPr>
            <w:rFonts w:ascii="仿宋" w:eastAsia="仿宋" w:hAnsi="仿宋" w:cs="仿宋" w:hint="eastAsia"/>
            <w:lang w:eastAsia="zh-CN"/>
          </w:rPr>
          <w:t>(一)、变更申请与评估</w:t>
        </w:r>
        <w:r>
          <w:tab/>
        </w:r>
        <w:r>
          <w:fldChar w:fldCharType="begin"/>
        </w:r>
        <w:r>
          <w:instrText xml:space="preserve"> PAGEREF _Toc13650 \h </w:instrText>
        </w:r>
        <w:r>
          <w:fldChar w:fldCharType="separate"/>
        </w:r>
        <w:r>
          <w:t>80</w:t>
        </w:r>
        <w:r>
          <w:fldChar w:fldCharType="end"/>
        </w:r>
      </w:hyperlink>
    </w:p>
    <w:p>
      <w:pPr>
        <w:pStyle w:val="TOC2"/>
        <w:tabs>
          <w:tab w:val="right" w:leader="dot" w:pos="8306"/>
        </w:tabs>
      </w:pPr>
      <w:hyperlink w:anchor="_Toc17325" w:history="1">
        <w:r>
          <w:rPr>
            <w:rFonts w:ascii="仿宋" w:eastAsia="仿宋" w:hAnsi="仿宋" w:cs="仿宋" w:hint="eastAsia"/>
            <w:lang w:eastAsia="zh-CN"/>
          </w:rPr>
          <w:t>(二)、变更实施与控制</w:t>
        </w:r>
        <w:r>
          <w:tab/>
        </w:r>
        <w:r>
          <w:fldChar w:fldCharType="begin"/>
        </w:r>
        <w:r>
          <w:instrText xml:space="preserve"> PAGEREF _Toc17325 \h </w:instrText>
        </w:r>
        <w:r>
          <w:fldChar w:fldCharType="separate"/>
        </w:r>
        <w:r>
          <w:t>80</w:t>
        </w:r>
        <w:r>
          <w:fldChar w:fldCharType="end"/>
        </w:r>
      </w:hyperlink>
    </w:p>
    <w:p>
      <w:pPr>
        <w:pStyle w:val="TOC1"/>
        <w:tabs>
          <w:tab w:val="right" w:leader="dot" w:pos="8306"/>
        </w:tabs>
      </w:pPr>
      <w:hyperlink w:anchor="_Toc23862" w:history="1">
        <w:r>
          <w:rPr>
            <w:rFonts w:ascii="仿宋" w:eastAsia="仿宋" w:hAnsi="仿宋" w:cs="仿宋" w:hint="eastAsia"/>
            <w:lang w:eastAsia="zh-CN"/>
          </w:rPr>
          <w:t>十八、2-氯-5-甲基吡啶项目实施时间节点</w:t>
        </w:r>
        <w:r>
          <w:tab/>
        </w:r>
        <w:r>
          <w:fldChar w:fldCharType="begin"/>
        </w:r>
        <w:r>
          <w:instrText xml:space="preserve"> PAGEREF _Toc23862 \h </w:instrText>
        </w:r>
        <w:r>
          <w:fldChar w:fldCharType="separate"/>
        </w:r>
        <w:r>
          <w:t>81</w:t>
        </w:r>
        <w:r>
          <w:fldChar w:fldCharType="end"/>
        </w:r>
      </w:hyperlink>
    </w:p>
    <w:p>
      <w:pPr>
        <w:pStyle w:val="TOC2"/>
        <w:tabs>
          <w:tab w:val="right" w:leader="dot" w:pos="8306"/>
        </w:tabs>
      </w:pPr>
      <w:hyperlink w:anchor="_Toc23675" w:history="1">
        <w:r>
          <w:rPr>
            <w:rFonts w:ascii="仿宋" w:eastAsia="仿宋" w:hAnsi="仿宋" w:cs="仿宋" w:hint="eastAsia"/>
            <w:lang w:eastAsia="zh-CN"/>
          </w:rPr>
          <w:t>(一)、2-氯-5-甲基吡啶项目启动阶段时间节点</w:t>
        </w:r>
        <w:r>
          <w:tab/>
        </w:r>
        <w:r>
          <w:fldChar w:fldCharType="begin"/>
        </w:r>
        <w:r>
          <w:instrText xml:space="preserve"> PAGEREF _Toc23675 \h </w:instrText>
        </w:r>
        <w:r>
          <w:fldChar w:fldCharType="separate"/>
        </w:r>
        <w:r>
          <w:t>81</w:t>
        </w:r>
        <w:r>
          <w:fldChar w:fldCharType="end"/>
        </w:r>
      </w:hyperlink>
    </w:p>
    <w:p>
      <w:pPr>
        <w:pStyle w:val="TOC2"/>
        <w:tabs>
          <w:tab w:val="right" w:leader="dot" w:pos="8306"/>
        </w:tabs>
      </w:pPr>
      <w:hyperlink w:anchor="_Toc28157" w:history="1">
        <w:r>
          <w:rPr>
            <w:rFonts w:ascii="仿宋" w:eastAsia="仿宋" w:hAnsi="仿宋" w:cs="仿宋" w:hint="eastAsia"/>
            <w:lang w:eastAsia="zh-CN"/>
          </w:rPr>
          <w:t>(二)、2-氯-5-甲基吡啶项目执行阶段时间节点</w:t>
        </w:r>
        <w:r>
          <w:tab/>
        </w:r>
        <w:r>
          <w:fldChar w:fldCharType="begin"/>
        </w:r>
        <w:r>
          <w:instrText xml:space="preserve"> PAGEREF _Toc28157 \h </w:instrText>
        </w:r>
        <w:r>
          <w:fldChar w:fldCharType="separate"/>
        </w:r>
        <w:r>
          <w:t>82</w:t>
        </w:r>
        <w:r>
          <w:fldChar w:fldCharType="end"/>
        </w:r>
      </w:hyperlink>
    </w:p>
    <w:p>
      <w:pPr>
        <w:pStyle w:val="TOC2"/>
        <w:tabs>
          <w:tab w:val="right" w:leader="dot" w:pos="8306"/>
        </w:tabs>
      </w:pPr>
      <w:hyperlink w:anchor="_Toc29366" w:history="1">
        <w:r>
          <w:rPr>
            <w:rFonts w:ascii="仿宋" w:eastAsia="仿宋" w:hAnsi="仿宋" w:cs="仿宋" w:hint="eastAsia"/>
            <w:lang w:eastAsia="zh-CN"/>
          </w:rPr>
          <w:t>(三)、2-氯-5-甲基吡啶项目完成阶段时间节点</w:t>
        </w:r>
        <w:r>
          <w:tab/>
        </w:r>
        <w:r>
          <w:fldChar w:fldCharType="begin"/>
        </w:r>
        <w:r>
          <w:instrText xml:space="preserve"> PAGEREF _Toc29366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20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614"/>
      <w:r>
        <w:rPr>
          <w:rFonts w:ascii="仿宋" w:eastAsia="仿宋" w:hAnsi="仿宋" w:cs="仿宋" w:hint="eastAsia"/>
          <w:sz w:val="28"/>
          <w:lang w:eastAsia="zh-CN"/>
        </w:rPr>
        <w:t>一、2-氯-5-甲基吡啶项目危机管理</w:t>
      </w:r>
      <w:bookmarkEnd w:id="2"/>
    </w:p>
    <w:p>
      <w:pPr>
        <w:pStyle w:val="Heading2"/>
        <w:rPr>
          <w:rFonts w:ascii="仿宋" w:eastAsia="仿宋" w:hAnsi="仿宋" w:cs="仿宋" w:hint="eastAsia"/>
          <w:lang w:eastAsia="zh-CN"/>
        </w:rPr>
      </w:pPr>
      <w:bookmarkStart w:id="3" w:name="_Toc6514"/>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2-氯-5-甲基吡啶项目危机管理中，危机预警与识别是确保2-氯-5-甲基吡啶项目稳健运行的核心步骤。通过建立全面的监测机制，2-氯-5-甲基吡啶项目团队旨在及时发现和理解潜在的风险和危机因素，以便采取及时的预防和应对措施，确保2-氯-5-甲基吡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2-氯-5-甲基吡啶项目团队全面分析了整个2-氯-5-甲基吡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2-氯-5-甲基吡啶项目团队着重于明确定义2-氯-5-甲基吡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2-氯-5-甲基吡啶项目进展的持续监控，团队能够及时发现潜在问题并作出迅速反应。2-氯-5-甲基吡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在这一阶段，团队的专业素养和反应速度将发挥至关重要的作用，以确保潜在危机能够在初期得到有效的处理，最大程度地减轻负面影响。通过危机预警与识别，2-氯-5-甲基吡啶项目得以更有序、可控地推进。</w:t>
      </w:r>
    </w:p>
    <w:p>
      <w:pPr>
        <w:pStyle w:val="Heading2"/>
        <w:ind w:firstLine="560" w:firstLineChars="200"/>
        <w:rPr>
          <w:rFonts w:ascii="仿宋" w:eastAsia="仿宋" w:hAnsi="仿宋" w:cs="仿宋" w:hint="eastAsia"/>
          <w:sz w:val="28"/>
          <w:lang w:eastAsia="zh-CN"/>
        </w:rPr>
      </w:pPr>
      <w:bookmarkStart w:id="4" w:name="_Toc25073"/>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在危机发生时，2-氯-5-甲基吡啶项目团队立即行动，成立了应急小组。该小组的任务是迅速制定并实施紧急应对措施，以最小化潜在损失。以下是采取的主要措施：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暂停2-氯-5-甲基吡啶项目进度：为遏制危机蔓延，2-氯-5-甲基吡啶项目暂时停止进行，以便全面评估当前状况。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资源重新分配：重新评估2-氯-5-甲基吡啶项目资源的分配，确保最大限度地减小损失。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实时沟通：与关键利益相关者建立实时沟通机制，向他们传递2-氯-5-甲基吡啶项目危机的实际状况，保障2-氯-5-甲基吡啶项目核心利益。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在紧急应对的同时，2-氯-5-甲基吡啶项目团队强调了团队协作和有效沟通的重要性。以下是团队协作的关键举措：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信息共享机制：建立了信息共享平台，确保团队成员能够及时获取2-氯-5-甲基吡啶项目危机的实时信息。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领导者沟通：2-氯-5-甲基吡啶项目领导者通过定期会议和即时沟通工具，指导团队应对危机，保持团队稳定运行。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随着危机得到初步控制，2-氯-5-甲基吡啶项目团队转向制定恢复计划，以确保2-氯-5-甲基吡啶项目能够从中迅速恢复。主要恢复计划包括：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修复受损的进度计划：重新评估2-氯-5-甲基吡啶项目进度，制定修复计划，确保2-氯-5-甲基吡啶项目尽快回归正常进程。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重新调整资源分配：优化资源分配，确保2-氯-5-甲基吡啶项目在有限资源下高效运转。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风险管理机制加强：对2-氯-5-甲基吡啶项目风险进行全面评估，制定更强化的风险管理策略，以预防未来可能的危机。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2286"/>
      <w:r>
        <w:rPr>
          <w:rFonts w:ascii="仿宋" w:eastAsia="仿宋" w:hAnsi="仿宋" w:cs="仿宋" w:hint="eastAsia"/>
          <w:sz w:val="28"/>
          <w:lang w:eastAsia="zh-CN"/>
        </w:rPr>
        <w:t>二、2-氯-5-甲基吡啶项目选址可行性分析</w:t>
      </w:r>
      <w:bookmarkEnd w:id="5"/>
    </w:p>
    <w:p>
      <w:pPr>
        <w:pStyle w:val="Heading2"/>
        <w:rPr>
          <w:rFonts w:ascii="仿宋" w:eastAsia="仿宋" w:hAnsi="仿宋" w:cs="仿宋" w:hint="eastAsia"/>
          <w:lang w:eastAsia="zh-CN"/>
        </w:rPr>
      </w:pPr>
      <w:bookmarkStart w:id="6" w:name="_Toc4950"/>
      <w:r>
        <w:rPr>
          <w:rFonts w:ascii="仿宋" w:eastAsia="仿宋" w:hAnsi="仿宋" w:cs="仿宋" w:hint="eastAsia"/>
          <w:lang w:eastAsia="zh-CN"/>
        </w:rPr>
        <w:t>(一)、2-氯-5-甲基吡啶项目选址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该2-氯-5-甲基吡啶项目选址位于XX省XX市XX区XXX街道</w:t>
      </w:r>
    </w:p>
    <w:p>
      <w:pPr>
        <w:pStyle w:val="Heading2"/>
        <w:ind w:firstLine="560" w:firstLineChars="200"/>
        <w:rPr>
          <w:rFonts w:ascii="仿宋" w:eastAsia="仿宋" w:hAnsi="仿宋" w:cs="仿宋" w:hint="eastAsia"/>
          <w:sz w:val="28"/>
          <w:lang w:eastAsia="zh-CN"/>
        </w:rPr>
      </w:pPr>
      <w:bookmarkStart w:id="7" w:name="_Toc13652"/>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2-氯-5-甲基吡啶项目的征地面积将根据2-氯-5-甲基吡啶项目的实际规模和需求进行精确规划。具体面积XXX平方米，旨在确保2-氯-5-甲基吡啶项目不仅能够满足当前的发展需求，还能够预留空间以适应未来的扩展。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净用地面积是在征地面积基础上去除不可利用面积后的实际可开发用地。具体面积XXX平方米，考虑到环保、交通、安全等多方面因素，以确保2-氯-5-甲基吡啶项目在整体利用效率上达到最优。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2-氯-5-甲基吡啶项目计划建设的建筑总规模具体面积XXX平方米。这一规模的确定综合考虑了2-氯-5-甲基吡啶项目的性质、规模，以及城市规划的相关要求，确保建筑布局与周边环境协调一致。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绿地率： 绿地率是2-氯-5-甲基吡啶项目用地中被规划为绿地的比例。具体面积XXX平方米，旨在通过合理规划绿地，改善2-氯-5-甲基吡啶项目周边环境，提升居民生活质量，并符合城市整体绿化规划。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容积率是用地上可以建设的建筑总体积与用地面积之比。具体面积XXX，通过合理的容积率规划，确保2-氯-5-甲基吡啶项目建筑规模与周边环境和谐共生。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2-氯-5-甲基吡啶项目选址与当地城市规划相一致，具体面积XXX平方米。通过与城市规划部门深入沟通，确保2-氯-5-甲基吡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2-氯-5-甲基吡啶项目选址符合当地产业政策，具体面积XXX平方米。这包括2-氯-5-甲基吡啶项目对当地经济的促进作用，以及对相关产业的带动效应，确保2-氯-5-甲基吡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用地总体要求必须符合环保和可持续发展的原则，具体面积XXX平方米。通过采用绿色建筑设计、节能减排等措施，确保2-氯-5-甲基吡啶项目在建设和运营过程中对环境的影响最小化，达到可持续发展的要求。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确保2-氯-5-甲基吡啶项目选址具备必要的公共设施配套，具体面积XXX平方米。这包括交通便利性、教育、医疗等基础设施，以提高居民生活品质，使得2-氯-5-甲基吡啶项目选址更具吸引力。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考虑用地总体要求对当地社会稳定性的影响，具体面积XXX平方米。通过深入了解当地社区反馈，确保2-氯-5-甲基吡啶项目的选址和建设过程对当地社会和谐稳定产生积极作用。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2-氯-5-甲基吡啶项目选址不仅符合法规和规划，还在实际操作中具有可行性。这一全面规划将为2-氯-5-甲基吡啶项目的成功实施提供坚实的基础，确保2-氯-5-甲基吡啶项目选址阶段就能够奠定良好的发展基础。</w:t>
      </w:r>
    </w:p>
    <w:p>
      <w:pPr>
        <w:pStyle w:val="Heading2"/>
        <w:ind w:firstLine="560" w:firstLineChars="200"/>
        <w:rPr>
          <w:rFonts w:ascii="仿宋" w:eastAsia="仿宋" w:hAnsi="仿宋" w:cs="仿宋" w:hint="eastAsia"/>
          <w:sz w:val="28"/>
          <w:lang w:eastAsia="zh-CN"/>
        </w:rPr>
      </w:pPr>
      <w:bookmarkStart w:id="8" w:name="_Toc3534"/>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2-氯-5-甲基吡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在2-氯-5-甲基吡啶项目的设备规划和空间设计中，我们将采取灵活设备布局的措施。设备布局将根据实际需求进行灵活设计，避免不必要的浪费。通过合理规划设备摆放位置，我们将提高设备的利用率，减少设备间距，以确保2-氯-5-甲基吡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2-氯-5-甲基吡啶项目内部引入共享设施的概念，例如共享会议室、办公区等。通过这种方式，我们可以减少对资源的重复建设，提高资源共享效率，从而减小2-氯-5-甲基吡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6436"/>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2-氯-5-甲基吡啶项目的总图布置中，我们将不同功能区域进行明确的规划，以最大程度满足2-氯-5-甲基吡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0469"/>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2-氯-5-甲基吡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 2-氯-5-甲基吡啶项目对环境的影响是综合评价的重要因素之一。我们将详细考虑选址周边的自然环境、生态保护区、水源地等情况，确保2-氯-5-甲基吡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对选址的评价还需充分考虑当地政府的产业政策和法规。我们将详细了解2-氯-5-甲基吡啶项目所在地的相关政策，确保2-氯-5-甲基吡啶项目的规划和运营与当地法规相符，降低不必要的法律风险。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考虑到社会稳定性对企业运营的重要性，我们将评估选址地区的社会安全情况、劳工关系、社区反馈等方面，以确保2-氯-5-甲基吡啶项目的建设和运营不会受到社会稳定性的负面影响。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最后，我们将综合考虑用地成本，包括土地购置费用、土地开发成本等。通过对用地成本的详细评估，我们能够做出更为精确的经济效益分析，为2-氯-5-甲基吡啶项目的投资决策提供有力支持。</w:t>
      </w:r>
    </w:p>
    <w:p>
      <w:pPr>
        <w:pStyle w:val="Heading1"/>
        <w:ind w:firstLine="560" w:firstLineChars="200"/>
        <w:rPr>
          <w:rFonts w:ascii="仿宋" w:eastAsia="仿宋" w:hAnsi="仿宋" w:cs="仿宋" w:hint="eastAsia"/>
          <w:sz w:val="28"/>
          <w:lang w:eastAsia="zh-CN"/>
        </w:rPr>
      </w:pPr>
      <w:bookmarkStart w:id="11" w:name="_Toc23685"/>
      <w:r>
        <w:rPr>
          <w:rFonts w:ascii="仿宋" w:eastAsia="仿宋" w:hAnsi="仿宋" w:cs="仿宋" w:hint="eastAsia"/>
          <w:sz w:val="28"/>
          <w:lang w:eastAsia="zh-CN"/>
        </w:rPr>
        <w:t>三、2-氯-5-甲基吡啶项目概论</w:t>
      </w:r>
      <w:bookmarkEnd w:id="11"/>
    </w:p>
    <w:p>
      <w:pPr>
        <w:pStyle w:val="Heading2"/>
        <w:rPr>
          <w:rFonts w:ascii="仿宋" w:eastAsia="仿宋" w:hAnsi="仿宋" w:cs="仿宋" w:hint="eastAsia"/>
          <w:lang w:eastAsia="zh-CN"/>
        </w:rPr>
      </w:pPr>
      <w:bookmarkStart w:id="12" w:name="_Toc12621"/>
      <w:r>
        <w:rPr>
          <w:rFonts w:ascii="仿宋" w:eastAsia="仿宋" w:hAnsi="仿宋" w:cs="仿宋" w:hint="eastAsia"/>
          <w:lang w:eastAsia="zh-CN"/>
        </w:rPr>
        <w:t>(一)、2-氯-5-甲基吡啶项目概况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氯-5-甲基吡啶项目的起源追溯至对市场的深入洞察。市场的不断演变与变革为2-氯-5-甲基吡啶项目提供了难得的机遇。当前市场存在的需求缺口和变革的大环境共同构成了2-氯-5-甲基吡啶项目的背景。这个2-氯-5-甲基吡啶项目旨在充分利用市场机遇，填补行业中尚未满足的需求，为客户提供全新的解决方案。市场的变革和需求的增长使得这个2-氯-5-甲基吡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2-氯-5-甲基吡啶项目名称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正式命名为2-氯-5-甲基吡啶。这个名称不仅仅是一个标识，更代表了2-氯-5-甲基吡啶项目的核心理念和愿景。它蕴含着2-氯-5-甲基吡啶项目所要解决问题的关键字，具有强烈的表达和辨识度，为2-氯-5-甲基吡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2-氯-5-甲基吡啶项目目标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的核心目标是提供一种全新、高效的解决方案，满足客户日益增长的需求。2-氯-5-甲基吡啶项目追求的不仅仅是满足市场需求，更是在市场中获得卓越的竞争优势。通过不断提升产品或服务的质量和创新水平，2-氯-5-甲基吡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2-氯-5-甲基吡啶项目范围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全面涵盖了产品研发、制造、市场推广和售后服务，确保从产品设计到最终用户体验的全方位关注。这一全面的2-氯-5-甲基吡啶项目范围是为了确保2-氯-5-甲基吡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2-氯-5-甲基吡啶项目时间表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2-氯-5-甲基吡啶项目计划在未来18个月内完成，包括研发、测试、市场试点和正式推出等不同阶段。这个时间表的合理设计是为了确保2-氯-5-甲基吡啶项目各个阶段的顺利推进，以便按时交付高质量的成果。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2-氯-5-甲基吡啶项目预算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总预算估算为XX百万美元，主要分配在研发、市场推广、人员培训和运营等方面。这一充足的预算为2-氯-5-甲基吡啶项目提供了充足的资源，确保2-氯-5-甲基吡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2-氯-5-甲基吡啶项目风险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可能面临的风险包括市场接受度低、技术难题、竞争激烈等。2-氯-5-甲基吡啶项目团队已经制定了相应的风险应对计划，通过前瞻性的风险管理，确保2-氯-5-甲基吡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2-氯-5-甲基吡啶项目团队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2-氯-5-甲基吡啶项目汇聚了一支经验丰富、多领域专业素养的核心团队，确保2-氯-5-甲基吡啶项目在各个方面都能拥有高水平的执行力。团队的协同作战是2-氯-5-甲基吡啶项目成功的关键因素之一。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2-氯-5-甲基吡啶项目背景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2-氯-5-甲基吡啶项目的背景根植于市场对更高效、创新产品的渴望，同时也受到科技发展对行业格局的深刻改变的影响。这为2-氯-5-甲基吡啶项目提供了广阔的发展空间和市场需求。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2-氯-5-甲基吡啶项目现状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截至目前，2-氯-5-甲基吡啶项目已完成市场调研和技术验证，取得了初步的成功。这为2-氯-5-甲基吡啶项目在未来的发展奠定了坚实的基础，为更远大的目标打下了坚实的基石。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31164"/>
      <w:r>
        <w:rPr>
          <w:rFonts w:ascii="仿宋" w:eastAsia="仿宋" w:hAnsi="仿宋" w:cs="仿宋" w:hint="eastAsia"/>
          <w:sz w:val="28"/>
          <w:lang w:eastAsia="zh-CN"/>
        </w:rPr>
        <w:t>(二)、2-氯-5-甲基吡啶项目目标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keyword》2-氯-5-甲基吡啶项目首要业务目标是在市场中占据有利地位，实现产品/服务的成功推广和销售。通过不断提升产品质量、创新性，2-氯-5-甲基吡啶项目追求成为行业中的领导者，赢得更多客户的青睐。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在科技迅速发展的时代，2-氯-5-甲基吡啶项目着眼于技术创新。通过持续的研发和技术升级，2-氯-5-甲基吡啶项目旨在推出更具创新性的产品或服务，以满足市场对新鲜、先进解决方案的需求。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为了建立可持续的客户关系，2-氯-5-甲基吡啶项目设定了客户满意度目标。通过提供卓越的产品质量和优质的客户服务，2-氯-5-甲基吡啶项目追求赢得客户的信任和忠诚度，确保他们的满意度达到行业领先水平。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2-氯-5-甲基吡啶项目注重社会责任和可持续发展。通过实施环保、社会责任2-氯-5-甲基吡啶项目，2-氯-5-甲基吡啶项目致力于在经济发展的同时保护环境，促进社会公平，实现可持续经营。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2-氯-5-甲基吡啶项目的团队是实现目标的核心驱动力。因此，2-氯-5-甲基吡啶项目设定了团队发展目标，包括提升团队成员的专业技能、培养领导力，以及搭建协同高效的团队工作氛围。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27013"/>
      <w:r>
        <w:rPr>
          <w:rFonts w:ascii="仿宋" w:eastAsia="仿宋" w:hAnsi="仿宋" w:cs="仿宋" w:hint="eastAsia"/>
          <w:sz w:val="28"/>
          <w:lang w:eastAsia="zh-CN"/>
        </w:rPr>
        <w:t>(三)、2-氯-5-甲基吡啶项目提出的理由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2-氯-5-甲基吡啶项目提出的理由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的提出源于对市场机遇的深刻洞察。当前市场中存在的需求缺口和行业发展趋势表明，有巨大的商业机会等待被开发。通过准确捕捉市场机遇，2-氯-5-甲基吡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的理念基于对技术创新的信仰。通过持续的研发和技术投入，2-氯-5-甲基吡啶项目有望推出更具创新性的产品或服务。在科技飞速发展的当下，2-氯-5-甲基吡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的提出是为了增强企业的行业竞争力。通过提升产品或服务的质量和独特性，2-氯-5-甲基吡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氯-5-甲基吡啶项目响应了消费者需求的变化。随着社会和科技的不断发展，消费者对产品和服务的需求也在发生变化。通过深入了解并及时回应消费者的新需求，2-氯-5-甲基吡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的提出是企业战略发展规划的一部分。在面对日益激烈的市场竞争和不断变化的商业环境中，2-氯-5-甲基吡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的提出不仅仅是基于商业考量，还注重社会责任。通过推出环保、社会责任等方面的2-氯-5-甲基吡啶项目，2-氯-5-甲基吡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2-氯-5-甲基吡啶项目的提出反映了对利益相关者期望的关注。包括客户、员工、投资者等利益相关者在企业发展中都有着各自的期望，2-氯-5-甲基吡啶项目力求在满足这些期望的同时，取得更大的共赢。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9880"/>
      <w:r>
        <w:rPr>
          <w:rFonts w:ascii="仿宋" w:eastAsia="仿宋" w:hAnsi="仿宋" w:cs="仿宋" w:hint="eastAsia"/>
          <w:sz w:val="28"/>
          <w:lang w:eastAsia="zh-CN"/>
        </w:rPr>
        <w:t>(四)、2-氯-5-甲基吡啶项目意义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在实施2-氯-5-甲基吡啶项目的过程中，我们不仅仅是在追逐商业成功，更是为企业和社会的多个层面创造了深远的意义。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https://d.book118.com/845200121023011041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2-氯-5-甲基吡啶项目规划设计方案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3A1FC8"/>
    <w:rsid w:val="073A1FC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520012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2024-01-08T02:36:00Z</dcterms:created>
  <dcterms:modified xsi:type="dcterms:W3CDTF">2024-01-08T02:36:32Z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D2CDFB78739A4DD2B60782DE8BE84E02_11</vt:lpwstr>
  </property>
  <property fmtid="{D5CDD505-2E9C-101B-9397-08002B2CF9AE}" pid="3" name="KSOProductBuildVer">
    <vt:lpwstr>2052-12.1.0.16120</vt:lpwstr>
  </property>
</Properties>
</file>