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3E85" w14:paraId="2D4C92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3E85" w14:paraId="498697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3E85" w14:paraId="634DB8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3E85" w:rsidRPr="00EC3E85" w14:paraId="63165DB8" w14:textId="47F874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3E85">
        <w:rPr>
          <w:rFonts w:ascii="宋体" w:eastAsia="宋体" w:hAnsi="宋体" w:hint="eastAsia"/>
          <w:b/>
          <w:sz w:val="60"/>
        </w:rPr>
        <w:t>医用放射治疗设备项目招商引资融资方案</w:t>
      </w:r>
    </w:p>
    <w:p w:rsidR="00EC3E85" w:rsidP="00EC3E85" w14:paraId="7D86D9DF" w14:textId="0BD770F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3E85">
        <w:rPr>
          <w:rFonts w:ascii="仿宋" w:eastAsia="仿宋" w:hAnsi="仿宋" w:hint="eastAsia"/>
          <w:b/>
          <w:sz w:val="40"/>
        </w:rPr>
        <w:t>目录</w:t>
      </w:r>
    </w:p>
    <w:p w:rsidR="00EC3E85" w14:paraId="58B3ADC5" w14:textId="7754DB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3E85" w14:paraId="001E4B11" w14:textId="192768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一、医用放射治疗设备项目建设背景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3E85" w14:paraId="25327F41" w14:textId="6BFC9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(一)、医用放射治疗设备项目承办单位背景分析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3E85" w14:paraId="1D489D4F" w14:textId="6D75A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3E85" w14:paraId="05C7A683" w14:textId="2F6EF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(三)、医用放射治疗设备项目建设对区域经济的影响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3E85" w14:paraId="574B95A7" w14:textId="09682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(四)、医用放射治疗设备项目必要性分析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3E85" w14:paraId="09B90C00" w14:textId="6013FC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3E85" w14:paraId="1B0E17CC" w14:textId="1527F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3E85" w14:paraId="06B39EA4" w14:textId="12434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3E85" w14:paraId="33D9AF87" w14:textId="4E99A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三、医用放射治疗设备项目概论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3E85" w14:paraId="412F9F7E" w14:textId="0FD20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(一)、医用放射治疗设备项目名称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3E85" w14:paraId="5B066942" w14:textId="1F719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(二)、医用放射治疗设备项目选址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3E85" w14:paraId="2000E391" w14:textId="3FC87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(三)、医用放射治疗设备项目用地规模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3E85" w14:paraId="5D26FC4E" w14:textId="6E04A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(四)、医用放射治疗设备项目用地控制指标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3E85" w14:paraId="3BAA12E1" w14:textId="6C076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3E85" w14:paraId="06A313B7" w14:textId="386E1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3E85" w14:paraId="3937FC04" w14:textId="7FCCE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3E85" w14:paraId="33CC098F" w14:textId="5310F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3E85" w14:paraId="35978034" w14:textId="74A07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(九)、医用放射治疗设备项目总投资及资本结构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3E85" w14:paraId="101E08C9" w14:textId="5FDB2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3E85" w14:paraId="6B43BBD7" w14:textId="731D0A5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(十一)、医用放射治疗设备项目预期经济效益规划目标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3E85" w14:paraId="208A297C" w14:textId="39DF0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(十二)、医用放射治疗设备项目进度计划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3E85" w14:paraId="6F662F9E" w14:textId="047FE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3E85" w14:paraId="3E3DBBBB" w14:textId="394E4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(十四)、医用放射治疗设备项目评价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C3E85" w14:paraId="6157CE2C" w14:textId="0B0056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四、医用放射治疗设备项目实施进度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3E85" w14:paraId="008D54A4" w14:textId="318DB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3E85" w14:paraId="48F4C536" w14:textId="46715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3E85" w14:paraId="713E73D8" w14:textId="7549B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3E85" w14:paraId="03EF18DD" w14:textId="3955A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3E85" w14:paraId="06997F46" w14:textId="4B3A8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3E85" w14:paraId="49B4619E" w14:textId="12D33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(六)、医用放射治疗设备项目实施保障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3E85" w14:paraId="2811C54A" w14:textId="160D8F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3E85" w14:paraId="4CCA6805" w14:textId="0E803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3E85" w14:paraId="0C05743E" w14:textId="39ACE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C3E85" w14:paraId="48491BA1" w14:textId="082FA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(三)、医用放射治疗设备项目盈利能力分析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3E85" w14:paraId="37B5D6AA" w14:textId="3CC15B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3E85" w14:paraId="55F9162B" w14:textId="1AD12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3E85" w14:paraId="4FD4445D" w14:textId="19511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C3E85" w14:paraId="1D4F8E56" w14:textId="0811C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C3E85" w14:paraId="101437F6" w14:textId="507D1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3E85" w14:paraId="72B38D1D" w14:textId="3DBAE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3E85" w14:paraId="6D398CF1" w14:textId="05FE1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3E85" w14:paraId="53E0D9AF" w14:textId="363A600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(七)、医用放射治疗设备项目建设风险及控制手段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3E85" w14:paraId="740BEA35" w14:textId="323C5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3E85" w14:paraId="0824F914" w14:textId="11CC5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3E85" w14:paraId="0D7437A1" w14:textId="3BF85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_Toc154339399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3E85" w14:paraId="3E86DA47" w14:textId="1CF5F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3E85" w14:paraId="5670B7E0" w14:textId="5B000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3E85" w14:paraId="3D4ADD4C" w14:textId="72792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3E85" w14:paraId="7C188D0A" w14:textId="19C16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3E85" w14:paraId="54E7B011" w14:textId="3CDA7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3E85" w14:paraId="575A6AB2" w14:textId="4E11F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3E85" w14:paraId="42BC056E" w14:textId="0332D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3E85" w14:paraId="422933D6" w14:textId="1F975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3E85" w14:paraId="41B681A4" w14:textId="6E53F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3E85" w14:paraId="119855CF" w14:textId="7597E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_Toc154339409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3E85" w14:paraId="1C20A8E3" w14:textId="1EA9E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3E85" w14:paraId="2BFBD945" w14:textId="11680D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3E85" w14:paraId="77CAE682" w14:textId="0DF88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(一)、医用放射治疗设备项目建设期的原材料及辅助材料供应概述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3E85" w14:paraId="3DF9FD24" w14:textId="400DB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(二)、医用放射治疗设备项目运营期原辅材料采购及管理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3E85" w14:paraId="3A7127EB" w14:textId="5CCD9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3E85" w14:paraId="2215340C" w14:textId="47F0B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(四)、医用放射治疗设备项目工艺技术设计方案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C3E85" w14:paraId="227A6363" w14:textId="7C1D1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(五)、医用放射治疗设备项目设备选型及配置方案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C3E85" w14:paraId="4C439B31" w14:textId="72E4C6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九、医用放射治疗设备项目优势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C3E85" w14:paraId="58A5728D" w14:textId="1E68F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_Toc154339418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https://d.book118.com/845210312014011034</w:t>
        </w:r>
      </w:hyperlink>
    </w:p>
    <w:p w:rsidR="00EC3E8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paraId="0D4E20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3E85" w14:paraId="128FA44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paraId="094DF847" w14:textId="4DF6F0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3E85" w14:paraId="0C311C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paraId="56E8FA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3E8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textId="4DF6F0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3E8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3E8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textId="4DF6F0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3E8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3E8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P="004E00B8" w14:textId="4DF6F0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3E8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paraId="518B15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RPr="00EC3E85" w:rsidP="00EC3E85" w14:paraId="38C2DDF1" w14:textId="42EBF627">
    <w:pPr>
      <w:pStyle w:val="Header"/>
      <w:rPr>
        <w:rFonts w:ascii="仿宋" w:eastAsia="仿宋" w:hAnsi="仿宋"/>
      </w:rPr>
    </w:pPr>
    <w:r w:rsidRPr="00EC3E85">
      <w:rPr>
        <w:rFonts w:ascii="仿宋" w:eastAsia="仿宋" w:hAnsi="仿宋" w:hint="eastAsia"/>
      </w:rPr>
      <w:t>医用放射治疗设备项目招商引资融资方案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paraId="6EE39B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RPr="00EC3E85" w:rsidP="00EC3E85" w14:textId="42EBF627">
    <w:pPr>
      <w:pStyle w:val="Header"/>
      <w:rPr>
        <w:rFonts w:ascii="仿宋" w:eastAsia="仿宋" w:hAnsi="仿宋"/>
      </w:rPr>
    </w:pPr>
    <w:r w:rsidRPr="00EC3E85">
      <w:rPr>
        <w:rFonts w:ascii="仿宋" w:eastAsia="仿宋" w:hAnsi="仿宋" w:hint="eastAsia"/>
      </w:rPr>
      <w:t>医用放射治疗设备项目招商引资融资方案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RPr="00EC3E85" w:rsidP="00EC3E85" w14:textId="42EBF627">
    <w:pPr>
      <w:pStyle w:val="Header"/>
      <w:rPr>
        <w:rFonts w:ascii="仿宋" w:eastAsia="仿宋" w:hAnsi="仿宋"/>
      </w:rPr>
    </w:pPr>
    <w:r w:rsidRPr="00EC3E85">
      <w:rPr>
        <w:rFonts w:ascii="仿宋" w:eastAsia="仿宋" w:hAnsi="仿宋" w:hint="eastAsia"/>
      </w:rPr>
      <w:t>医用放射治疗设备项目招商引资融资方案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:rsidRPr="00EC3E85" w:rsidP="00EC3E85" w14:textId="42EBF627">
    <w:pPr>
      <w:pStyle w:val="Header"/>
      <w:rPr>
        <w:rFonts w:ascii="仿宋" w:eastAsia="仿宋" w:hAnsi="仿宋"/>
      </w:rPr>
    </w:pPr>
    <w:r w:rsidRPr="00EC3E85">
      <w:rPr>
        <w:rFonts w:ascii="仿宋" w:eastAsia="仿宋" w:hAnsi="仿宋" w:hint="eastAsia"/>
      </w:rPr>
      <w:t>医用放射治疗设备项目招商引资融资方案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3E8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E85"/>
    <w:rsid w:val="004E00B8"/>
    <w:rsid w:val="00830AC0"/>
    <w:rsid w:val="00CF0DFC"/>
    <w:rsid w:val="00EC3E85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6929E8"/>
  <w15:chartTrackingRefBased/>
  <w15:docId w15:val="{FFFBA4AF-8F97-49D7-B087-B84D67C8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3E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3E8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3E8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3E8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3E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3E8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3E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3E8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3E85"/>
  </w:style>
  <w:style w:type="paragraph" w:styleId="TOC1">
    <w:name w:val="toc 1"/>
    <w:basedOn w:val="Normal"/>
    <w:next w:val="Normal"/>
    <w:autoRedefine/>
    <w:uiPriority w:val="39"/>
    <w:unhideWhenUsed/>
    <w:rsid w:val="00EC3E85"/>
  </w:style>
  <w:style w:type="paragraph" w:styleId="TOC2">
    <w:name w:val="toc 2"/>
    <w:basedOn w:val="Normal"/>
    <w:next w:val="Normal"/>
    <w:autoRedefine/>
    <w:uiPriority w:val="39"/>
    <w:unhideWhenUsed/>
    <w:rsid w:val="00EC3E8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5210312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5705</Words>
  <Characters>32524</Characters>
  <Application>Microsoft Office Word</Application>
  <DocSecurity>0</DocSecurity>
  <Lines>271</Lines>
  <Paragraphs>76</Paragraphs>
  <ScaleCrop>false</ScaleCrop>
  <Company/>
  <LinksUpToDate>false</LinksUpToDate>
  <CharactersWithSpaces>38153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2023-12-24T11:41:00Z</dcterms:created>
  <dcterms:modified xsi:type="dcterms:W3CDTF">2023-12-24T11:42:00Z</dcterms:modified>
</cp:coreProperties>
</file>